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2A50" w:rsidRDefault="00FA5DE5" w:rsidP="00202A50">
      <w:pPr>
        <w:tabs>
          <w:tab w:val="left" w:pos="3180"/>
        </w:tabs>
        <w:rPr>
          <w:rFonts w:cs="Arial"/>
          <w:b/>
          <w:color w:val="808000"/>
          <w:sz w:val="110"/>
          <w:szCs w:val="110"/>
        </w:rPr>
      </w:pPr>
      <w:r>
        <w:rPr>
          <w:rFonts w:cs="Arial"/>
          <w:b/>
          <w:color w:val="808000"/>
          <w:sz w:val="110"/>
          <w:szCs w:val="110"/>
        </w:rPr>
        <w:t xml:space="preserve">     </w:t>
      </w:r>
      <w:r w:rsidR="00B94F6E">
        <w:rPr>
          <w:rFonts w:cs="Arial"/>
          <w:b/>
          <w:color w:val="808000"/>
          <w:sz w:val="110"/>
          <w:szCs w:val="110"/>
        </w:rPr>
        <w:t xml:space="preserve">                                                                                                                                                                                                                                                                                                                                                                                          </w:t>
      </w:r>
      <w:r w:rsidR="00202A50">
        <w:rPr>
          <w:rFonts w:cs="Arial"/>
          <w:b/>
          <w:color w:val="808000"/>
          <w:sz w:val="110"/>
          <w:szCs w:val="110"/>
        </w:rPr>
        <w:tab/>
      </w:r>
    </w:p>
    <w:p w:rsidR="00202A50" w:rsidRDefault="00202A50" w:rsidP="00202A50">
      <w:pPr>
        <w:jc w:val="center"/>
        <w:rPr>
          <w:rFonts w:cs="Arial"/>
          <w:b/>
          <w:color w:val="00B050"/>
          <w:sz w:val="44"/>
          <w:szCs w:val="44"/>
        </w:rPr>
      </w:pPr>
    </w:p>
    <w:p w:rsidR="00202A50" w:rsidRPr="004E6AFE" w:rsidRDefault="00202A50" w:rsidP="00202A50">
      <w:pPr>
        <w:jc w:val="center"/>
        <w:rPr>
          <w:rFonts w:cs="Arial"/>
          <w:b/>
          <w:color w:val="00B050"/>
          <w:sz w:val="44"/>
          <w:szCs w:val="44"/>
        </w:rPr>
      </w:pPr>
    </w:p>
    <w:p w:rsidR="00202A50" w:rsidRPr="00410563" w:rsidRDefault="00202A50" w:rsidP="00202A50">
      <w:pPr>
        <w:pStyle w:val="Header"/>
        <w:ind w:right="360"/>
        <w:jc w:val="center"/>
        <w:rPr>
          <w:rFonts w:cs="Arial"/>
          <w:b/>
          <w:sz w:val="48"/>
          <w:szCs w:val="40"/>
        </w:rPr>
      </w:pPr>
      <w:r w:rsidRPr="00410563">
        <w:rPr>
          <w:rFonts w:cs="Arial"/>
          <w:b/>
          <w:color w:val="00B050"/>
          <w:sz w:val="52"/>
          <w:szCs w:val="44"/>
        </w:rPr>
        <w:t xml:space="preserve">Estudio de Impacto Ambiental </w:t>
      </w:r>
    </w:p>
    <w:p w:rsidR="00202A50" w:rsidRPr="004E6AFE" w:rsidRDefault="00202A50" w:rsidP="00202A50">
      <w:pPr>
        <w:pStyle w:val="Header"/>
        <w:ind w:right="360"/>
        <w:jc w:val="center"/>
        <w:rPr>
          <w:rFonts w:cs="Arial"/>
          <w:b/>
          <w:sz w:val="40"/>
          <w:szCs w:val="40"/>
        </w:rPr>
      </w:pPr>
    </w:p>
    <w:p w:rsidR="00202A50" w:rsidRPr="004E6AFE" w:rsidRDefault="00202A50" w:rsidP="00202A50">
      <w:pPr>
        <w:pStyle w:val="Header"/>
        <w:ind w:right="360"/>
        <w:jc w:val="center"/>
        <w:rPr>
          <w:rFonts w:cs="Arial"/>
          <w:b/>
          <w:sz w:val="36"/>
          <w:szCs w:val="36"/>
        </w:rPr>
      </w:pPr>
      <w:r w:rsidRPr="004E6AFE">
        <w:rPr>
          <w:rFonts w:cs="Arial"/>
          <w:b/>
          <w:sz w:val="36"/>
          <w:szCs w:val="36"/>
        </w:rPr>
        <w:t>Ampliación de la capacidad de molienda de 2,500 TCD a 4,500 TCD en el Ingenio Montelimar</w:t>
      </w:r>
    </w:p>
    <w:p w:rsidR="00202A50" w:rsidRDefault="00202A50" w:rsidP="00202A50">
      <w:pPr>
        <w:jc w:val="center"/>
        <w:rPr>
          <w:rFonts w:cs="Arial"/>
          <w:b/>
          <w:sz w:val="40"/>
          <w:szCs w:val="40"/>
        </w:rPr>
      </w:pPr>
    </w:p>
    <w:p w:rsidR="00202A50" w:rsidRDefault="00202A50" w:rsidP="00202A50">
      <w:pPr>
        <w:jc w:val="center"/>
        <w:rPr>
          <w:rFonts w:cs="Arial"/>
          <w:b/>
          <w:sz w:val="40"/>
          <w:szCs w:val="40"/>
        </w:rPr>
      </w:pPr>
    </w:p>
    <w:p w:rsidR="00202A50" w:rsidRDefault="00202A50" w:rsidP="00202A50">
      <w:pPr>
        <w:jc w:val="center"/>
        <w:rPr>
          <w:rFonts w:cs="Arial"/>
          <w:b/>
          <w:sz w:val="40"/>
          <w:szCs w:val="40"/>
        </w:rPr>
      </w:pPr>
    </w:p>
    <w:p w:rsidR="00202A50" w:rsidRDefault="00202A50" w:rsidP="00202A50">
      <w:pPr>
        <w:jc w:val="center"/>
        <w:rPr>
          <w:rFonts w:cs="Arial"/>
          <w:b/>
          <w:sz w:val="40"/>
          <w:szCs w:val="40"/>
        </w:rPr>
      </w:pPr>
    </w:p>
    <w:p w:rsidR="00202A50" w:rsidRDefault="00202A50" w:rsidP="00202A50">
      <w:pPr>
        <w:jc w:val="center"/>
        <w:rPr>
          <w:rFonts w:cs="Arial"/>
          <w:b/>
          <w:sz w:val="40"/>
          <w:szCs w:val="40"/>
        </w:rPr>
      </w:pPr>
    </w:p>
    <w:p w:rsidR="00202A50" w:rsidRDefault="00202A50" w:rsidP="00202A50">
      <w:pPr>
        <w:jc w:val="center"/>
        <w:rPr>
          <w:rFonts w:cs="Arial"/>
          <w:b/>
          <w:sz w:val="40"/>
          <w:szCs w:val="40"/>
        </w:rPr>
      </w:pPr>
    </w:p>
    <w:p w:rsidR="00202A50" w:rsidRDefault="00202A50" w:rsidP="00202A50">
      <w:pPr>
        <w:jc w:val="center"/>
        <w:rPr>
          <w:rFonts w:cs="Arial"/>
          <w:sz w:val="34"/>
          <w:szCs w:val="34"/>
        </w:rPr>
      </w:pPr>
    </w:p>
    <w:p w:rsidR="00202A50" w:rsidRDefault="00202A50" w:rsidP="00202A50">
      <w:pPr>
        <w:jc w:val="center"/>
        <w:rPr>
          <w:rFonts w:cs="Arial"/>
          <w:sz w:val="34"/>
          <w:szCs w:val="34"/>
        </w:rPr>
      </w:pPr>
    </w:p>
    <w:p w:rsidR="00202A50" w:rsidRDefault="00202A50" w:rsidP="00202A50">
      <w:pPr>
        <w:jc w:val="center"/>
        <w:rPr>
          <w:rFonts w:cs="Arial"/>
          <w:sz w:val="34"/>
          <w:szCs w:val="34"/>
        </w:rPr>
      </w:pPr>
    </w:p>
    <w:p w:rsidR="00202A50" w:rsidRDefault="00202A50" w:rsidP="00202A50">
      <w:pPr>
        <w:jc w:val="center"/>
        <w:rPr>
          <w:rFonts w:cs="Arial"/>
          <w:sz w:val="34"/>
          <w:szCs w:val="34"/>
        </w:rPr>
      </w:pPr>
    </w:p>
    <w:p w:rsidR="00202A50" w:rsidRDefault="00202A50" w:rsidP="00202A50">
      <w:pPr>
        <w:jc w:val="center"/>
        <w:rPr>
          <w:rFonts w:cs="Arial"/>
          <w:sz w:val="34"/>
          <w:szCs w:val="34"/>
        </w:rPr>
      </w:pPr>
    </w:p>
    <w:p w:rsidR="00202A50" w:rsidRPr="00430CC5" w:rsidRDefault="008C4AF5" w:rsidP="00202A50">
      <w:pPr>
        <w:jc w:val="center"/>
        <w:rPr>
          <w:rFonts w:cs="Arial"/>
          <w:sz w:val="34"/>
          <w:szCs w:val="34"/>
        </w:rPr>
      </w:pPr>
      <w:r>
        <w:rPr>
          <w:rFonts w:cs="Arial"/>
          <w:sz w:val="34"/>
          <w:szCs w:val="34"/>
        </w:rPr>
        <w:t>Febrer</w:t>
      </w:r>
      <w:r w:rsidR="00202A50">
        <w:rPr>
          <w:rFonts w:cs="Arial"/>
          <w:sz w:val="34"/>
          <w:szCs w:val="34"/>
        </w:rPr>
        <w:t>o</w:t>
      </w:r>
      <w:r w:rsidR="00202A50" w:rsidRPr="00430CC5">
        <w:rPr>
          <w:rFonts w:cs="Arial"/>
          <w:sz w:val="34"/>
          <w:szCs w:val="34"/>
        </w:rPr>
        <w:t>, 201</w:t>
      </w:r>
      <w:r w:rsidR="00202A50">
        <w:rPr>
          <w:rFonts w:cs="Arial"/>
          <w:sz w:val="34"/>
          <w:szCs w:val="34"/>
        </w:rPr>
        <w:t>3</w:t>
      </w:r>
    </w:p>
    <w:p w:rsidR="00202A50" w:rsidRDefault="00202A50" w:rsidP="00FA5DE5">
      <w:pPr>
        <w:pStyle w:val="TOC1"/>
        <w:sectPr w:rsidR="00202A50" w:rsidSect="00202A50">
          <w:footerReference w:type="default" r:id="rId8"/>
          <w:footerReference w:type="first" r:id="rId9"/>
          <w:pgSz w:w="12240" w:h="15840"/>
          <w:pgMar w:top="1417" w:right="1701" w:bottom="1417" w:left="1701" w:header="708" w:footer="708" w:gutter="0"/>
          <w:pgBorders w:display="firstPage" w:offsetFrom="page">
            <w:top w:val="double" w:sz="12" w:space="24" w:color="76923C"/>
            <w:left w:val="double" w:sz="12" w:space="24" w:color="76923C"/>
            <w:bottom w:val="double" w:sz="12" w:space="24" w:color="76923C"/>
            <w:right w:val="double" w:sz="12" w:space="24" w:color="76923C"/>
          </w:pgBorders>
          <w:cols w:space="708"/>
          <w:docGrid w:linePitch="360"/>
        </w:sectPr>
      </w:pPr>
    </w:p>
    <w:p w:rsidR="00202A50" w:rsidRPr="00816FAA" w:rsidRDefault="00202A50" w:rsidP="00202A50">
      <w:pPr>
        <w:pStyle w:val="TOCHeading"/>
        <w:spacing w:before="240"/>
        <w:jc w:val="center"/>
        <w:rPr>
          <w:rFonts w:ascii="Arial" w:hAnsi="Arial" w:cs="Arial"/>
          <w:color w:val="auto"/>
          <w:sz w:val="32"/>
          <w:szCs w:val="32"/>
          <w:lang w:val="es-NI"/>
        </w:rPr>
      </w:pPr>
      <w:r w:rsidRPr="00816FAA">
        <w:rPr>
          <w:rFonts w:ascii="Arial" w:hAnsi="Arial" w:cs="Arial"/>
          <w:color w:val="auto"/>
          <w:sz w:val="32"/>
          <w:szCs w:val="32"/>
          <w:lang w:val="es-NI"/>
        </w:rPr>
        <w:lastRenderedPageBreak/>
        <w:t>Tabla de Contenidos</w:t>
      </w:r>
    </w:p>
    <w:p w:rsidR="00A16A92" w:rsidRPr="00A16A92" w:rsidRDefault="00A16A92" w:rsidP="00A16A92">
      <w:pPr>
        <w:rPr>
          <w:lang w:val="es-NI"/>
        </w:rPr>
      </w:pPr>
    </w:p>
    <w:p w:rsidR="00202A50" w:rsidRPr="00F04FC0" w:rsidRDefault="00202A50" w:rsidP="00202A50">
      <w:pPr>
        <w:rPr>
          <w:lang w:val="es-NI" w:eastAsia="ja-JP"/>
        </w:rPr>
      </w:pPr>
    </w:p>
    <w:p w:rsidR="00410563" w:rsidRDefault="00E3345E" w:rsidP="00FA5DE5">
      <w:pPr>
        <w:pStyle w:val="TOC1"/>
        <w:rPr>
          <w:rFonts w:ascii="Calibri" w:hAnsi="Calibri"/>
          <w:noProof/>
          <w:sz w:val="22"/>
          <w:szCs w:val="22"/>
          <w:lang w:val="es-MX" w:eastAsia="es-MX"/>
        </w:rPr>
      </w:pPr>
      <w:r w:rsidRPr="00E3345E">
        <w:rPr>
          <w:rFonts w:cs="Arial"/>
        </w:rPr>
        <w:fldChar w:fldCharType="begin"/>
      </w:r>
      <w:r w:rsidR="007A3A72" w:rsidRPr="0038583F">
        <w:rPr>
          <w:rFonts w:cs="Arial"/>
        </w:rPr>
        <w:instrText xml:space="preserve"> TOC \o "1-3" \h \z \u </w:instrText>
      </w:r>
      <w:r w:rsidRPr="00E3345E">
        <w:rPr>
          <w:rFonts w:cs="Arial"/>
        </w:rPr>
        <w:fldChar w:fldCharType="separate"/>
      </w:r>
      <w:hyperlink w:anchor="_Toc349566759" w:history="1">
        <w:r w:rsidR="00410563" w:rsidRPr="0045208A">
          <w:rPr>
            <w:rStyle w:val="Hyperlink"/>
            <w:rFonts w:cs="Arial"/>
            <w:noProof/>
            <w:lang w:val="es-NI" w:eastAsia="en-US"/>
          </w:rPr>
          <w:t>RESUMEN EJECUTIVO</w:t>
        </w:r>
        <w:r w:rsidR="00410563">
          <w:rPr>
            <w:noProof/>
            <w:webHidden/>
          </w:rPr>
          <w:tab/>
        </w:r>
        <w:r>
          <w:rPr>
            <w:noProof/>
            <w:webHidden/>
          </w:rPr>
          <w:fldChar w:fldCharType="begin"/>
        </w:r>
        <w:r w:rsidR="00410563">
          <w:rPr>
            <w:noProof/>
            <w:webHidden/>
          </w:rPr>
          <w:instrText xml:space="preserve"> PAGEREF _Toc349566759 \h </w:instrText>
        </w:r>
        <w:r>
          <w:rPr>
            <w:noProof/>
            <w:webHidden/>
          </w:rPr>
        </w:r>
        <w:r>
          <w:rPr>
            <w:noProof/>
            <w:webHidden/>
          </w:rPr>
          <w:fldChar w:fldCharType="separate"/>
        </w:r>
        <w:r w:rsidR="00FF6634">
          <w:rPr>
            <w:noProof/>
            <w:webHidden/>
          </w:rPr>
          <w:t>1</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60" w:history="1">
        <w:r w:rsidR="00410563" w:rsidRPr="0045208A">
          <w:rPr>
            <w:rStyle w:val="Hyperlink"/>
            <w:rFonts w:cs="Arial"/>
            <w:noProof/>
          </w:rPr>
          <w:t>1.</w:t>
        </w:r>
        <w:r w:rsidR="00410563">
          <w:rPr>
            <w:rFonts w:ascii="Calibri" w:hAnsi="Calibri"/>
            <w:noProof/>
            <w:sz w:val="22"/>
            <w:szCs w:val="22"/>
            <w:lang w:val="es-MX" w:eastAsia="es-MX"/>
          </w:rPr>
          <w:tab/>
        </w:r>
        <w:r w:rsidR="00410563" w:rsidRPr="0045208A">
          <w:rPr>
            <w:rStyle w:val="Hyperlink"/>
            <w:rFonts w:cs="Arial"/>
            <w:noProof/>
          </w:rPr>
          <w:t>Introducción</w:t>
        </w:r>
        <w:r w:rsidR="00410563">
          <w:rPr>
            <w:noProof/>
            <w:webHidden/>
          </w:rPr>
          <w:tab/>
        </w:r>
        <w:r>
          <w:rPr>
            <w:noProof/>
            <w:webHidden/>
          </w:rPr>
          <w:fldChar w:fldCharType="begin"/>
        </w:r>
        <w:r w:rsidR="00410563">
          <w:rPr>
            <w:noProof/>
            <w:webHidden/>
          </w:rPr>
          <w:instrText xml:space="preserve"> PAGEREF _Toc349566760 \h </w:instrText>
        </w:r>
        <w:r>
          <w:rPr>
            <w:noProof/>
            <w:webHidden/>
          </w:rPr>
        </w:r>
        <w:r>
          <w:rPr>
            <w:noProof/>
            <w:webHidden/>
          </w:rPr>
          <w:fldChar w:fldCharType="separate"/>
        </w:r>
        <w:r w:rsidR="00FF6634">
          <w:rPr>
            <w:noProof/>
            <w:webHidden/>
          </w:rPr>
          <w:t>2</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61" w:history="1">
        <w:r w:rsidR="00410563" w:rsidRPr="0045208A">
          <w:rPr>
            <w:rStyle w:val="Hyperlink"/>
            <w:rFonts w:cs="Arial"/>
            <w:noProof/>
          </w:rPr>
          <w:t>2.</w:t>
        </w:r>
        <w:r w:rsidR="00410563">
          <w:rPr>
            <w:rFonts w:ascii="Calibri" w:hAnsi="Calibri"/>
            <w:noProof/>
            <w:sz w:val="22"/>
            <w:szCs w:val="22"/>
            <w:lang w:val="es-MX" w:eastAsia="es-MX"/>
          </w:rPr>
          <w:tab/>
        </w:r>
        <w:r w:rsidR="00410563" w:rsidRPr="0045208A">
          <w:rPr>
            <w:rStyle w:val="Hyperlink"/>
            <w:rFonts w:cs="Arial"/>
            <w:noProof/>
          </w:rPr>
          <w:t>Objetivos del Estudio de Impacto Ambiental</w:t>
        </w:r>
        <w:r w:rsidR="00410563">
          <w:rPr>
            <w:noProof/>
            <w:webHidden/>
          </w:rPr>
          <w:tab/>
        </w:r>
        <w:r>
          <w:rPr>
            <w:noProof/>
            <w:webHidden/>
          </w:rPr>
          <w:fldChar w:fldCharType="begin"/>
        </w:r>
        <w:r w:rsidR="00410563">
          <w:rPr>
            <w:noProof/>
            <w:webHidden/>
          </w:rPr>
          <w:instrText xml:space="preserve"> PAGEREF _Toc349566761 \h </w:instrText>
        </w:r>
        <w:r>
          <w:rPr>
            <w:noProof/>
            <w:webHidden/>
          </w:rPr>
        </w:r>
        <w:r>
          <w:rPr>
            <w:noProof/>
            <w:webHidden/>
          </w:rPr>
          <w:fldChar w:fldCharType="separate"/>
        </w:r>
        <w:r w:rsidR="00FF6634">
          <w:rPr>
            <w:noProof/>
            <w:webHidden/>
          </w:rPr>
          <w:t>4</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2" w:history="1">
        <w:r w:rsidR="00410563" w:rsidRPr="0045208A">
          <w:rPr>
            <w:rStyle w:val="Hyperlink"/>
            <w:noProof/>
          </w:rPr>
          <w:t>2.1.</w:t>
        </w:r>
        <w:r w:rsidR="00410563">
          <w:rPr>
            <w:rFonts w:ascii="Calibri" w:hAnsi="Calibri"/>
            <w:noProof/>
            <w:sz w:val="22"/>
            <w:szCs w:val="22"/>
            <w:lang w:val="es-MX" w:eastAsia="es-MX"/>
          </w:rPr>
          <w:tab/>
        </w:r>
        <w:r w:rsidR="00410563" w:rsidRPr="0045208A">
          <w:rPr>
            <w:rStyle w:val="Hyperlink"/>
            <w:noProof/>
          </w:rPr>
          <w:t>Objetivo General</w:t>
        </w:r>
        <w:r w:rsidR="00410563">
          <w:rPr>
            <w:noProof/>
            <w:webHidden/>
          </w:rPr>
          <w:tab/>
        </w:r>
        <w:r>
          <w:rPr>
            <w:noProof/>
            <w:webHidden/>
          </w:rPr>
          <w:fldChar w:fldCharType="begin"/>
        </w:r>
        <w:r w:rsidR="00410563">
          <w:rPr>
            <w:noProof/>
            <w:webHidden/>
          </w:rPr>
          <w:instrText xml:space="preserve"> PAGEREF _Toc349566762 \h </w:instrText>
        </w:r>
        <w:r>
          <w:rPr>
            <w:noProof/>
            <w:webHidden/>
          </w:rPr>
        </w:r>
        <w:r>
          <w:rPr>
            <w:noProof/>
            <w:webHidden/>
          </w:rPr>
          <w:fldChar w:fldCharType="separate"/>
        </w:r>
        <w:r w:rsidR="00FF6634">
          <w:rPr>
            <w:noProof/>
            <w:webHidden/>
          </w:rPr>
          <w:t>4</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63" w:history="1">
        <w:r w:rsidR="00410563" w:rsidRPr="0045208A">
          <w:rPr>
            <w:rStyle w:val="Hyperlink"/>
            <w:rFonts w:cs="Arial"/>
            <w:noProof/>
          </w:rPr>
          <w:t>3.</w:t>
        </w:r>
        <w:r w:rsidR="00410563">
          <w:rPr>
            <w:rFonts w:ascii="Calibri" w:hAnsi="Calibri"/>
            <w:noProof/>
            <w:sz w:val="22"/>
            <w:szCs w:val="22"/>
            <w:lang w:val="es-MX" w:eastAsia="es-MX"/>
          </w:rPr>
          <w:tab/>
        </w:r>
        <w:r w:rsidR="00410563" w:rsidRPr="0045208A">
          <w:rPr>
            <w:rStyle w:val="Hyperlink"/>
            <w:rFonts w:cs="Arial"/>
            <w:noProof/>
          </w:rPr>
          <w:t>Descripción del proyecto</w:t>
        </w:r>
        <w:r w:rsidR="00410563">
          <w:rPr>
            <w:noProof/>
            <w:webHidden/>
          </w:rPr>
          <w:tab/>
        </w:r>
        <w:r>
          <w:rPr>
            <w:noProof/>
            <w:webHidden/>
          </w:rPr>
          <w:fldChar w:fldCharType="begin"/>
        </w:r>
        <w:r w:rsidR="00410563">
          <w:rPr>
            <w:noProof/>
            <w:webHidden/>
          </w:rPr>
          <w:instrText xml:space="preserve"> PAGEREF _Toc349566763 \h </w:instrText>
        </w:r>
        <w:r>
          <w:rPr>
            <w:noProof/>
            <w:webHidden/>
          </w:rPr>
        </w:r>
        <w:r>
          <w:rPr>
            <w:noProof/>
            <w:webHidden/>
          </w:rPr>
          <w:fldChar w:fldCharType="separate"/>
        </w:r>
        <w:r w:rsidR="00FF6634">
          <w:rPr>
            <w:noProof/>
            <w:webHidden/>
          </w:rPr>
          <w:t>5</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4" w:history="1">
        <w:r w:rsidR="00410563" w:rsidRPr="0045208A">
          <w:rPr>
            <w:rStyle w:val="Hyperlink"/>
            <w:noProof/>
          </w:rPr>
          <w:t>3.1.</w:t>
        </w:r>
        <w:r w:rsidR="00410563">
          <w:rPr>
            <w:rFonts w:ascii="Calibri" w:hAnsi="Calibri"/>
            <w:noProof/>
            <w:sz w:val="22"/>
            <w:szCs w:val="22"/>
            <w:lang w:val="es-MX" w:eastAsia="es-MX"/>
          </w:rPr>
          <w:tab/>
        </w:r>
        <w:r w:rsidR="00410563" w:rsidRPr="0045208A">
          <w:rPr>
            <w:rStyle w:val="Hyperlink"/>
            <w:noProof/>
          </w:rPr>
          <w:t>Descripción general del proceso agrícola</w:t>
        </w:r>
        <w:r w:rsidR="00410563">
          <w:rPr>
            <w:noProof/>
            <w:webHidden/>
          </w:rPr>
          <w:tab/>
        </w:r>
        <w:r>
          <w:rPr>
            <w:noProof/>
            <w:webHidden/>
          </w:rPr>
          <w:fldChar w:fldCharType="begin"/>
        </w:r>
        <w:r w:rsidR="00410563">
          <w:rPr>
            <w:noProof/>
            <w:webHidden/>
          </w:rPr>
          <w:instrText xml:space="preserve"> PAGEREF _Toc349566764 \h </w:instrText>
        </w:r>
        <w:r>
          <w:rPr>
            <w:noProof/>
            <w:webHidden/>
          </w:rPr>
        </w:r>
        <w:r>
          <w:rPr>
            <w:noProof/>
            <w:webHidden/>
          </w:rPr>
          <w:fldChar w:fldCharType="separate"/>
        </w:r>
        <w:r w:rsidR="00FF6634">
          <w:rPr>
            <w:noProof/>
            <w:webHidden/>
          </w:rPr>
          <w:t>7</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5" w:history="1">
        <w:r w:rsidR="00410563" w:rsidRPr="0045208A">
          <w:rPr>
            <w:rStyle w:val="Hyperlink"/>
            <w:noProof/>
          </w:rPr>
          <w:t>3.2.</w:t>
        </w:r>
        <w:r w:rsidR="00410563">
          <w:rPr>
            <w:rFonts w:ascii="Calibri" w:hAnsi="Calibri"/>
            <w:noProof/>
            <w:sz w:val="22"/>
            <w:szCs w:val="22"/>
            <w:lang w:val="es-MX" w:eastAsia="es-MX"/>
          </w:rPr>
          <w:tab/>
        </w:r>
        <w:r w:rsidR="00410563" w:rsidRPr="0045208A">
          <w:rPr>
            <w:rStyle w:val="Hyperlink"/>
            <w:noProof/>
          </w:rPr>
          <w:t>Descripción general del proceso industrial</w:t>
        </w:r>
        <w:r w:rsidR="00410563">
          <w:rPr>
            <w:noProof/>
            <w:webHidden/>
          </w:rPr>
          <w:tab/>
        </w:r>
        <w:r>
          <w:rPr>
            <w:noProof/>
            <w:webHidden/>
          </w:rPr>
          <w:fldChar w:fldCharType="begin"/>
        </w:r>
        <w:r w:rsidR="00410563">
          <w:rPr>
            <w:noProof/>
            <w:webHidden/>
          </w:rPr>
          <w:instrText xml:space="preserve"> PAGEREF _Toc349566765 \h </w:instrText>
        </w:r>
        <w:r>
          <w:rPr>
            <w:noProof/>
            <w:webHidden/>
          </w:rPr>
        </w:r>
        <w:r>
          <w:rPr>
            <w:noProof/>
            <w:webHidden/>
          </w:rPr>
          <w:fldChar w:fldCharType="separate"/>
        </w:r>
        <w:r w:rsidR="00FF6634">
          <w:rPr>
            <w:noProof/>
            <w:webHidden/>
          </w:rPr>
          <w:t>12</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6" w:history="1">
        <w:r w:rsidR="00410563" w:rsidRPr="0045208A">
          <w:rPr>
            <w:rStyle w:val="Hyperlink"/>
            <w:noProof/>
          </w:rPr>
          <w:t>3.3.</w:t>
        </w:r>
        <w:r w:rsidR="00410563">
          <w:rPr>
            <w:rFonts w:ascii="Calibri" w:hAnsi="Calibri"/>
            <w:noProof/>
            <w:sz w:val="22"/>
            <w:szCs w:val="22"/>
            <w:lang w:val="es-MX" w:eastAsia="es-MX"/>
          </w:rPr>
          <w:tab/>
        </w:r>
        <w:r w:rsidR="00410563" w:rsidRPr="0045208A">
          <w:rPr>
            <w:rStyle w:val="Hyperlink"/>
            <w:noProof/>
          </w:rPr>
          <w:t>Justificación técnica del proyecto de ampliación de molienda</w:t>
        </w:r>
        <w:r w:rsidR="00410563">
          <w:rPr>
            <w:noProof/>
            <w:webHidden/>
          </w:rPr>
          <w:tab/>
        </w:r>
        <w:r>
          <w:rPr>
            <w:noProof/>
            <w:webHidden/>
          </w:rPr>
          <w:fldChar w:fldCharType="begin"/>
        </w:r>
        <w:r w:rsidR="00410563">
          <w:rPr>
            <w:noProof/>
            <w:webHidden/>
          </w:rPr>
          <w:instrText xml:space="preserve"> PAGEREF _Toc349566766 \h </w:instrText>
        </w:r>
        <w:r>
          <w:rPr>
            <w:noProof/>
            <w:webHidden/>
          </w:rPr>
        </w:r>
        <w:r>
          <w:rPr>
            <w:noProof/>
            <w:webHidden/>
          </w:rPr>
          <w:fldChar w:fldCharType="separate"/>
        </w:r>
        <w:r w:rsidR="00FF6634">
          <w:rPr>
            <w:noProof/>
            <w:webHidden/>
          </w:rPr>
          <w:t>25</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7" w:history="1">
        <w:r w:rsidR="00410563" w:rsidRPr="0045208A">
          <w:rPr>
            <w:rStyle w:val="Hyperlink"/>
            <w:noProof/>
          </w:rPr>
          <w:t>3.4.</w:t>
        </w:r>
        <w:r w:rsidR="00410563">
          <w:rPr>
            <w:rFonts w:ascii="Calibri" w:hAnsi="Calibri"/>
            <w:noProof/>
            <w:sz w:val="22"/>
            <w:szCs w:val="22"/>
            <w:lang w:val="es-MX" w:eastAsia="es-MX"/>
          </w:rPr>
          <w:tab/>
        </w:r>
        <w:r w:rsidR="00410563" w:rsidRPr="0045208A">
          <w:rPr>
            <w:rStyle w:val="Hyperlink"/>
            <w:noProof/>
          </w:rPr>
          <w:t>Justificación del sitio de ubicación del proyecto</w:t>
        </w:r>
        <w:r w:rsidR="00410563">
          <w:rPr>
            <w:noProof/>
            <w:webHidden/>
          </w:rPr>
          <w:tab/>
        </w:r>
        <w:r>
          <w:rPr>
            <w:noProof/>
            <w:webHidden/>
          </w:rPr>
          <w:fldChar w:fldCharType="begin"/>
        </w:r>
        <w:r w:rsidR="00410563">
          <w:rPr>
            <w:noProof/>
            <w:webHidden/>
          </w:rPr>
          <w:instrText xml:space="preserve"> PAGEREF _Toc349566767 \h </w:instrText>
        </w:r>
        <w:r>
          <w:rPr>
            <w:noProof/>
            <w:webHidden/>
          </w:rPr>
        </w:r>
        <w:r>
          <w:rPr>
            <w:noProof/>
            <w:webHidden/>
          </w:rPr>
          <w:fldChar w:fldCharType="separate"/>
        </w:r>
        <w:r w:rsidR="00FF6634">
          <w:rPr>
            <w:noProof/>
            <w:webHidden/>
          </w:rPr>
          <w:t>27</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8" w:history="1">
        <w:r w:rsidR="00410563" w:rsidRPr="0045208A">
          <w:rPr>
            <w:rStyle w:val="Hyperlink"/>
            <w:noProof/>
          </w:rPr>
          <w:t>3.5.</w:t>
        </w:r>
        <w:r w:rsidR="00410563">
          <w:rPr>
            <w:rFonts w:ascii="Calibri" w:hAnsi="Calibri"/>
            <w:noProof/>
            <w:sz w:val="22"/>
            <w:szCs w:val="22"/>
            <w:lang w:val="es-MX" w:eastAsia="es-MX"/>
          </w:rPr>
          <w:tab/>
        </w:r>
        <w:r w:rsidR="00410563" w:rsidRPr="0045208A">
          <w:rPr>
            <w:rStyle w:val="Hyperlink"/>
            <w:noProof/>
          </w:rPr>
          <w:t>Macro y micro-localización geográfica del proyecto</w:t>
        </w:r>
        <w:r w:rsidR="00410563">
          <w:rPr>
            <w:noProof/>
            <w:webHidden/>
          </w:rPr>
          <w:tab/>
        </w:r>
        <w:r>
          <w:rPr>
            <w:noProof/>
            <w:webHidden/>
          </w:rPr>
          <w:fldChar w:fldCharType="begin"/>
        </w:r>
        <w:r w:rsidR="00410563">
          <w:rPr>
            <w:noProof/>
            <w:webHidden/>
          </w:rPr>
          <w:instrText xml:space="preserve"> PAGEREF _Toc349566768 \h </w:instrText>
        </w:r>
        <w:r>
          <w:rPr>
            <w:noProof/>
            <w:webHidden/>
          </w:rPr>
        </w:r>
        <w:r>
          <w:rPr>
            <w:noProof/>
            <w:webHidden/>
          </w:rPr>
          <w:fldChar w:fldCharType="separate"/>
        </w:r>
        <w:r w:rsidR="00FF6634">
          <w:rPr>
            <w:noProof/>
            <w:webHidden/>
          </w:rPr>
          <w:t>28</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69" w:history="1">
        <w:r w:rsidR="00410563" w:rsidRPr="0045208A">
          <w:rPr>
            <w:rStyle w:val="Hyperlink"/>
            <w:noProof/>
          </w:rPr>
          <w:t>3.6.</w:t>
        </w:r>
        <w:r w:rsidR="00410563">
          <w:rPr>
            <w:rFonts w:ascii="Calibri" w:hAnsi="Calibri"/>
            <w:noProof/>
            <w:sz w:val="22"/>
            <w:szCs w:val="22"/>
            <w:lang w:val="es-MX" w:eastAsia="es-MX"/>
          </w:rPr>
          <w:tab/>
        </w:r>
        <w:r w:rsidR="00410563" w:rsidRPr="0045208A">
          <w:rPr>
            <w:rStyle w:val="Hyperlink"/>
            <w:noProof/>
          </w:rPr>
          <w:t>Maquinaria y equipos a utilizar</w:t>
        </w:r>
        <w:r w:rsidR="00410563">
          <w:rPr>
            <w:noProof/>
            <w:webHidden/>
          </w:rPr>
          <w:tab/>
        </w:r>
        <w:r>
          <w:rPr>
            <w:noProof/>
            <w:webHidden/>
          </w:rPr>
          <w:fldChar w:fldCharType="begin"/>
        </w:r>
        <w:r w:rsidR="00410563">
          <w:rPr>
            <w:noProof/>
            <w:webHidden/>
          </w:rPr>
          <w:instrText xml:space="preserve"> PAGEREF _Toc349566769 \h </w:instrText>
        </w:r>
        <w:r>
          <w:rPr>
            <w:noProof/>
            <w:webHidden/>
          </w:rPr>
        </w:r>
        <w:r>
          <w:rPr>
            <w:noProof/>
            <w:webHidden/>
          </w:rPr>
          <w:fldChar w:fldCharType="separate"/>
        </w:r>
        <w:r w:rsidR="00FF6634">
          <w:rPr>
            <w:noProof/>
            <w:webHidden/>
          </w:rPr>
          <w:t>29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70" w:history="1">
        <w:r w:rsidR="00410563" w:rsidRPr="0045208A">
          <w:rPr>
            <w:rStyle w:val="Hyperlink"/>
            <w:noProof/>
          </w:rPr>
          <w:t>3.6.1.</w:t>
        </w:r>
        <w:r w:rsidR="00410563">
          <w:rPr>
            <w:rFonts w:ascii="Calibri" w:hAnsi="Calibri"/>
            <w:noProof/>
            <w:sz w:val="22"/>
            <w:szCs w:val="22"/>
            <w:lang w:val="es-MX" w:eastAsia="es-MX"/>
          </w:rPr>
          <w:tab/>
        </w:r>
        <w:r w:rsidR="00410563" w:rsidRPr="0045208A">
          <w:rPr>
            <w:rStyle w:val="Hyperlink"/>
            <w:noProof/>
          </w:rPr>
          <w:t>Maquinaria y Equipos del área industrial</w:t>
        </w:r>
        <w:r w:rsidR="00410563">
          <w:rPr>
            <w:noProof/>
            <w:webHidden/>
          </w:rPr>
          <w:tab/>
        </w:r>
        <w:r>
          <w:rPr>
            <w:noProof/>
            <w:webHidden/>
          </w:rPr>
          <w:fldChar w:fldCharType="begin"/>
        </w:r>
        <w:r w:rsidR="00410563">
          <w:rPr>
            <w:noProof/>
            <w:webHidden/>
          </w:rPr>
          <w:instrText xml:space="preserve"> PAGEREF _Toc349566770 \h </w:instrText>
        </w:r>
        <w:r>
          <w:rPr>
            <w:noProof/>
            <w:webHidden/>
          </w:rPr>
        </w:r>
        <w:r>
          <w:rPr>
            <w:noProof/>
            <w:webHidden/>
          </w:rPr>
          <w:fldChar w:fldCharType="separate"/>
        </w:r>
        <w:r w:rsidR="00FF6634">
          <w:rPr>
            <w:noProof/>
            <w:webHidden/>
          </w:rPr>
          <w:t>29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71" w:history="1">
        <w:r w:rsidR="00410563" w:rsidRPr="0045208A">
          <w:rPr>
            <w:rStyle w:val="Hyperlink"/>
            <w:noProof/>
          </w:rPr>
          <w:t>3.6.2.</w:t>
        </w:r>
        <w:r w:rsidR="00410563">
          <w:rPr>
            <w:rFonts w:ascii="Calibri" w:hAnsi="Calibri"/>
            <w:noProof/>
            <w:sz w:val="22"/>
            <w:szCs w:val="22"/>
            <w:lang w:val="es-MX" w:eastAsia="es-MX"/>
          </w:rPr>
          <w:tab/>
        </w:r>
        <w:r w:rsidR="00410563" w:rsidRPr="0045208A">
          <w:rPr>
            <w:rStyle w:val="Hyperlink"/>
            <w:noProof/>
          </w:rPr>
          <w:t>Maquinaria y Equipos del área agrícola</w:t>
        </w:r>
        <w:r w:rsidR="00410563">
          <w:rPr>
            <w:noProof/>
            <w:webHidden/>
          </w:rPr>
          <w:tab/>
        </w:r>
        <w:r>
          <w:rPr>
            <w:noProof/>
            <w:webHidden/>
          </w:rPr>
          <w:fldChar w:fldCharType="begin"/>
        </w:r>
        <w:r w:rsidR="00410563">
          <w:rPr>
            <w:noProof/>
            <w:webHidden/>
          </w:rPr>
          <w:instrText xml:space="preserve"> PAGEREF _Toc349566771 \h </w:instrText>
        </w:r>
        <w:r>
          <w:rPr>
            <w:noProof/>
            <w:webHidden/>
          </w:rPr>
        </w:r>
        <w:r>
          <w:rPr>
            <w:noProof/>
            <w:webHidden/>
          </w:rPr>
          <w:fldChar w:fldCharType="separate"/>
        </w:r>
        <w:r w:rsidR="00FF6634">
          <w:rPr>
            <w:noProof/>
            <w:webHidden/>
          </w:rPr>
          <w:t>31</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72" w:history="1">
        <w:r w:rsidR="00410563" w:rsidRPr="0045208A">
          <w:rPr>
            <w:rStyle w:val="Hyperlink"/>
            <w:noProof/>
          </w:rPr>
          <w:t>3.7.</w:t>
        </w:r>
        <w:r w:rsidR="00410563">
          <w:rPr>
            <w:rFonts w:ascii="Calibri" w:hAnsi="Calibri"/>
            <w:noProof/>
            <w:sz w:val="22"/>
            <w:szCs w:val="22"/>
            <w:lang w:val="es-MX" w:eastAsia="es-MX"/>
          </w:rPr>
          <w:tab/>
        </w:r>
        <w:r w:rsidR="00410563" w:rsidRPr="0045208A">
          <w:rPr>
            <w:rStyle w:val="Hyperlink"/>
            <w:noProof/>
          </w:rPr>
          <w:t>Suministro de combustible y lubricantes; almacenamiento de estos insumos</w:t>
        </w:r>
        <w:r w:rsidR="00410563">
          <w:rPr>
            <w:noProof/>
            <w:webHidden/>
          </w:rPr>
          <w:tab/>
        </w:r>
        <w:r>
          <w:rPr>
            <w:noProof/>
            <w:webHidden/>
          </w:rPr>
          <w:fldChar w:fldCharType="begin"/>
        </w:r>
        <w:r w:rsidR="00410563">
          <w:rPr>
            <w:noProof/>
            <w:webHidden/>
          </w:rPr>
          <w:instrText xml:space="preserve"> PAGEREF _Toc349566772 \h </w:instrText>
        </w:r>
        <w:r>
          <w:rPr>
            <w:noProof/>
            <w:webHidden/>
          </w:rPr>
        </w:r>
        <w:r>
          <w:rPr>
            <w:noProof/>
            <w:webHidden/>
          </w:rPr>
          <w:fldChar w:fldCharType="separate"/>
        </w:r>
        <w:r w:rsidR="00FF6634">
          <w:rPr>
            <w:noProof/>
            <w:webHidden/>
          </w:rPr>
          <w:t>31</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73" w:history="1">
        <w:r w:rsidR="00410563" w:rsidRPr="0045208A">
          <w:rPr>
            <w:rStyle w:val="Hyperlink"/>
            <w:noProof/>
          </w:rPr>
          <w:t>3.8.</w:t>
        </w:r>
        <w:r w:rsidR="00410563">
          <w:rPr>
            <w:rFonts w:ascii="Calibri" w:hAnsi="Calibri"/>
            <w:noProof/>
            <w:sz w:val="22"/>
            <w:szCs w:val="22"/>
            <w:lang w:val="es-MX" w:eastAsia="es-MX"/>
          </w:rPr>
          <w:tab/>
        </w:r>
        <w:r w:rsidR="00410563" w:rsidRPr="0045208A">
          <w:rPr>
            <w:rStyle w:val="Hyperlink"/>
            <w:noProof/>
          </w:rPr>
          <w:t>Instalaciones sanitarias y sistemas de tratamiento de los residuos</w:t>
        </w:r>
        <w:r w:rsidR="00410563">
          <w:rPr>
            <w:noProof/>
            <w:webHidden/>
          </w:rPr>
          <w:tab/>
        </w:r>
        <w:r>
          <w:rPr>
            <w:noProof/>
            <w:webHidden/>
          </w:rPr>
          <w:fldChar w:fldCharType="begin"/>
        </w:r>
        <w:r w:rsidR="00410563">
          <w:rPr>
            <w:noProof/>
            <w:webHidden/>
          </w:rPr>
          <w:instrText xml:space="preserve"> PAGEREF _Toc349566773 \h </w:instrText>
        </w:r>
        <w:r>
          <w:rPr>
            <w:noProof/>
            <w:webHidden/>
          </w:rPr>
        </w:r>
        <w:r>
          <w:rPr>
            <w:noProof/>
            <w:webHidden/>
          </w:rPr>
          <w:fldChar w:fldCharType="separate"/>
        </w:r>
        <w:r w:rsidR="00FF6634">
          <w:rPr>
            <w:noProof/>
            <w:webHidden/>
          </w:rPr>
          <w:t>32</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74" w:history="1">
        <w:r w:rsidR="00410563" w:rsidRPr="0045208A">
          <w:rPr>
            <w:rStyle w:val="Hyperlink"/>
            <w:noProof/>
          </w:rPr>
          <w:t>3.8.1.</w:t>
        </w:r>
        <w:r w:rsidR="00410563">
          <w:rPr>
            <w:rFonts w:ascii="Calibri" w:hAnsi="Calibri"/>
            <w:noProof/>
            <w:sz w:val="22"/>
            <w:szCs w:val="22"/>
            <w:lang w:val="es-MX" w:eastAsia="es-MX"/>
          </w:rPr>
          <w:tab/>
        </w:r>
        <w:r w:rsidR="00410563" w:rsidRPr="0045208A">
          <w:rPr>
            <w:rStyle w:val="Hyperlink"/>
            <w:noProof/>
          </w:rPr>
          <w:t>Sólidos</w:t>
        </w:r>
        <w:r w:rsidR="00410563">
          <w:rPr>
            <w:noProof/>
            <w:webHidden/>
          </w:rPr>
          <w:tab/>
        </w:r>
        <w:r>
          <w:rPr>
            <w:noProof/>
            <w:webHidden/>
          </w:rPr>
          <w:fldChar w:fldCharType="begin"/>
        </w:r>
        <w:r w:rsidR="00410563">
          <w:rPr>
            <w:noProof/>
            <w:webHidden/>
          </w:rPr>
          <w:instrText xml:space="preserve"> PAGEREF _Toc349566774 \h </w:instrText>
        </w:r>
        <w:r>
          <w:rPr>
            <w:noProof/>
            <w:webHidden/>
          </w:rPr>
        </w:r>
        <w:r>
          <w:rPr>
            <w:noProof/>
            <w:webHidden/>
          </w:rPr>
          <w:fldChar w:fldCharType="separate"/>
        </w:r>
        <w:r w:rsidR="00FF6634">
          <w:rPr>
            <w:noProof/>
            <w:webHidden/>
          </w:rPr>
          <w:t>32</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75" w:history="1">
        <w:r w:rsidR="00410563" w:rsidRPr="0045208A">
          <w:rPr>
            <w:rStyle w:val="Hyperlink"/>
            <w:noProof/>
          </w:rPr>
          <w:t>3.8.2.</w:t>
        </w:r>
        <w:r w:rsidR="00410563">
          <w:rPr>
            <w:rFonts w:ascii="Calibri" w:hAnsi="Calibri"/>
            <w:noProof/>
            <w:sz w:val="22"/>
            <w:szCs w:val="22"/>
            <w:lang w:val="es-MX" w:eastAsia="es-MX"/>
          </w:rPr>
          <w:tab/>
        </w:r>
        <w:r w:rsidR="00410563" w:rsidRPr="0045208A">
          <w:rPr>
            <w:rStyle w:val="Hyperlink"/>
            <w:noProof/>
          </w:rPr>
          <w:t>Líquidos</w:t>
        </w:r>
        <w:r w:rsidR="00410563">
          <w:rPr>
            <w:noProof/>
            <w:webHidden/>
          </w:rPr>
          <w:tab/>
        </w:r>
        <w:r>
          <w:rPr>
            <w:noProof/>
            <w:webHidden/>
          </w:rPr>
          <w:fldChar w:fldCharType="begin"/>
        </w:r>
        <w:r w:rsidR="00410563">
          <w:rPr>
            <w:noProof/>
            <w:webHidden/>
          </w:rPr>
          <w:instrText xml:space="preserve"> PAGEREF _Toc349566775 \h </w:instrText>
        </w:r>
        <w:r>
          <w:rPr>
            <w:noProof/>
            <w:webHidden/>
          </w:rPr>
        </w:r>
        <w:r>
          <w:rPr>
            <w:noProof/>
            <w:webHidden/>
          </w:rPr>
          <w:fldChar w:fldCharType="separate"/>
        </w:r>
        <w:r w:rsidR="00FF6634">
          <w:rPr>
            <w:noProof/>
            <w:webHidden/>
          </w:rPr>
          <w:t>33</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76" w:history="1">
        <w:r w:rsidR="00410563" w:rsidRPr="0045208A">
          <w:rPr>
            <w:rStyle w:val="Hyperlink"/>
            <w:rFonts w:cs="Arial"/>
            <w:noProof/>
          </w:rPr>
          <w:t>4.</w:t>
        </w:r>
        <w:r w:rsidR="00410563">
          <w:rPr>
            <w:rFonts w:ascii="Calibri" w:hAnsi="Calibri"/>
            <w:noProof/>
            <w:sz w:val="22"/>
            <w:szCs w:val="22"/>
            <w:lang w:val="es-MX" w:eastAsia="es-MX"/>
          </w:rPr>
          <w:tab/>
        </w:r>
        <w:r w:rsidR="00410563" w:rsidRPr="0045208A">
          <w:rPr>
            <w:rStyle w:val="Hyperlink"/>
            <w:rFonts w:cs="Arial"/>
            <w:noProof/>
          </w:rPr>
          <w:t>Plan de Cierre</w:t>
        </w:r>
        <w:r w:rsidR="00410563">
          <w:rPr>
            <w:noProof/>
            <w:webHidden/>
          </w:rPr>
          <w:tab/>
        </w:r>
        <w:r>
          <w:rPr>
            <w:noProof/>
            <w:webHidden/>
          </w:rPr>
          <w:fldChar w:fldCharType="begin"/>
        </w:r>
        <w:r w:rsidR="00410563">
          <w:rPr>
            <w:noProof/>
            <w:webHidden/>
          </w:rPr>
          <w:instrText xml:space="preserve"> PAGEREF _Toc349566776 \h </w:instrText>
        </w:r>
        <w:r>
          <w:rPr>
            <w:noProof/>
            <w:webHidden/>
          </w:rPr>
        </w:r>
        <w:r>
          <w:rPr>
            <w:noProof/>
            <w:webHidden/>
          </w:rPr>
          <w:fldChar w:fldCharType="separate"/>
        </w:r>
        <w:r w:rsidR="00FF6634">
          <w:rPr>
            <w:noProof/>
            <w:webHidden/>
          </w:rPr>
          <w:t>34</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77" w:history="1">
        <w:r w:rsidR="00410563" w:rsidRPr="0045208A">
          <w:rPr>
            <w:rStyle w:val="Hyperlink"/>
            <w:rFonts w:cs="Arial"/>
            <w:noProof/>
          </w:rPr>
          <w:t>5.</w:t>
        </w:r>
        <w:r w:rsidR="00410563">
          <w:rPr>
            <w:rFonts w:ascii="Calibri" w:hAnsi="Calibri"/>
            <w:noProof/>
            <w:sz w:val="22"/>
            <w:szCs w:val="22"/>
            <w:lang w:val="es-MX" w:eastAsia="es-MX"/>
          </w:rPr>
          <w:tab/>
        </w:r>
        <w:r w:rsidR="00410563" w:rsidRPr="0045208A">
          <w:rPr>
            <w:rStyle w:val="Hyperlink"/>
            <w:rFonts w:cs="Arial"/>
            <w:noProof/>
          </w:rPr>
          <w:t>Límite del Área de Influencia</w:t>
        </w:r>
        <w:r w:rsidR="00410563">
          <w:rPr>
            <w:noProof/>
            <w:webHidden/>
          </w:rPr>
          <w:tab/>
        </w:r>
        <w:r>
          <w:rPr>
            <w:noProof/>
            <w:webHidden/>
          </w:rPr>
          <w:fldChar w:fldCharType="begin"/>
        </w:r>
        <w:r w:rsidR="00410563">
          <w:rPr>
            <w:noProof/>
            <w:webHidden/>
          </w:rPr>
          <w:instrText xml:space="preserve"> PAGEREF _Toc349566777 \h </w:instrText>
        </w:r>
        <w:r>
          <w:rPr>
            <w:noProof/>
            <w:webHidden/>
          </w:rPr>
        </w:r>
        <w:r>
          <w:rPr>
            <w:noProof/>
            <w:webHidden/>
          </w:rPr>
          <w:fldChar w:fldCharType="separate"/>
        </w:r>
        <w:r w:rsidR="00FF6634">
          <w:rPr>
            <w:noProof/>
            <w:webHidden/>
          </w:rPr>
          <w:t>36</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78" w:history="1">
        <w:r w:rsidR="00410563" w:rsidRPr="0045208A">
          <w:rPr>
            <w:rStyle w:val="Hyperlink"/>
            <w:rFonts w:cs="Arial"/>
            <w:noProof/>
          </w:rPr>
          <w:t>6.</w:t>
        </w:r>
        <w:r w:rsidR="00410563">
          <w:rPr>
            <w:rFonts w:ascii="Calibri" w:hAnsi="Calibri"/>
            <w:noProof/>
            <w:sz w:val="22"/>
            <w:szCs w:val="22"/>
            <w:lang w:val="es-MX" w:eastAsia="es-MX"/>
          </w:rPr>
          <w:tab/>
        </w:r>
        <w:r w:rsidR="00410563" w:rsidRPr="0045208A">
          <w:rPr>
            <w:rStyle w:val="Hyperlink"/>
            <w:rFonts w:cs="Arial"/>
            <w:noProof/>
          </w:rPr>
          <w:t>Situación Ambiental del Área de Influencia</w:t>
        </w:r>
        <w:r w:rsidR="00410563">
          <w:rPr>
            <w:noProof/>
            <w:webHidden/>
          </w:rPr>
          <w:tab/>
        </w:r>
        <w:r>
          <w:rPr>
            <w:noProof/>
            <w:webHidden/>
          </w:rPr>
          <w:fldChar w:fldCharType="begin"/>
        </w:r>
        <w:r w:rsidR="00410563">
          <w:rPr>
            <w:noProof/>
            <w:webHidden/>
          </w:rPr>
          <w:instrText xml:space="preserve"> PAGEREF _Toc349566778 \h </w:instrText>
        </w:r>
        <w:r>
          <w:rPr>
            <w:noProof/>
            <w:webHidden/>
          </w:rPr>
        </w:r>
        <w:r>
          <w:rPr>
            <w:noProof/>
            <w:webHidden/>
          </w:rPr>
          <w:fldChar w:fldCharType="separate"/>
        </w:r>
        <w:r w:rsidR="00FF6634">
          <w:rPr>
            <w:noProof/>
            <w:webHidden/>
          </w:rPr>
          <w:t>37</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79" w:history="1">
        <w:r w:rsidR="00410563" w:rsidRPr="0045208A">
          <w:rPr>
            <w:rStyle w:val="Hyperlink"/>
            <w:noProof/>
          </w:rPr>
          <w:t>6.1.</w:t>
        </w:r>
        <w:r w:rsidR="00410563">
          <w:rPr>
            <w:rFonts w:ascii="Calibri" w:hAnsi="Calibri"/>
            <w:noProof/>
            <w:sz w:val="22"/>
            <w:szCs w:val="22"/>
            <w:lang w:val="es-MX" w:eastAsia="es-MX"/>
          </w:rPr>
          <w:tab/>
        </w:r>
        <w:r w:rsidR="00410563" w:rsidRPr="0045208A">
          <w:rPr>
            <w:rStyle w:val="Hyperlink"/>
            <w:noProof/>
          </w:rPr>
          <w:t>Medio Abiótico</w:t>
        </w:r>
        <w:r w:rsidR="00410563">
          <w:rPr>
            <w:noProof/>
            <w:webHidden/>
          </w:rPr>
          <w:tab/>
        </w:r>
        <w:r>
          <w:rPr>
            <w:noProof/>
            <w:webHidden/>
          </w:rPr>
          <w:fldChar w:fldCharType="begin"/>
        </w:r>
        <w:r w:rsidR="00410563">
          <w:rPr>
            <w:noProof/>
            <w:webHidden/>
          </w:rPr>
          <w:instrText xml:space="preserve"> PAGEREF _Toc349566779 \h </w:instrText>
        </w:r>
        <w:r>
          <w:rPr>
            <w:noProof/>
            <w:webHidden/>
          </w:rPr>
        </w:r>
        <w:r>
          <w:rPr>
            <w:noProof/>
            <w:webHidden/>
          </w:rPr>
          <w:fldChar w:fldCharType="separate"/>
        </w:r>
        <w:r w:rsidR="00FF6634">
          <w:rPr>
            <w:noProof/>
            <w:webHidden/>
          </w:rPr>
          <w:t>37</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0" w:history="1">
        <w:r w:rsidR="00410563" w:rsidRPr="0045208A">
          <w:rPr>
            <w:rStyle w:val="Hyperlink"/>
            <w:noProof/>
          </w:rPr>
          <w:t>6.1.1.</w:t>
        </w:r>
        <w:r w:rsidR="00410563">
          <w:rPr>
            <w:rFonts w:ascii="Calibri" w:hAnsi="Calibri"/>
            <w:noProof/>
            <w:sz w:val="22"/>
            <w:szCs w:val="22"/>
            <w:lang w:val="es-MX" w:eastAsia="es-MX"/>
          </w:rPr>
          <w:tab/>
        </w:r>
        <w:r w:rsidR="00410563" w:rsidRPr="0045208A">
          <w:rPr>
            <w:rStyle w:val="Hyperlink"/>
            <w:noProof/>
          </w:rPr>
          <w:t>Geología</w:t>
        </w:r>
        <w:r w:rsidR="00410563">
          <w:rPr>
            <w:noProof/>
            <w:webHidden/>
          </w:rPr>
          <w:tab/>
        </w:r>
        <w:r>
          <w:rPr>
            <w:noProof/>
            <w:webHidden/>
          </w:rPr>
          <w:fldChar w:fldCharType="begin"/>
        </w:r>
        <w:r w:rsidR="00410563">
          <w:rPr>
            <w:noProof/>
            <w:webHidden/>
          </w:rPr>
          <w:instrText xml:space="preserve"> PAGEREF _Toc349566780 \h </w:instrText>
        </w:r>
        <w:r>
          <w:rPr>
            <w:noProof/>
            <w:webHidden/>
          </w:rPr>
        </w:r>
        <w:r>
          <w:rPr>
            <w:noProof/>
            <w:webHidden/>
          </w:rPr>
          <w:fldChar w:fldCharType="separate"/>
        </w:r>
        <w:r w:rsidR="00FF6634">
          <w:rPr>
            <w:noProof/>
            <w:webHidden/>
          </w:rPr>
          <w:t>37</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1" w:history="1">
        <w:r w:rsidR="00410563" w:rsidRPr="0045208A">
          <w:rPr>
            <w:rStyle w:val="Hyperlink"/>
            <w:noProof/>
          </w:rPr>
          <w:t>6.1.2.</w:t>
        </w:r>
        <w:r w:rsidR="00410563">
          <w:rPr>
            <w:rFonts w:ascii="Calibri" w:hAnsi="Calibri"/>
            <w:noProof/>
            <w:sz w:val="22"/>
            <w:szCs w:val="22"/>
            <w:lang w:val="es-MX" w:eastAsia="es-MX"/>
          </w:rPr>
          <w:tab/>
        </w:r>
        <w:r w:rsidR="00410563" w:rsidRPr="0045208A">
          <w:rPr>
            <w:rStyle w:val="Hyperlink"/>
            <w:noProof/>
          </w:rPr>
          <w:t>Litología</w:t>
        </w:r>
        <w:r w:rsidR="00410563">
          <w:rPr>
            <w:noProof/>
            <w:webHidden/>
          </w:rPr>
          <w:tab/>
        </w:r>
        <w:r>
          <w:rPr>
            <w:noProof/>
            <w:webHidden/>
          </w:rPr>
          <w:fldChar w:fldCharType="begin"/>
        </w:r>
        <w:r w:rsidR="00410563">
          <w:rPr>
            <w:noProof/>
            <w:webHidden/>
          </w:rPr>
          <w:instrText xml:space="preserve"> PAGEREF _Toc349566781 \h </w:instrText>
        </w:r>
        <w:r>
          <w:rPr>
            <w:noProof/>
            <w:webHidden/>
          </w:rPr>
        </w:r>
        <w:r>
          <w:rPr>
            <w:noProof/>
            <w:webHidden/>
          </w:rPr>
          <w:fldChar w:fldCharType="separate"/>
        </w:r>
        <w:r w:rsidR="00FF6634">
          <w:rPr>
            <w:noProof/>
            <w:webHidden/>
          </w:rPr>
          <w:t>38</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2" w:history="1">
        <w:r w:rsidR="00410563" w:rsidRPr="0045208A">
          <w:rPr>
            <w:rStyle w:val="Hyperlink"/>
            <w:noProof/>
          </w:rPr>
          <w:t>6.1.3.</w:t>
        </w:r>
        <w:r w:rsidR="00410563">
          <w:rPr>
            <w:rFonts w:ascii="Calibri" w:hAnsi="Calibri"/>
            <w:noProof/>
            <w:sz w:val="22"/>
            <w:szCs w:val="22"/>
            <w:lang w:val="es-MX" w:eastAsia="es-MX"/>
          </w:rPr>
          <w:tab/>
        </w:r>
        <w:r w:rsidR="00410563" w:rsidRPr="0045208A">
          <w:rPr>
            <w:rStyle w:val="Hyperlink"/>
            <w:noProof/>
          </w:rPr>
          <w:t>Fisiografía</w:t>
        </w:r>
        <w:r w:rsidR="00410563">
          <w:rPr>
            <w:noProof/>
            <w:webHidden/>
          </w:rPr>
          <w:tab/>
        </w:r>
        <w:r>
          <w:rPr>
            <w:noProof/>
            <w:webHidden/>
          </w:rPr>
          <w:fldChar w:fldCharType="begin"/>
        </w:r>
        <w:r w:rsidR="00410563">
          <w:rPr>
            <w:noProof/>
            <w:webHidden/>
          </w:rPr>
          <w:instrText xml:space="preserve"> PAGEREF _Toc349566782 \h </w:instrText>
        </w:r>
        <w:r>
          <w:rPr>
            <w:noProof/>
            <w:webHidden/>
          </w:rPr>
        </w:r>
        <w:r>
          <w:rPr>
            <w:noProof/>
            <w:webHidden/>
          </w:rPr>
          <w:fldChar w:fldCharType="separate"/>
        </w:r>
        <w:r w:rsidR="00FF6634">
          <w:rPr>
            <w:noProof/>
            <w:webHidden/>
          </w:rPr>
          <w:t>39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3" w:history="1">
        <w:r w:rsidR="00410563" w:rsidRPr="0045208A">
          <w:rPr>
            <w:rStyle w:val="Hyperlink"/>
            <w:noProof/>
          </w:rPr>
          <w:t>6.1.4.</w:t>
        </w:r>
        <w:r w:rsidR="00410563">
          <w:rPr>
            <w:rFonts w:ascii="Calibri" w:hAnsi="Calibri"/>
            <w:noProof/>
            <w:sz w:val="22"/>
            <w:szCs w:val="22"/>
            <w:lang w:val="es-MX" w:eastAsia="es-MX"/>
          </w:rPr>
          <w:tab/>
        </w:r>
        <w:r w:rsidR="00410563" w:rsidRPr="0045208A">
          <w:rPr>
            <w:rStyle w:val="Hyperlink"/>
            <w:noProof/>
          </w:rPr>
          <w:t>Clima</w:t>
        </w:r>
        <w:r w:rsidR="00410563">
          <w:rPr>
            <w:noProof/>
            <w:webHidden/>
          </w:rPr>
          <w:tab/>
        </w:r>
        <w:r>
          <w:rPr>
            <w:noProof/>
            <w:webHidden/>
          </w:rPr>
          <w:fldChar w:fldCharType="begin"/>
        </w:r>
        <w:r w:rsidR="00410563">
          <w:rPr>
            <w:noProof/>
            <w:webHidden/>
          </w:rPr>
          <w:instrText xml:space="preserve"> PAGEREF _Toc349566783 \h </w:instrText>
        </w:r>
        <w:r>
          <w:rPr>
            <w:noProof/>
            <w:webHidden/>
          </w:rPr>
        </w:r>
        <w:r>
          <w:rPr>
            <w:noProof/>
            <w:webHidden/>
          </w:rPr>
          <w:fldChar w:fldCharType="separate"/>
        </w:r>
        <w:r w:rsidR="00FF6634">
          <w:rPr>
            <w:noProof/>
            <w:webHidden/>
          </w:rPr>
          <w:t>39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4" w:history="1">
        <w:r w:rsidR="00410563" w:rsidRPr="0045208A">
          <w:rPr>
            <w:rStyle w:val="Hyperlink"/>
            <w:noProof/>
          </w:rPr>
          <w:t>6.1.5.</w:t>
        </w:r>
        <w:r w:rsidR="00410563">
          <w:rPr>
            <w:rFonts w:ascii="Calibri" w:hAnsi="Calibri"/>
            <w:noProof/>
            <w:sz w:val="22"/>
            <w:szCs w:val="22"/>
            <w:lang w:val="es-MX" w:eastAsia="es-MX"/>
          </w:rPr>
          <w:tab/>
        </w:r>
        <w:r w:rsidR="00410563" w:rsidRPr="0045208A">
          <w:rPr>
            <w:rStyle w:val="Hyperlink"/>
            <w:noProof/>
          </w:rPr>
          <w:t>Hidrología</w:t>
        </w:r>
        <w:r w:rsidR="00410563">
          <w:rPr>
            <w:noProof/>
            <w:webHidden/>
          </w:rPr>
          <w:tab/>
        </w:r>
        <w:r>
          <w:rPr>
            <w:noProof/>
            <w:webHidden/>
          </w:rPr>
          <w:fldChar w:fldCharType="begin"/>
        </w:r>
        <w:r w:rsidR="00410563">
          <w:rPr>
            <w:noProof/>
            <w:webHidden/>
          </w:rPr>
          <w:instrText xml:space="preserve"> PAGEREF _Toc349566784 \h </w:instrText>
        </w:r>
        <w:r>
          <w:rPr>
            <w:noProof/>
            <w:webHidden/>
          </w:rPr>
        </w:r>
        <w:r>
          <w:rPr>
            <w:noProof/>
            <w:webHidden/>
          </w:rPr>
          <w:fldChar w:fldCharType="separate"/>
        </w:r>
        <w:r w:rsidR="00FF6634">
          <w:rPr>
            <w:noProof/>
            <w:webHidden/>
          </w:rPr>
          <w:t>39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5" w:history="1">
        <w:r w:rsidR="00410563" w:rsidRPr="0045208A">
          <w:rPr>
            <w:rStyle w:val="Hyperlink"/>
            <w:noProof/>
          </w:rPr>
          <w:t>6.1.6.</w:t>
        </w:r>
        <w:r w:rsidR="00410563">
          <w:rPr>
            <w:rFonts w:ascii="Calibri" w:hAnsi="Calibri"/>
            <w:noProof/>
            <w:sz w:val="22"/>
            <w:szCs w:val="22"/>
            <w:lang w:val="es-MX" w:eastAsia="es-MX"/>
          </w:rPr>
          <w:tab/>
        </w:r>
        <w:r w:rsidR="00410563" w:rsidRPr="0045208A">
          <w:rPr>
            <w:rStyle w:val="Hyperlink"/>
            <w:noProof/>
          </w:rPr>
          <w:t>Calidad y consumo del Agua</w:t>
        </w:r>
        <w:r w:rsidR="00410563">
          <w:rPr>
            <w:noProof/>
            <w:webHidden/>
          </w:rPr>
          <w:tab/>
        </w:r>
        <w:r>
          <w:rPr>
            <w:noProof/>
            <w:webHidden/>
          </w:rPr>
          <w:fldChar w:fldCharType="begin"/>
        </w:r>
        <w:r w:rsidR="00410563">
          <w:rPr>
            <w:noProof/>
            <w:webHidden/>
          </w:rPr>
          <w:instrText xml:space="preserve"> PAGEREF _Toc349566785 \h </w:instrText>
        </w:r>
        <w:r>
          <w:rPr>
            <w:noProof/>
            <w:webHidden/>
          </w:rPr>
        </w:r>
        <w:r>
          <w:rPr>
            <w:noProof/>
            <w:webHidden/>
          </w:rPr>
          <w:fldChar w:fldCharType="separate"/>
        </w:r>
        <w:r w:rsidR="00FF6634">
          <w:rPr>
            <w:noProof/>
            <w:webHidden/>
          </w:rPr>
          <w:t>40</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6" w:history="1">
        <w:r w:rsidR="00410563" w:rsidRPr="0045208A">
          <w:rPr>
            <w:rStyle w:val="Hyperlink"/>
            <w:noProof/>
          </w:rPr>
          <w:t>6.1.7.</w:t>
        </w:r>
        <w:r w:rsidR="00410563">
          <w:rPr>
            <w:rFonts w:ascii="Calibri" w:hAnsi="Calibri"/>
            <w:noProof/>
            <w:sz w:val="22"/>
            <w:szCs w:val="22"/>
            <w:lang w:val="es-MX" w:eastAsia="es-MX"/>
          </w:rPr>
          <w:tab/>
        </w:r>
        <w:r w:rsidR="00410563" w:rsidRPr="0045208A">
          <w:rPr>
            <w:rStyle w:val="Hyperlink"/>
            <w:noProof/>
          </w:rPr>
          <w:t>Suelo</w:t>
        </w:r>
        <w:r w:rsidR="00410563">
          <w:rPr>
            <w:noProof/>
            <w:webHidden/>
          </w:rPr>
          <w:tab/>
        </w:r>
        <w:r>
          <w:rPr>
            <w:noProof/>
            <w:webHidden/>
          </w:rPr>
          <w:fldChar w:fldCharType="begin"/>
        </w:r>
        <w:r w:rsidR="00410563">
          <w:rPr>
            <w:noProof/>
            <w:webHidden/>
          </w:rPr>
          <w:instrText xml:space="preserve"> PAGEREF _Toc349566786 \h </w:instrText>
        </w:r>
        <w:r>
          <w:rPr>
            <w:noProof/>
            <w:webHidden/>
          </w:rPr>
        </w:r>
        <w:r>
          <w:rPr>
            <w:noProof/>
            <w:webHidden/>
          </w:rPr>
          <w:fldChar w:fldCharType="separate"/>
        </w:r>
        <w:r w:rsidR="00FF6634">
          <w:rPr>
            <w:noProof/>
            <w:webHidden/>
          </w:rPr>
          <w:t>41</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7" w:history="1">
        <w:r w:rsidR="00410563" w:rsidRPr="0045208A">
          <w:rPr>
            <w:rStyle w:val="Hyperlink"/>
            <w:noProof/>
          </w:rPr>
          <w:t>6.1.8.</w:t>
        </w:r>
        <w:r w:rsidR="00410563">
          <w:rPr>
            <w:rFonts w:ascii="Calibri" w:hAnsi="Calibri"/>
            <w:noProof/>
            <w:sz w:val="22"/>
            <w:szCs w:val="22"/>
            <w:lang w:val="es-MX" w:eastAsia="es-MX"/>
          </w:rPr>
          <w:tab/>
        </w:r>
        <w:r w:rsidR="00410563" w:rsidRPr="0045208A">
          <w:rPr>
            <w:rStyle w:val="Hyperlink"/>
            <w:noProof/>
          </w:rPr>
          <w:t>Biodiversidad y Amenaza</w:t>
        </w:r>
        <w:r w:rsidR="00410563">
          <w:rPr>
            <w:noProof/>
            <w:webHidden/>
          </w:rPr>
          <w:tab/>
        </w:r>
        <w:r>
          <w:rPr>
            <w:noProof/>
            <w:webHidden/>
          </w:rPr>
          <w:fldChar w:fldCharType="begin"/>
        </w:r>
        <w:r w:rsidR="00410563">
          <w:rPr>
            <w:noProof/>
            <w:webHidden/>
          </w:rPr>
          <w:instrText xml:space="preserve"> PAGEREF _Toc349566787 \h </w:instrText>
        </w:r>
        <w:r>
          <w:rPr>
            <w:noProof/>
            <w:webHidden/>
          </w:rPr>
        </w:r>
        <w:r>
          <w:rPr>
            <w:noProof/>
            <w:webHidden/>
          </w:rPr>
          <w:fldChar w:fldCharType="separate"/>
        </w:r>
        <w:r w:rsidR="00FF6634">
          <w:rPr>
            <w:noProof/>
            <w:webHidden/>
          </w:rPr>
          <w:t>45</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88" w:history="1">
        <w:r w:rsidR="00410563" w:rsidRPr="0045208A">
          <w:rPr>
            <w:rStyle w:val="Hyperlink"/>
            <w:noProof/>
          </w:rPr>
          <w:t>6.1.9.</w:t>
        </w:r>
        <w:r w:rsidR="00410563">
          <w:rPr>
            <w:rFonts w:ascii="Calibri" w:hAnsi="Calibri"/>
            <w:noProof/>
            <w:sz w:val="22"/>
            <w:szCs w:val="22"/>
            <w:lang w:val="es-MX" w:eastAsia="es-MX"/>
          </w:rPr>
          <w:tab/>
        </w:r>
        <w:r w:rsidR="00410563" w:rsidRPr="0045208A">
          <w:rPr>
            <w:rStyle w:val="Hyperlink"/>
            <w:noProof/>
          </w:rPr>
          <w:t>Descripción de la Cuenca, Sub cuenca y Micro cuenca del emplazamiento del proyecto.</w:t>
        </w:r>
        <w:r w:rsidR="00410563">
          <w:rPr>
            <w:noProof/>
            <w:webHidden/>
          </w:rPr>
          <w:tab/>
        </w:r>
        <w:r>
          <w:rPr>
            <w:noProof/>
            <w:webHidden/>
          </w:rPr>
          <w:fldChar w:fldCharType="begin"/>
        </w:r>
        <w:r w:rsidR="00410563">
          <w:rPr>
            <w:noProof/>
            <w:webHidden/>
          </w:rPr>
          <w:instrText xml:space="preserve"> PAGEREF _Toc349566788 \h </w:instrText>
        </w:r>
        <w:r>
          <w:rPr>
            <w:noProof/>
            <w:webHidden/>
          </w:rPr>
        </w:r>
        <w:r>
          <w:rPr>
            <w:noProof/>
            <w:webHidden/>
          </w:rPr>
          <w:fldChar w:fldCharType="separate"/>
        </w:r>
        <w:r w:rsidR="00FF6634">
          <w:rPr>
            <w:noProof/>
            <w:webHidden/>
          </w:rPr>
          <w:t>45</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89" w:history="1">
        <w:r w:rsidR="00410563" w:rsidRPr="0045208A">
          <w:rPr>
            <w:rStyle w:val="Hyperlink"/>
            <w:noProof/>
          </w:rPr>
          <w:t>6.2.</w:t>
        </w:r>
        <w:r w:rsidR="00410563">
          <w:rPr>
            <w:rFonts w:ascii="Calibri" w:hAnsi="Calibri"/>
            <w:noProof/>
            <w:sz w:val="22"/>
            <w:szCs w:val="22"/>
            <w:lang w:val="es-MX" w:eastAsia="es-MX"/>
          </w:rPr>
          <w:tab/>
        </w:r>
        <w:r w:rsidR="00410563" w:rsidRPr="0045208A">
          <w:rPr>
            <w:rStyle w:val="Hyperlink"/>
            <w:noProof/>
          </w:rPr>
          <w:t>Medio Biótico</w:t>
        </w:r>
        <w:r w:rsidR="00410563">
          <w:rPr>
            <w:noProof/>
            <w:webHidden/>
          </w:rPr>
          <w:tab/>
        </w:r>
        <w:r>
          <w:rPr>
            <w:noProof/>
            <w:webHidden/>
          </w:rPr>
          <w:fldChar w:fldCharType="begin"/>
        </w:r>
        <w:r w:rsidR="00410563">
          <w:rPr>
            <w:noProof/>
            <w:webHidden/>
          </w:rPr>
          <w:instrText xml:space="preserve"> PAGEREF _Toc349566789 \h </w:instrText>
        </w:r>
        <w:r>
          <w:rPr>
            <w:noProof/>
            <w:webHidden/>
          </w:rPr>
        </w:r>
        <w:r>
          <w:rPr>
            <w:noProof/>
            <w:webHidden/>
          </w:rPr>
          <w:fldChar w:fldCharType="separate"/>
        </w:r>
        <w:r w:rsidR="00FF6634">
          <w:rPr>
            <w:noProof/>
            <w:webHidden/>
          </w:rPr>
          <w:t>55</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90" w:history="1">
        <w:r w:rsidR="00410563" w:rsidRPr="0045208A">
          <w:rPr>
            <w:rStyle w:val="Hyperlink"/>
            <w:noProof/>
          </w:rPr>
          <w:t>6.2.1.</w:t>
        </w:r>
        <w:r w:rsidR="00410563">
          <w:rPr>
            <w:rFonts w:ascii="Calibri" w:hAnsi="Calibri"/>
            <w:noProof/>
            <w:sz w:val="22"/>
            <w:szCs w:val="22"/>
            <w:lang w:val="es-MX" w:eastAsia="es-MX"/>
          </w:rPr>
          <w:tab/>
        </w:r>
        <w:r w:rsidR="00410563" w:rsidRPr="0045208A">
          <w:rPr>
            <w:rStyle w:val="Hyperlink"/>
            <w:noProof/>
          </w:rPr>
          <w:t>Fauna</w:t>
        </w:r>
        <w:r w:rsidR="00410563">
          <w:rPr>
            <w:noProof/>
            <w:webHidden/>
          </w:rPr>
          <w:tab/>
        </w:r>
        <w:r>
          <w:rPr>
            <w:noProof/>
            <w:webHidden/>
          </w:rPr>
          <w:fldChar w:fldCharType="begin"/>
        </w:r>
        <w:r w:rsidR="00410563">
          <w:rPr>
            <w:noProof/>
            <w:webHidden/>
          </w:rPr>
          <w:instrText xml:space="preserve"> PAGEREF _Toc349566790 \h </w:instrText>
        </w:r>
        <w:r>
          <w:rPr>
            <w:noProof/>
            <w:webHidden/>
          </w:rPr>
        </w:r>
        <w:r>
          <w:rPr>
            <w:noProof/>
            <w:webHidden/>
          </w:rPr>
          <w:fldChar w:fldCharType="separate"/>
        </w:r>
        <w:r w:rsidR="00FF6634">
          <w:rPr>
            <w:noProof/>
            <w:webHidden/>
          </w:rPr>
          <w:t>55</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91" w:history="1">
        <w:r w:rsidR="00410563" w:rsidRPr="0045208A">
          <w:rPr>
            <w:rStyle w:val="Hyperlink"/>
            <w:noProof/>
          </w:rPr>
          <w:t>6.2.2.</w:t>
        </w:r>
        <w:r w:rsidR="00410563">
          <w:rPr>
            <w:rFonts w:ascii="Calibri" w:hAnsi="Calibri"/>
            <w:noProof/>
            <w:sz w:val="22"/>
            <w:szCs w:val="22"/>
            <w:lang w:val="es-MX" w:eastAsia="es-MX"/>
          </w:rPr>
          <w:tab/>
        </w:r>
        <w:r w:rsidR="00410563" w:rsidRPr="0045208A">
          <w:rPr>
            <w:rStyle w:val="Hyperlink"/>
            <w:noProof/>
          </w:rPr>
          <w:t>Flora</w:t>
        </w:r>
        <w:r w:rsidR="00410563">
          <w:rPr>
            <w:noProof/>
            <w:webHidden/>
          </w:rPr>
          <w:tab/>
        </w:r>
        <w:r>
          <w:rPr>
            <w:noProof/>
            <w:webHidden/>
          </w:rPr>
          <w:fldChar w:fldCharType="begin"/>
        </w:r>
        <w:r w:rsidR="00410563">
          <w:rPr>
            <w:noProof/>
            <w:webHidden/>
          </w:rPr>
          <w:instrText xml:space="preserve"> PAGEREF _Toc349566791 \h </w:instrText>
        </w:r>
        <w:r>
          <w:rPr>
            <w:noProof/>
            <w:webHidden/>
          </w:rPr>
        </w:r>
        <w:r>
          <w:rPr>
            <w:noProof/>
            <w:webHidden/>
          </w:rPr>
          <w:fldChar w:fldCharType="separate"/>
        </w:r>
        <w:r w:rsidR="00FF6634">
          <w:rPr>
            <w:noProof/>
            <w:webHidden/>
          </w:rPr>
          <w:t>56</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92" w:history="1">
        <w:r w:rsidR="00410563" w:rsidRPr="0045208A">
          <w:rPr>
            <w:rStyle w:val="Hyperlink"/>
            <w:noProof/>
          </w:rPr>
          <w:t>6.3.</w:t>
        </w:r>
        <w:r w:rsidR="00410563">
          <w:rPr>
            <w:rFonts w:ascii="Calibri" w:hAnsi="Calibri"/>
            <w:noProof/>
            <w:sz w:val="22"/>
            <w:szCs w:val="22"/>
            <w:lang w:val="es-MX" w:eastAsia="es-MX"/>
          </w:rPr>
          <w:tab/>
        </w:r>
        <w:r w:rsidR="00410563" w:rsidRPr="0045208A">
          <w:rPr>
            <w:rStyle w:val="Hyperlink"/>
            <w:noProof/>
          </w:rPr>
          <w:t>Medio Socio-económico</w:t>
        </w:r>
        <w:r w:rsidR="00410563">
          <w:rPr>
            <w:noProof/>
            <w:webHidden/>
          </w:rPr>
          <w:tab/>
        </w:r>
        <w:r>
          <w:rPr>
            <w:noProof/>
            <w:webHidden/>
          </w:rPr>
          <w:fldChar w:fldCharType="begin"/>
        </w:r>
        <w:r w:rsidR="00410563">
          <w:rPr>
            <w:noProof/>
            <w:webHidden/>
          </w:rPr>
          <w:instrText xml:space="preserve"> PAGEREF _Toc349566792 \h </w:instrText>
        </w:r>
        <w:r>
          <w:rPr>
            <w:noProof/>
            <w:webHidden/>
          </w:rPr>
        </w:r>
        <w:r>
          <w:rPr>
            <w:noProof/>
            <w:webHidden/>
          </w:rPr>
          <w:fldChar w:fldCharType="separate"/>
        </w:r>
        <w:r w:rsidR="00FF6634">
          <w:rPr>
            <w:noProof/>
            <w:webHidden/>
          </w:rPr>
          <w:t>59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93" w:history="1">
        <w:r w:rsidR="00410563" w:rsidRPr="0045208A">
          <w:rPr>
            <w:rStyle w:val="Hyperlink"/>
            <w:noProof/>
          </w:rPr>
          <w:t>6.3.1.</w:t>
        </w:r>
        <w:r w:rsidR="00410563">
          <w:rPr>
            <w:rFonts w:ascii="Calibri" w:hAnsi="Calibri"/>
            <w:noProof/>
            <w:sz w:val="22"/>
            <w:szCs w:val="22"/>
            <w:lang w:val="es-MX" w:eastAsia="es-MX"/>
          </w:rPr>
          <w:tab/>
        </w:r>
        <w:r w:rsidR="00410563" w:rsidRPr="0045208A">
          <w:rPr>
            <w:rStyle w:val="Hyperlink"/>
            <w:noProof/>
          </w:rPr>
          <w:t>Origen del Municipio</w:t>
        </w:r>
        <w:r w:rsidR="00410563">
          <w:rPr>
            <w:noProof/>
            <w:webHidden/>
          </w:rPr>
          <w:tab/>
        </w:r>
        <w:r>
          <w:rPr>
            <w:noProof/>
            <w:webHidden/>
          </w:rPr>
          <w:fldChar w:fldCharType="begin"/>
        </w:r>
        <w:r w:rsidR="00410563">
          <w:rPr>
            <w:noProof/>
            <w:webHidden/>
          </w:rPr>
          <w:instrText xml:space="preserve"> PAGEREF _Toc349566793 \h </w:instrText>
        </w:r>
        <w:r>
          <w:rPr>
            <w:noProof/>
            <w:webHidden/>
          </w:rPr>
        </w:r>
        <w:r>
          <w:rPr>
            <w:noProof/>
            <w:webHidden/>
          </w:rPr>
          <w:fldChar w:fldCharType="separate"/>
        </w:r>
        <w:r w:rsidR="00FF6634">
          <w:rPr>
            <w:noProof/>
            <w:webHidden/>
          </w:rPr>
          <w:t>59</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94" w:history="1">
        <w:r w:rsidR="00410563" w:rsidRPr="0045208A">
          <w:rPr>
            <w:rStyle w:val="Hyperlink"/>
            <w:noProof/>
          </w:rPr>
          <w:t>6.3.2.</w:t>
        </w:r>
        <w:r w:rsidR="00410563">
          <w:rPr>
            <w:rFonts w:ascii="Calibri" w:hAnsi="Calibri"/>
            <w:noProof/>
            <w:sz w:val="22"/>
            <w:szCs w:val="22"/>
            <w:lang w:val="es-MX" w:eastAsia="es-MX"/>
          </w:rPr>
          <w:tab/>
        </w:r>
        <w:r w:rsidR="00410563" w:rsidRPr="0045208A">
          <w:rPr>
            <w:rStyle w:val="Hyperlink"/>
            <w:noProof/>
          </w:rPr>
          <w:t>Economía</w:t>
        </w:r>
        <w:r w:rsidR="00410563">
          <w:rPr>
            <w:noProof/>
            <w:webHidden/>
          </w:rPr>
          <w:tab/>
        </w:r>
        <w:r>
          <w:rPr>
            <w:noProof/>
            <w:webHidden/>
          </w:rPr>
          <w:fldChar w:fldCharType="begin"/>
        </w:r>
        <w:r w:rsidR="00410563">
          <w:rPr>
            <w:noProof/>
            <w:webHidden/>
          </w:rPr>
          <w:instrText xml:space="preserve"> PAGEREF _Toc349566794 \h </w:instrText>
        </w:r>
        <w:r>
          <w:rPr>
            <w:noProof/>
            <w:webHidden/>
          </w:rPr>
        </w:r>
        <w:r>
          <w:rPr>
            <w:noProof/>
            <w:webHidden/>
          </w:rPr>
          <w:fldChar w:fldCharType="separate"/>
        </w:r>
        <w:r w:rsidR="00FF6634">
          <w:rPr>
            <w:noProof/>
            <w:webHidden/>
          </w:rPr>
          <w:t>60</w:t>
        </w:r>
        <w:r>
          <w:rPr>
            <w:noProof/>
            <w:webHidden/>
          </w:rPr>
          <w:fldChar w:fldCharType="end"/>
        </w:r>
      </w:hyperlink>
    </w:p>
    <w:p w:rsidR="00410563" w:rsidRDefault="00E3345E" w:rsidP="00FA5DE5">
      <w:pPr>
        <w:pStyle w:val="TOC3"/>
        <w:rPr>
          <w:rFonts w:ascii="Calibri" w:hAnsi="Calibri"/>
          <w:noProof/>
          <w:sz w:val="22"/>
          <w:szCs w:val="22"/>
          <w:lang w:val="es-MX" w:eastAsia="es-MX"/>
        </w:rPr>
      </w:pPr>
      <w:hyperlink w:anchor="_Toc349566795" w:history="1">
        <w:r w:rsidR="00410563" w:rsidRPr="0045208A">
          <w:rPr>
            <w:rStyle w:val="Hyperlink"/>
            <w:noProof/>
          </w:rPr>
          <w:t>6.3.3.</w:t>
        </w:r>
        <w:r w:rsidR="00410563">
          <w:rPr>
            <w:rFonts w:ascii="Calibri" w:hAnsi="Calibri"/>
            <w:noProof/>
            <w:sz w:val="22"/>
            <w:szCs w:val="22"/>
            <w:lang w:val="es-MX" w:eastAsia="es-MX"/>
          </w:rPr>
          <w:tab/>
        </w:r>
        <w:r w:rsidR="00410563" w:rsidRPr="0045208A">
          <w:rPr>
            <w:rStyle w:val="Hyperlink"/>
            <w:noProof/>
          </w:rPr>
          <w:t>Población</w:t>
        </w:r>
        <w:r w:rsidR="00410563">
          <w:rPr>
            <w:noProof/>
            <w:webHidden/>
          </w:rPr>
          <w:tab/>
        </w:r>
        <w:r>
          <w:rPr>
            <w:noProof/>
            <w:webHidden/>
          </w:rPr>
          <w:fldChar w:fldCharType="begin"/>
        </w:r>
        <w:r w:rsidR="00410563">
          <w:rPr>
            <w:noProof/>
            <w:webHidden/>
          </w:rPr>
          <w:instrText xml:space="preserve"> PAGEREF _Toc349566795 \h </w:instrText>
        </w:r>
        <w:r>
          <w:rPr>
            <w:noProof/>
            <w:webHidden/>
          </w:rPr>
        </w:r>
        <w:r>
          <w:rPr>
            <w:noProof/>
            <w:webHidden/>
          </w:rPr>
          <w:fldChar w:fldCharType="separate"/>
        </w:r>
        <w:r w:rsidR="00FF6634">
          <w:rPr>
            <w:noProof/>
            <w:webHidden/>
          </w:rPr>
          <w:t>62</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796" w:history="1">
        <w:r w:rsidR="00410563" w:rsidRPr="0045208A">
          <w:rPr>
            <w:rStyle w:val="Hyperlink"/>
            <w:rFonts w:cs="Arial"/>
            <w:noProof/>
          </w:rPr>
          <w:t>7.</w:t>
        </w:r>
        <w:r w:rsidR="00410563">
          <w:rPr>
            <w:rFonts w:ascii="Calibri" w:hAnsi="Calibri"/>
            <w:noProof/>
            <w:sz w:val="22"/>
            <w:szCs w:val="22"/>
            <w:lang w:val="es-MX" w:eastAsia="es-MX"/>
          </w:rPr>
          <w:tab/>
        </w:r>
        <w:r w:rsidR="00410563" w:rsidRPr="0045208A">
          <w:rPr>
            <w:rStyle w:val="Hyperlink"/>
            <w:rFonts w:cs="Arial"/>
            <w:noProof/>
          </w:rPr>
          <w:t>Identificación, Predicción, Evaluación y Análisis de los Impactos Ambientales</w:t>
        </w:r>
        <w:r w:rsidR="00410563">
          <w:rPr>
            <w:noProof/>
            <w:webHidden/>
          </w:rPr>
          <w:tab/>
        </w:r>
        <w:r w:rsidR="00FA5DE5">
          <w:rPr>
            <w:noProof/>
            <w:webHidden/>
          </w:rPr>
          <w:t>………………………………………………………………………………………..</w:t>
        </w:r>
        <w:r>
          <w:rPr>
            <w:noProof/>
            <w:webHidden/>
          </w:rPr>
          <w:fldChar w:fldCharType="begin"/>
        </w:r>
        <w:r w:rsidR="00410563">
          <w:rPr>
            <w:noProof/>
            <w:webHidden/>
          </w:rPr>
          <w:instrText xml:space="preserve"> PAGEREF _Toc349566796 \h </w:instrText>
        </w:r>
        <w:r>
          <w:rPr>
            <w:noProof/>
            <w:webHidden/>
          </w:rPr>
        </w:r>
        <w:r>
          <w:rPr>
            <w:noProof/>
            <w:webHidden/>
          </w:rPr>
          <w:fldChar w:fldCharType="separate"/>
        </w:r>
        <w:r w:rsidR="00FF6634">
          <w:rPr>
            <w:noProof/>
            <w:webHidden/>
          </w:rPr>
          <w:t>63</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97" w:history="1">
        <w:r w:rsidR="00410563" w:rsidRPr="0045208A">
          <w:rPr>
            <w:rStyle w:val="Hyperlink"/>
            <w:noProof/>
          </w:rPr>
          <w:t>7.1.</w:t>
        </w:r>
        <w:r w:rsidR="00410563">
          <w:rPr>
            <w:rFonts w:ascii="Calibri" w:hAnsi="Calibri"/>
            <w:noProof/>
            <w:sz w:val="22"/>
            <w:szCs w:val="22"/>
            <w:lang w:val="es-MX" w:eastAsia="es-MX"/>
          </w:rPr>
          <w:tab/>
        </w:r>
        <w:r w:rsidR="00410563" w:rsidRPr="0045208A">
          <w:rPr>
            <w:rStyle w:val="Hyperlink"/>
            <w:noProof/>
          </w:rPr>
          <w:t>Criterios de Evaluación</w:t>
        </w:r>
        <w:r w:rsidR="00410563">
          <w:rPr>
            <w:noProof/>
            <w:webHidden/>
          </w:rPr>
          <w:tab/>
        </w:r>
        <w:r>
          <w:rPr>
            <w:noProof/>
            <w:webHidden/>
          </w:rPr>
          <w:fldChar w:fldCharType="begin"/>
        </w:r>
        <w:r w:rsidR="00410563">
          <w:rPr>
            <w:noProof/>
            <w:webHidden/>
          </w:rPr>
          <w:instrText xml:space="preserve"> PAGEREF _Toc349566797 \h </w:instrText>
        </w:r>
        <w:r>
          <w:rPr>
            <w:noProof/>
            <w:webHidden/>
          </w:rPr>
        </w:r>
        <w:r>
          <w:rPr>
            <w:noProof/>
            <w:webHidden/>
          </w:rPr>
          <w:fldChar w:fldCharType="separate"/>
        </w:r>
        <w:r w:rsidR="00FF6634">
          <w:rPr>
            <w:noProof/>
            <w:webHidden/>
          </w:rPr>
          <w:t>65</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98" w:history="1">
        <w:r w:rsidR="00410563" w:rsidRPr="0045208A">
          <w:rPr>
            <w:rStyle w:val="Hyperlink"/>
            <w:noProof/>
          </w:rPr>
          <w:t>7.2.</w:t>
        </w:r>
        <w:r w:rsidR="00410563">
          <w:rPr>
            <w:rFonts w:ascii="Calibri" w:hAnsi="Calibri"/>
            <w:noProof/>
            <w:sz w:val="22"/>
            <w:szCs w:val="22"/>
            <w:lang w:val="es-MX" w:eastAsia="es-MX"/>
          </w:rPr>
          <w:tab/>
        </w:r>
        <w:r w:rsidR="00410563" w:rsidRPr="0045208A">
          <w:rPr>
            <w:rStyle w:val="Hyperlink"/>
            <w:noProof/>
          </w:rPr>
          <w:t>Integración de los Criterios de Evaluación</w:t>
        </w:r>
        <w:r w:rsidR="00410563">
          <w:rPr>
            <w:noProof/>
            <w:webHidden/>
          </w:rPr>
          <w:tab/>
        </w:r>
        <w:r>
          <w:rPr>
            <w:noProof/>
            <w:webHidden/>
          </w:rPr>
          <w:fldChar w:fldCharType="begin"/>
        </w:r>
        <w:r w:rsidR="00410563">
          <w:rPr>
            <w:noProof/>
            <w:webHidden/>
          </w:rPr>
          <w:instrText xml:space="preserve"> PAGEREF _Toc349566798 \h </w:instrText>
        </w:r>
        <w:r>
          <w:rPr>
            <w:noProof/>
            <w:webHidden/>
          </w:rPr>
        </w:r>
        <w:r>
          <w:rPr>
            <w:noProof/>
            <w:webHidden/>
          </w:rPr>
          <w:fldChar w:fldCharType="separate"/>
        </w:r>
        <w:r w:rsidR="00FF6634">
          <w:rPr>
            <w:noProof/>
            <w:webHidden/>
          </w:rPr>
          <w:t>67</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799" w:history="1">
        <w:r w:rsidR="00410563" w:rsidRPr="0045208A">
          <w:rPr>
            <w:rStyle w:val="Hyperlink"/>
            <w:noProof/>
          </w:rPr>
          <w:t>7.3.</w:t>
        </w:r>
        <w:r w:rsidR="00410563">
          <w:rPr>
            <w:rFonts w:ascii="Calibri" w:hAnsi="Calibri"/>
            <w:noProof/>
            <w:sz w:val="22"/>
            <w:szCs w:val="22"/>
            <w:lang w:val="es-MX" w:eastAsia="es-MX"/>
          </w:rPr>
          <w:tab/>
        </w:r>
        <w:r w:rsidR="00410563" w:rsidRPr="0045208A">
          <w:rPr>
            <w:rStyle w:val="Hyperlink"/>
            <w:noProof/>
          </w:rPr>
          <w:t>Valor Ambiental de cada componente afectado</w:t>
        </w:r>
        <w:r w:rsidR="00410563">
          <w:rPr>
            <w:noProof/>
            <w:webHidden/>
          </w:rPr>
          <w:tab/>
        </w:r>
        <w:r>
          <w:rPr>
            <w:noProof/>
            <w:webHidden/>
          </w:rPr>
          <w:fldChar w:fldCharType="begin"/>
        </w:r>
        <w:r w:rsidR="00410563">
          <w:rPr>
            <w:noProof/>
            <w:webHidden/>
          </w:rPr>
          <w:instrText xml:space="preserve"> PAGEREF _Toc349566799 \h </w:instrText>
        </w:r>
        <w:r>
          <w:rPr>
            <w:noProof/>
            <w:webHidden/>
          </w:rPr>
        </w:r>
        <w:r>
          <w:rPr>
            <w:noProof/>
            <w:webHidden/>
          </w:rPr>
          <w:fldChar w:fldCharType="separate"/>
        </w:r>
        <w:r w:rsidR="00FF6634">
          <w:rPr>
            <w:noProof/>
            <w:webHidden/>
          </w:rPr>
          <w:t>68</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800" w:history="1">
        <w:r w:rsidR="00410563" w:rsidRPr="0045208A">
          <w:rPr>
            <w:rStyle w:val="Hyperlink"/>
            <w:noProof/>
          </w:rPr>
          <w:t>7.4.</w:t>
        </w:r>
        <w:r w:rsidR="00410563">
          <w:rPr>
            <w:rFonts w:ascii="Calibri" w:hAnsi="Calibri"/>
            <w:noProof/>
            <w:sz w:val="22"/>
            <w:szCs w:val="22"/>
            <w:lang w:val="es-MX" w:eastAsia="es-MX"/>
          </w:rPr>
          <w:tab/>
        </w:r>
        <w:r w:rsidR="00410563" w:rsidRPr="0045208A">
          <w:rPr>
            <w:rStyle w:val="Hyperlink"/>
            <w:noProof/>
          </w:rPr>
          <w:t>Valoración de la Calidad Ecológica</w:t>
        </w:r>
        <w:r w:rsidR="00410563">
          <w:rPr>
            <w:noProof/>
            <w:webHidden/>
          </w:rPr>
          <w:tab/>
        </w:r>
        <w:r>
          <w:rPr>
            <w:noProof/>
            <w:webHidden/>
          </w:rPr>
          <w:fldChar w:fldCharType="begin"/>
        </w:r>
        <w:r w:rsidR="00410563">
          <w:rPr>
            <w:noProof/>
            <w:webHidden/>
          </w:rPr>
          <w:instrText xml:space="preserve"> PAGEREF _Toc349566800 \h </w:instrText>
        </w:r>
        <w:r>
          <w:rPr>
            <w:noProof/>
            <w:webHidden/>
          </w:rPr>
        </w:r>
        <w:r>
          <w:rPr>
            <w:noProof/>
            <w:webHidden/>
          </w:rPr>
          <w:fldChar w:fldCharType="separate"/>
        </w:r>
        <w:r w:rsidR="00FF6634">
          <w:rPr>
            <w:noProof/>
            <w:webHidden/>
          </w:rPr>
          <w:t>73</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801" w:history="1">
        <w:r w:rsidR="00410563" w:rsidRPr="0045208A">
          <w:rPr>
            <w:rStyle w:val="Hyperlink"/>
            <w:noProof/>
          </w:rPr>
          <w:t>7.5.</w:t>
        </w:r>
        <w:r w:rsidR="00410563">
          <w:rPr>
            <w:rFonts w:ascii="Calibri" w:hAnsi="Calibri"/>
            <w:noProof/>
            <w:sz w:val="22"/>
            <w:szCs w:val="22"/>
            <w:lang w:val="es-MX" w:eastAsia="es-MX"/>
          </w:rPr>
          <w:tab/>
        </w:r>
        <w:r w:rsidR="00410563" w:rsidRPr="0045208A">
          <w:rPr>
            <w:rStyle w:val="Hyperlink"/>
            <w:noProof/>
          </w:rPr>
          <w:t>Interpretación del Balance de los Impactos</w:t>
        </w:r>
        <w:r w:rsidR="00410563">
          <w:rPr>
            <w:noProof/>
            <w:webHidden/>
          </w:rPr>
          <w:tab/>
        </w:r>
        <w:r>
          <w:rPr>
            <w:noProof/>
            <w:webHidden/>
          </w:rPr>
          <w:fldChar w:fldCharType="begin"/>
        </w:r>
        <w:r w:rsidR="00410563">
          <w:rPr>
            <w:noProof/>
            <w:webHidden/>
          </w:rPr>
          <w:instrText xml:space="preserve"> PAGEREF _Toc349566801 \h </w:instrText>
        </w:r>
        <w:r>
          <w:rPr>
            <w:noProof/>
            <w:webHidden/>
          </w:rPr>
        </w:r>
        <w:r>
          <w:rPr>
            <w:noProof/>
            <w:webHidden/>
          </w:rPr>
          <w:fldChar w:fldCharType="separate"/>
        </w:r>
        <w:r w:rsidR="00FF6634">
          <w:rPr>
            <w:noProof/>
            <w:webHidden/>
          </w:rPr>
          <w:t>73</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802" w:history="1">
        <w:r w:rsidR="00410563" w:rsidRPr="0045208A">
          <w:rPr>
            <w:rStyle w:val="Hyperlink"/>
            <w:rFonts w:cs="Arial"/>
            <w:noProof/>
          </w:rPr>
          <w:t>8.</w:t>
        </w:r>
        <w:r w:rsidR="00410563">
          <w:rPr>
            <w:rFonts w:ascii="Calibri" w:hAnsi="Calibri"/>
            <w:noProof/>
            <w:sz w:val="22"/>
            <w:szCs w:val="22"/>
            <w:lang w:val="es-MX" w:eastAsia="es-MX"/>
          </w:rPr>
          <w:tab/>
        </w:r>
        <w:r w:rsidR="00410563" w:rsidRPr="0045208A">
          <w:rPr>
            <w:rStyle w:val="Hyperlink"/>
            <w:rFonts w:cs="Arial"/>
            <w:noProof/>
          </w:rPr>
          <w:t>Pronóstico de la Calidad del Área de Influencia</w:t>
        </w:r>
        <w:r w:rsidR="00410563">
          <w:rPr>
            <w:noProof/>
            <w:webHidden/>
          </w:rPr>
          <w:tab/>
        </w:r>
        <w:r>
          <w:rPr>
            <w:noProof/>
            <w:webHidden/>
          </w:rPr>
          <w:fldChar w:fldCharType="begin"/>
        </w:r>
        <w:r w:rsidR="00410563">
          <w:rPr>
            <w:noProof/>
            <w:webHidden/>
          </w:rPr>
          <w:instrText xml:space="preserve"> PAGEREF _Toc349566802 \h </w:instrText>
        </w:r>
        <w:r>
          <w:rPr>
            <w:noProof/>
            <w:webHidden/>
          </w:rPr>
        </w:r>
        <w:r>
          <w:rPr>
            <w:noProof/>
            <w:webHidden/>
          </w:rPr>
          <w:fldChar w:fldCharType="separate"/>
        </w:r>
        <w:r w:rsidR="00FF6634">
          <w:rPr>
            <w:noProof/>
            <w:webHidden/>
          </w:rPr>
          <w:t>76</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803" w:history="1">
        <w:r w:rsidR="00410563" w:rsidRPr="0045208A">
          <w:rPr>
            <w:rStyle w:val="Hyperlink"/>
            <w:noProof/>
          </w:rPr>
          <w:t>8.1.</w:t>
        </w:r>
        <w:r w:rsidR="00410563">
          <w:rPr>
            <w:rFonts w:ascii="Calibri" w:hAnsi="Calibri"/>
            <w:noProof/>
            <w:sz w:val="22"/>
            <w:szCs w:val="22"/>
            <w:lang w:val="es-MX" w:eastAsia="es-MX"/>
          </w:rPr>
          <w:tab/>
        </w:r>
        <w:r w:rsidR="00410563" w:rsidRPr="0045208A">
          <w:rPr>
            <w:rStyle w:val="Hyperlink"/>
            <w:noProof/>
          </w:rPr>
          <w:t>Calidad Ambiental en la zona sin la ejecución del proyecto</w:t>
        </w:r>
        <w:r w:rsidR="00410563">
          <w:rPr>
            <w:noProof/>
            <w:webHidden/>
          </w:rPr>
          <w:tab/>
        </w:r>
        <w:r>
          <w:rPr>
            <w:noProof/>
            <w:webHidden/>
          </w:rPr>
          <w:fldChar w:fldCharType="begin"/>
        </w:r>
        <w:r w:rsidR="00410563">
          <w:rPr>
            <w:noProof/>
            <w:webHidden/>
          </w:rPr>
          <w:instrText xml:space="preserve"> PAGEREF _Toc349566803 \h </w:instrText>
        </w:r>
        <w:r>
          <w:rPr>
            <w:noProof/>
            <w:webHidden/>
          </w:rPr>
        </w:r>
        <w:r>
          <w:rPr>
            <w:noProof/>
            <w:webHidden/>
          </w:rPr>
          <w:fldChar w:fldCharType="separate"/>
        </w:r>
        <w:r w:rsidR="00FF6634">
          <w:rPr>
            <w:noProof/>
            <w:webHidden/>
          </w:rPr>
          <w:t>76</w:t>
        </w:r>
        <w:r>
          <w:rPr>
            <w:noProof/>
            <w:webHidden/>
          </w:rPr>
          <w:fldChar w:fldCharType="end"/>
        </w:r>
      </w:hyperlink>
    </w:p>
    <w:p w:rsidR="00410563" w:rsidRDefault="00E3345E" w:rsidP="00FA5DE5">
      <w:pPr>
        <w:pStyle w:val="TOC2"/>
        <w:rPr>
          <w:rFonts w:ascii="Calibri" w:hAnsi="Calibri"/>
          <w:noProof/>
          <w:sz w:val="22"/>
          <w:szCs w:val="22"/>
          <w:lang w:val="es-MX" w:eastAsia="es-MX"/>
        </w:rPr>
      </w:pPr>
      <w:hyperlink w:anchor="_Toc349566804" w:history="1">
        <w:r w:rsidR="00410563" w:rsidRPr="0045208A">
          <w:rPr>
            <w:rStyle w:val="Hyperlink"/>
            <w:noProof/>
          </w:rPr>
          <w:t>8.2.</w:t>
        </w:r>
        <w:r w:rsidR="00410563">
          <w:rPr>
            <w:rFonts w:ascii="Calibri" w:hAnsi="Calibri"/>
            <w:noProof/>
            <w:sz w:val="22"/>
            <w:szCs w:val="22"/>
            <w:lang w:val="es-MX" w:eastAsia="es-MX"/>
          </w:rPr>
          <w:tab/>
        </w:r>
        <w:r w:rsidR="00410563" w:rsidRPr="0045208A">
          <w:rPr>
            <w:rStyle w:val="Hyperlink"/>
            <w:noProof/>
          </w:rPr>
          <w:t>Con Proyecto</w:t>
        </w:r>
        <w:r w:rsidR="00410563">
          <w:rPr>
            <w:noProof/>
            <w:webHidden/>
          </w:rPr>
          <w:tab/>
        </w:r>
        <w:r>
          <w:rPr>
            <w:noProof/>
            <w:webHidden/>
          </w:rPr>
          <w:fldChar w:fldCharType="begin"/>
        </w:r>
        <w:r w:rsidR="00410563">
          <w:rPr>
            <w:noProof/>
            <w:webHidden/>
          </w:rPr>
          <w:instrText xml:space="preserve"> PAGEREF _Toc349566804 \h </w:instrText>
        </w:r>
        <w:r>
          <w:rPr>
            <w:noProof/>
            <w:webHidden/>
          </w:rPr>
        </w:r>
        <w:r>
          <w:rPr>
            <w:noProof/>
            <w:webHidden/>
          </w:rPr>
          <w:fldChar w:fldCharType="separate"/>
        </w:r>
        <w:r w:rsidR="00FF6634">
          <w:rPr>
            <w:noProof/>
            <w:webHidden/>
          </w:rPr>
          <w:t>77</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805" w:history="1">
        <w:r w:rsidR="00410563" w:rsidRPr="0045208A">
          <w:rPr>
            <w:rStyle w:val="Hyperlink"/>
            <w:rFonts w:cs="Arial"/>
            <w:noProof/>
          </w:rPr>
          <w:t>9.</w:t>
        </w:r>
        <w:r w:rsidR="00410563">
          <w:rPr>
            <w:rFonts w:ascii="Calibri" w:hAnsi="Calibri"/>
            <w:noProof/>
            <w:sz w:val="22"/>
            <w:szCs w:val="22"/>
            <w:lang w:val="es-MX" w:eastAsia="es-MX"/>
          </w:rPr>
          <w:tab/>
        </w:r>
        <w:r w:rsidR="00410563" w:rsidRPr="0045208A">
          <w:rPr>
            <w:rStyle w:val="Hyperlink"/>
            <w:rFonts w:cs="Arial"/>
            <w:noProof/>
          </w:rPr>
          <w:t>Medidas Ambientales y Plan de Gestión Ambiental</w:t>
        </w:r>
        <w:r w:rsidR="00410563">
          <w:rPr>
            <w:noProof/>
            <w:webHidden/>
          </w:rPr>
          <w:tab/>
        </w:r>
        <w:r>
          <w:rPr>
            <w:noProof/>
            <w:webHidden/>
          </w:rPr>
          <w:fldChar w:fldCharType="begin"/>
        </w:r>
        <w:r w:rsidR="00410563">
          <w:rPr>
            <w:noProof/>
            <w:webHidden/>
          </w:rPr>
          <w:instrText xml:space="preserve"> PAGEREF _Toc349566805 \h </w:instrText>
        </w:r>
        <w:r>
          <w:rPr>
            <w:noProof/>
            <w:webHidden/>
          </w:rPr>
        </w:r>
        <w:r>
          <w:rPr>
            <w:noProof/>
            <w:webHidden/>
          </w:rPr>
          <w:fldChar w:fldCharType="separate"/>
        </w:r>
        <w:r w:rsidR="00FF6634">
          <w:rPr>
            <w:noProof/>
            <w:webHidden/>
          </w:rPr>
          <w:t>78</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806" w:history="1">
        <w:r w:rsidR="00410563" w:rsidRPr="0045208A">
          <w:rPr>
            <w:rStyle w:val="Hyperlink"/>
            <w:rFonts w:cs="Arial"/>
            <w:noProof/>
          </w:rPr>
          <w:t>10.</w:t>
        </w:r>
        <w:r w:rsidR="00410563">
          <w:rPr>
            <w:rFonts w:ascii="Calibri" w:hAnsi="Calibri"/>
            <w:noProof/>
            <w:sz w:val="22"/>
            <w:szCs w:val="22"/>
            <w:lang w:val="es-MX" w:eastAsia="es-MX"/>
          </w:rPr>
          <w:tab/>
        </w:r>
        <w:r w:rsidR="00410563" w:rsidRPr="0045208A">
          <w:rPr>
            <w:rStyle w:val="Hyperlink"/>
            <w:rFonts w:cs="Arial"/>
            <w:noProof/>
          </w:rPr>
          <w:t>Conclusiones</w:t>
        </w:r>
        <w:r w:rsidR="00410563">
          <w:rPr>
            <w:noProof/>
            <w:webHidden/>
          </w:rPr>
          <w:tab/>
        </w:r>
        <w:r>
          <w:rPr>
            <w:noProof/>
            <w:webHidden/>
          </w:rPr>
          <w:fldChar w:fldCharType="begin"/>
        </w:r>
        <w:r w:rsidR="00410563">
          <w:rPr>
            <w:noProof/>
            <w:webHidden/>
          </w:rPr>
          <w:instrText xml:space="preserve"> PAGEREF _Toc349566806 \h </w:instrText>
        </w:r>
        <w:r>
          <w:rPr>
            <w:noProof/>
            <w:webHidden/>
          </w:rPr>
        </w:r>
        <w:r>
          <w:rPr>
            <w:noProof/>
            <w:webHidden/>
          </w:rPr>
          <w:fldChar w:fldCharType="separate"/>
        </w:r>
        <w:r w:rsidR="00FF6634">
          <w:rPr>
            <w:noProof/>
            <w:webHidden/>
          </w:rPr>
          <w:t>115</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807" w:history="1">
        <w:r w:rsidR="00410563" w:rsidRPr="0045208A">
          <w:rPr>
            <w:rStyle w:val="Hyperlink"/>
            <w:rFonts w:cs="Arial"/>
            <w:noProof/>
          </w:rPr>
          <w:t>11.</w:t>
        </w:r>
        <w:r w:rsidR="00410563">
          <w:rPr>
            <w:rFonts w:ascii="Calibri" w:hAnsi="Calibri"/>
            <w:noProof/>
            <w:sz w:val="22"/>
            <w:szCs w:val="22"/>
            <w:lang w:val="es-MX" w:eastAsia="es-MX"/>
          </w:rPr>
          <w:tab/>
        </w:r>
        <w:r w:rsidR="00410563" w:rsidRPr="0045208A">
          <w:rPr>
            <w:rStyle w:val="Hyperlink"/>
            <w:rFonts w:cs="Arial"/>
            <w:noProof/>
          </w:rPr>
          <w:t>Bibliografía</w:t>
        </w:r>
        <w:r w:rsidR="00410563">
          <w:rPr>
            <w:noProof/>
            <w:webHidden/>
          </w:rPr>
          <w:tab/>
        </w:r>
        <w:r>
          <w:rPr>
            <w:noProof/>
            <w:webHidden/>
          </w:rPr>
          <w:fldChar w:fldCharType="begin"/>
        </w:r>
        <w:r w:rsidR="00410563">
          <w:rPr>
            <w:noProof/>
            <w:webHidden/>
          </w:rPr>
          <w:instrText xml:space="preserve"> PAGEREF _Toc349566807 \h </w:instrText>
        </w:r>
        <w:r>
          <w:rPr>
            <w:noProof/>
            <w:webHidden/>
          </w:rPr>
        </w:r>
        <w:r>
          <w:rPr>
            <w:noProof/>
            <w:webHidden/>
          </w:rPr>
          <w:fldChar w:fldCharType="separate"/>
        </w:r>
        <w:r w:rsidR="00FF6634">
          <w:rPr>
            <w:noProof/>
            <w:webHidden/>
          </w:rPr>
          <w:t>116</w:t>
        </w:r>
        <w:r>
          <w:rPr>
            <w:noProof/>
            <w:webHidden/>
          </w:rPr>
          <w:fldChar w:fldCharType="end"/>
        </w:r>
      </w:hyperlink>
    </w:p>
    <w:p w:rsidR="00410563" w:rsidRDefault="00E3345E" w:rsidP="00FA5DE5">
      <w:pPr>
        <w:pStyle w:val="TOC1"/>
        <w:rPr>
          <w:rFonts w:ascii="Calibri" w:hAnsi="Calibri"/>
          <w:noProof/>
          <w:sz w:val="22"/>
          <w:szCs w:val="22"/>
          <w:lang w:val="es-MX" w:eastAsia="es-MX"/>
        </w:rPr>
      </w:pPr>
      <w:hyperlink w:anchor="_Toc349566808" w:history="1">
        <w:r w:rsidR="00410563" w:rsidRPr="0045208A">
          <w:rPr>
            <w:rStyle w:val="Hyperlink"/>
            <w:rFonts w:cs="Arial"/>
            <w:noProof/>
          </w:rPr>
          <w:t>12.</w:t>
        </w:r>
        <w:r w:rsidR="00410563">
          <w:rPr>
            <w:rFonts w:ascii="Calibri" w:hAnsi="Calibri"/>
            <w:noProof/>
            <w:sz w:val="22"/>
            <w:szCs w:val="22"/>
            <w:lang w:val="es-MX" w:eastAsia="es-MX"/>
          </w:rPr>
          <w:tab/>
        </w:r>
        <w:r w:rsidR="00410563" w:rsidRPr="0045208A">
          <w:rPr>
            <w:rStyle w:val="Hyperlink"/>
            <w:rFonts w:cs="Arial"/>
            <w:noProof/>
          </w:rPr>
          <w:t>Anexos</w:t>
        </w:r>
        <w:r w:rsidR="00410563">
          <w:rPr>
            <w:noProof/>
            <w:webHidden/>
          </w:rPr>
          <w:tab/>
        </w:r>
        <w:r>
          <w:rPr>
            <w:noProof/>
            <w:webHidden/>
          </w:rPr>
          <w:fldChar w:fldCharType="begin"/>
        </w:r>
        <w:r w:rsidR="00410563">
          <w:rPr>
            <w:noProof/>
            <w:webHidden/>
          </w:rPr>
          <w:instrText xml:space="preserve"> PAGEREF _Toc349566808 \h </w:instrText>
        </w:r>
        <w:r>
          <w:rPr>
            <w:noProof/>
            <w:webHidden/>
          </w:rPr>
        </w:r>
        <w:r>
          <w:rPr>
            <w:noProof/>
            <w:webHidden/>
          </w:rPr>
          <w:fldChar w:fldCharType="separate"/>
        </w:r>
        <w:r w:rsidR="00FF6634">
          <w:rPr>
            <w:noProof/>
            <w:webHidden/>
          </w:rPr>
          <w:t>116</w:t>
        </w:r>
        <w:r>
          <w:rPr>
            <w:noProof/>
            <w:webHidden/>
          </w:rPr>
          <w:fldChar w:fldCharType="end"/>
        </w:r>
      </w:hyperlink>
    </w:p>
    <w:p w:rsidR="0028660A" w:rsidRPr="0038583F" w:rsidRDefault="00E3345E" w:rsidP="007A3A72">
      <w:pPr>
        <w:rPr>
          <w:rFonts w:cs="Arial"/>
          <w:b/>
          <w:bCs/>
          <w:noProof/>
        </w:rPr>
      </w:pPr>
      <w:r w:rsidRPr="0038583F">
        <w:rPr>
          <w:rFonts w:cs="Arial"/>
          <w:b/>
          <w:bCs/>
          <w:noProof/>
        </w:rPr>
        <w:fldChar w:fldCharType="end"/>
      </w: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7A3A72" w:rsidRPr="0038583F" w:rsidRDefault="007A3A72" w:rsidP="007A3A72">
      <w:pPr>
        <w:rPr>
          <w:rFonts w:cs="Arial"/>
          <w:b/>
          <w:bCs/>
          <w:noProof/>
        </w:rPr>
      </w:pPr>
    </w:p>
    <w:p w:rsidR="003B1047" w:rsidRPr="0038583F" w:rsidRDefault="003B1047" w:rsidP="007A3A72">
      <w:pPr>
        <w:rPr>
          <w:rFonts w:cs="Arial"/>
          <w:b/>
          <w:bCs/>
          <w:noProof/>
        </w:rPr>
        <w:sectPr w:rsidR="003B1047" w:rsidRPr="0038583F" w:rsidSect="004E652B">
          <w:headerReference w:type="default" r:id="rId10"/>
          <w:pgSz w:w="12240" w:h="15840"/>
          <w:pgMar w:top="1417" w:right="1701" w:bottom="1276" w:left="1701" w:header="708" w:footer="708" w:gutter="0"/>
          <w:cols w:space="708"/>
          <w:docGrid w:linePitch="360"/>
        </w:sectPr>
      </w:pPr>
    </w:p>
    <w:p w:rsidR="007A3A72" w:rsidRPr="00A16A92" w:rsidRDefault="007A3A72" w:rsidP="004E652B">
      <w:pPr>
        <w:pStyle w:val="Heading1"/>
        <w:spacing w:line="276" w:lineRule="auto"/>
        <w:jc w:val="center"/>
        <w:rPr>
          <w:rFonts w:ascii="Arial" w:hAnsi="Arial" w:cs="Arial"/>
          <w:color w:val="auto"/>
          <w:lang w:val="es-NI" w:eastAsia="en-US"/>
        </w:rPr>
      </w:pPr>
      <w:bookmarkStart w:id="0" w:name="_Toc349566759"/>
      <w:r w:rsidRPr="00A16A92">
        <w:rPr>
          <w:rFonts w:ascii="Arial" w:hAnsi="Arial" w:cs="Arial"/>
          <w:color w:val="auto"/>
          <w:lang w:val="es-NI" w:eastAsia="en-US"/>
        </w:rPr>
        <w:lastRenderedPageBreak/>
        <w:t>RESUMEN EJECUTIVO</w:t>
      </w:r>
      <w:bookmarkEnd w:id="0"/>
    </w:p>
    <w:p w:rsidR="007A3A72" w:rsidRDefault="007A3A72" w:rsidP="007A3A72">
      <w:pPr>
        <w:ind w:left="360"/>
        <w:jc w:val="both"/>
        <w:rPr>
          <w:rFonts w:ascii="Verdana" w:hAnsi="Verdana"/>
        </w:rPr>
      </w:pPr>
    </w:p>
    <w:p w:rsidR="007A3A72" w:rsidRPr="00816FAA" w:rsidRDefault="007A3A72" w:rsidP="007A3A72">
      <w:pPr>
        <w:jc w:val="both"/>
        <w:rPr>
          <w:rFonts w:cs="Arial"/>
        </w:rPr>
      </w:pPr>
      <w:r w:rsidRPr="00816FAA">
        <w:rPr>
          <w:rFonts w:cs="Arial"/>
        </w:rPr>
        <w:t>Nicaragua necesita diversificar su producción de bienes con el objetivo de mejorar la economía nacional, lo que se traducirá a mediano y largo plazo en oportunidades de ocupación e ingresos para gran parte de la población económicamente activa nacional que actualmente se ve obligada a emigrar a países vecinos en busca de oportunidades de empleo para asegurar la manutención de su familia.</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La población de la zona del departamento de Managua, al igual que el resto de Nicaragua, ha sufrido también los efectos de la crisis económica que atraviesa el país, por lo que la mayoría se ha visto obligada a buscar oportunidades en Costa Rica donde obtienen empleos, generalmente en la actividad agrícola.</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Con el objetivo de llevar desarrollo en el sector pacífico del territorio nacional, en los años 50 del siglo pasado se concibieron varios proyectos agroindustriales que contemplaban el cultivo de caña de azúcar destinada a la producción de azúcar. En esa época los empresarios agroindustriales se diversificaron fundando nuevos ingenios en toda la faja del pacífico, encontrando una forma de ocupación productiva.</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 xml:space="preserve">Hoy en día la producción azucarera es de las más importantes en el país, y en este sector el Ingenio Montelimar ocupa un lugar privilegiado en calidad y sistemas de producción. </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Actualmente el Ingenio está interesado en ampliar su capacidad de molienda por lo que ha solicitado ante el Ministerio del Ambiente y los Recursos Naturales (MARENA), el Permiso Ambiental para dicha ampliación. Como parte de este proceso la compañía ha contratado los servicios de profesionales experimentados para la elaboración del Estudio de Impacto Ambiental que contempla la legislación nacional.</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Las condiciones existentes en el área donde se desarrollará el proyecto permiten que el desarrollo de las actividades con el cumplimiento de las regulaciones ambientales pertinentes generará una mejoría perceptible en la mayoría de los factores ambientales, principalmente en los aspectos social, económico, vegetación y fauna.</w:t>
      </w:r>
    </w:p>
    <w:p w:rsidR="007A3A72" w:rsidRPr="00816FAA" w:rsidRDefault="007A3A72" w:rsidP="007A3A72">
      <w:pPr>
        <w:ind w:left="360"/>
        <w:jc w:val="both"/>
        <w:rPr>
          <w:rFonts w:cs="Arial"/>
        </w:rPr>
      </w:pPr>
    </w:p>
    <w:p w:rsidR="007A3A72" w:rsidRPr="00816FAA" w:rsidRDefault="007A3A72" w:rsidP="007A3A72">
      <w:pPr>
        <w:jc w:val="both"/>
        <w:rPr>
          <w:rFonts w:cs="Arial"/>
        </w:rPr>
      </w:pPr>
      <w:r w:rsidRPr="00816FAA">
        <w:rPr>
          <w:rFonts w:cs="Arial"/>
        </w:rPr>
        <w:t>Un análisis de riesgo practicado a las actividades del proyecto ha permitido identificar que los riesgos de incendio forestal, huracanes, plagas y accidentes de trabajo por mordeduras de serpiente son los de mayor relevancia, por lo que se ha concebido un plan de contingencia para enfrentar situaciones de emergencia que producirán esos riesgos en caso que se produzcan.</w:t>
      </w:r>
    </w:p>
    <w:p w:rsidR="007A3A72" w:rsidRPr="00816FAA" w:rsidRDefault="007A3A72" w:rsidP="007A3A72">
      <w:pPr>
        <w:pStyle w:val="ListParagraph"/>
        <w:spacing w:line="240" w:lineRule="auto"/>
        <w:jc w:val="both"/>
        <w:rPr>
          <w:rFonts w:ascii="Arial" w:hAnsi="Arial" w:cs="Arial"/>
          <w:b/>
          <w:sz w:val="24"/>
          <w:szCs w:val="24"/>
          <w:lang w:val="es-ES"/>
        </w:rPr>
      </w:pPr>
    </w:p>
    <w:p w:rsidR="003B1047" w:rsidRDefault="003B1047" w:rsidP="007A3A72">
      <w:pPr>
        <w:pStyle w:val="ListParagraph"/>
        <w:spacing w:line="240" w:lineRule="auto"/>
        <w:jc w:val="both"/>
        <w:rPr>
          <w:rFonts w:ascii="Arial" w:hAnsi="Arial" w:cs="Arial"/>
          <w:b/>
          <w:sz w:val="28"/>
          <w:szCs w:val="28"/>
        </w:rPr>
        <w:sectPr w:rsidR="003B1047" w:rsidSect="00473FA9">
          <w:headerReference w:type="default" r:id="rId11"/>
          <w:footerReference w:type="default" r:id="rId12"/>
          <w:pgSz w:w="12240" w:h="15840"/>
          <w:pgMar w:top="1417" w:right="1701" w:bottom="1276" w:left="1701" w:header="708" w:footer="918" w:gutter="0"/>
          <w:pgNumType w:start="1"/>
          <w:cols w:space="708"/>
          <w:docGrid w:linePitch="360"/>
        </w:sectPr>
      </w:pPr>
    </w:p>
    <w:p w:rsidR="007A3A72" w:rsidRPr="004E652B" w:rsidRDefault="007A3A72" w:rsidP="006E48D9">
      <w:pPr>
        <w:pStyle w:val="Heading1"/>
        <w:numPr>
          <w:ilvl w:val="0"/>
          <w:numId w:val="4"/>
        </w:numPr>
        <w:rPr>
          <w:rFonts w:ascii="Arial" w:hAnsi="Arial" w:cs="Arial"/>
          <w:color w:val="auto"/>
        </w:rPr>
      </w:pPr>
      <w:bookmarkStart w:id="1" w:name="_Toc349566760"/>
      <w:r w:rsidRPr="004E652B">
        <w:rPr>
          <w:rFonts w:ascii="Arial" w:hAnsi="Arial" w:cs="Arial"/>
          <w:color w:val="auto"/>
        </w:rPr>
        <w:lastRenderedPageBreak/>
        <w:t>I</w:t>
      </w:r>
      <w:r w:rsidR="004E652B" w:rsidRPr="004E652B">
        <w:rPr>
          <w:rFonts w:ascii="Arial" w:hAnsi="Arial" w:cs="Arial"/>
          <w:color w:val="auto"/>
        </w:rPr>
        <w:t>ntroducción</w:t>
      </w:r>
      <w:bookmarkEnd w:id="1"/>
      <w:r w:rsidR="004E652B" w:rsidRPr="004E652B">
        <w:rPr>
          <w:rFonts w:ascii="Arial" w:hAnsi="Arial" w:cs="Arial"/>
          <w:color w:val="auto"/>
        </w:rPr>
        <w:t xml:space="preserve"> </w:t>
      </w:r>
    </w:p>
    <w:p w:rsidR="007A3A72" w:rsidRDefault="007A3A72" w:rsidP="007A3A72">
      <w:pPr>
        <w:pStyle w:val="ListParagraph"/>
        <w:spacing w:line="240" w:lineRule="auto"/>
        <w:jc w:val="both"/>
        <w:rPr>
          <w:rFonts w:ascii="Arial" w:hAnsi="Arial" w:cs="Arial"/>
          <w:b/>
          <w:sz w:val="28"/>
          <w:szCs w:val="28"/>
        </w:rPr>
      </w:pPr>
    </w:p>
    <w:p w:rsidR="008C75D8" w:rsidRPr="00D518E6" w:rsidRDefault="008C75D8" w:rsidP="008C75D8">
      <w:pPr>
        <w:contextualSpacing/>
        <w:jc w:val="both"/>
        <w:rPr>
          <w:rFonts w:cs="Arial"/>
          <w:szCs w:val="22"/>
        </w:rPr>
      </w:pPr>
      <w:r w:rsidRPr="00D518E6">
        <w:rPr>
          <w:rFonts w:cs="Arial"/>
          <w:szCs w:val="22"/>
        </w:rPr>
        <w:t>El proyecto Ampliación de la capacidad de molienda de 2,500 toneladas de caña por día (TCD) a 4,500 TCD en el Ingenio Montelimar, consiste en la ampliación de la capacidad de algunas máquinas y la sustitución de otras, todas maquinarias básicas de ingenios azucareros para el procesamiento de la caña de azúcar</w:t>
      </w:r>
      <w:r w:rsidR="00733DE4" w:rsidRPr="00D518E6">
        <w:rPr>
          <w:rFonts w:cs="Arial"/>
          <w:szCs w:val="22"/>
        </w:rPr>
        <w:t>, además existe una expansión del área agrícola propia</w:t>
      </w:r>
      <w:r w:rsidRPr="00D518E6">
        <w:rPr>
          <w:rFonts w:cs="Arial"/>
          <w:szCs w:val="22"/>
        </w:rPr>
        <w:t xml:space="preserve">. </w:t>
      </w:r>
      <w:r w:rsidR="00733DE4" w:rsidRPr="00D518E6">
        <w:rPr>
          <w:rFonts w:cs="Arial"/>
          <w:szCs w:val="22"/>
        </w:rPr>
        <w:t xml:space="preserve">Los </w:t>
      </w:r>
      <w:r w:rsidRPr="00D518E6">
        <w:rPr>
          <w:rFonts w:cs="Arial"/>
          <w:szCs w:val="22"/>
        </w:rPr>
        <w:t>en maquinarias son principalmente en la mesa de caña, en el área de molinos, los sistemas de conducción de caña, bombas, clarificador, evaporadores, tachos, centrífugas y la instalación de una nueva caldera. Así mismo, se ha considerado la ejecución de una serie de mejoras tecnológicas en las instalaciones industriales para el procesamiento de la caña de azúcar.</w:t>
      </w:r>
    </w:p>
    <w:p w:rsidR="008C75D8" w:rsidRPr="00D518E6" w:rsidRDefault="008C75D8" w:rsidP="008C75D8">
      <w:pPr>
        <w:contextualSpacing/>
        <w:jc w:val="both"/>
        <w:rPr>
          <w:rFonts w:cs="Arial"/>
          <w:szCs w:val="22"/>
        </w:rPr>
      </w:pPr>
    </w:p>
    <w:p w:rsidR="008C75D8" w:rsidRPr="00D518E6" w:rsidRDefault="008C75D8" w:rsidP="008C75D8">
      <w:pPr>
        <w:contextualSpacing/>
        <w:jc w:val="both"/>
        <w:rPr>
          <w:rFonts w:cs="Arial"/>
          <w:szCs w:val="22"/>
        </w:rPr>
      </w:pPr>
      <w:r w:rsidRPr="00D518E6">
        <w:rPr>
          <w:rFonts w:cs="Arial"/>
          <w:szCs w:val="22"/>
        </w:rPr>
        <w:t xml:space="preserve">Todo el proyecto de ampliación industrial está comprendido en una extensión de 0.54 hectáreas en el área que ha ocupado el ingenio por muchos años y el componente agrícola comprende una expansión de 393 manzanas en fincas </w:t>
      </w:r>
      <w:r w:rsidR="007B009C" w:rsidRPr="00D518E6">
        <w:rPr>
          <w:rFonts w:cs="Arial"/>
          <w:szCs w:val="22"/>
        </w:rPr>
        <w:t>propias</w:t>
      </w:r>
      <w:r w:rsidR="00BD1351" w:rsidRPr="00D518E6">
        <w:rPr>
          <w:rFonts w:cs="Arial"/>
          <w:szCs w:val="22"/>
        </w:rPr>
        <w:t xml:space="preserve"> de NAVINIC</w:t>
      </w:r>
      <w:r w:rsidRPr="00D518E6">
        <w:rPr>
          <w:rFonts w:cs="Arial"/>
          <w:szCs w:val="22"/>
        </w:rPr>
        <w:t>.</w:t>
      </w:r>
    </w:p>
    <w:p w:rsidR="008C75D8" w:rsidRPr="00D518E6" w:rsidRDefault="008C75D8" w:rsidP="008C75D8">
      <w:pPr>
        <w:contextualSpacing/>
        <w:jc w:val="both"/>
        <w:rPr>
          <w:rFonts w:cs="Arial"/>
          <w:szCs w:val="22"/>
        </w:rPr>
      </w:pPr>
    </w:p>
    <w:p w:rsidR="007B009C" w:rsidRPr="00D518E6" w:rsidRDefault="007B009C" w:rsidP="008C75D8">
      <w:pPr>
        <w:contextualSpacing/>
        <w:jc w:val="both"/>
        <w:rPr>
          <w:rFonts w:cs="Arial"/>
          <w:szCs w:val="22"/>
        </w:rPr>
      </w:pPr>
      <w:r w:rsidRPr="00D518E6">
        <w:rPr>
          <w:rFonts w:cs="Arial"/>
          <w:szCs w:val="22"/>
        </w:rPr>
        <w:t>Navinic con sus fincas propias</w:t>
      </w:r>
      <w:r w:rsidR="00BD1351" w:rsidRPr="00D518E6">
        <w:rPr>
          <w:rFonts w:cs="Arial"/>
          <w:szCs w:val="22"/>
        </w:rPr>
        <w:t>,</w:t>
      </w:r>
      <w:r w:rsidRPr="00D518E6">
        <w:rPr>
          <w:rFonts w:cs="Arial"/>
          <w:szCs w:val="22"/>
        </w:rPr>
        <w:t xml:space="preserve"> alquiladas y otras empresas proveedoras de materias primas</w:t>
      </w:r>
      <w:r w:rsidR="00BD1351" w:rsidRPr="00D518E6">
        <w:rPr>
          <w:rFonts w:cs="Arial"/>
          <w:szCs w:val="22"/>
        </w:rPr>
        <w:t xml:space="preserve"> (caña </w:t>
      </w:r>
      <w:r w:rsidRPr="00D518E6">
        <w:rPr>
          <w:rFonts w:cs="Arial"/>
          <w:szCs w:val="22"/>
        </w:rPr>
        <w:t xml:space="preserve">de </w:t>
      </w:r>
      <w:r w:rsidR="0022445D" w:rsidRPr="00D518E6">
        <w:rPr>
          <w:rFonts w:cs="Arial"/>
          <w:szCs w:val="22"/>
        </w:rPr>
        <w:t>azúcar</w:t>
      </w:r>
      <w:r w:rsidRPr="00D518E6">
        <w:rPr>
          <w:rFonts w:cs="Arial"/>
          <w:szCs w:val="22"/>
        </w:rPr>
        <w:t xml:space="preserve">) completa su ampliación de 2500 a 4500 toneladas </w:t>
      </w:r>
      <w:r w:rsidR="00BD1351" w:rsidRPr="00D518E6">
        <w:rPr>
          <w:rFonts w:cs="Arial"/>
          <w:szCs w:val="22"/>
        </w:rPr>
        <w:t xml:space="preserve">cortas </w:t>
      </w:r>
      <w:r w:rsidRPr="00D518E6">
        <w:rPr>
          <w:rFonts w:cs="Arial"/>
          <w:szCs w:val="22"/>
        </w:rPr>
        <w:t xml:space="preserve">diarias.  </w:t>
      </w:r>
      <w:r w:rsidR="008C75D8" w:rsidRPr="00D518E6">
        <w:rPr>
          <w:rFonts w:cs="Arial"/>
          <w:szCs w:val="22"/>
        </w:rPr>
        <w:t xml:space="preserve">El suministro de materia prima del proyecto se trabajará con la ampliación del cultivo de la caña de azúcar en áreas propias del ingenio </w:t>
      </w:r>
      <w:r w:rsidR="00BD1351" w:rsidRPr="00D518E6">
        <w:rPr>
          <w:rFonts w:cs="Arial"/>
          <w:szCs w:val="22"/>
        </w:rPr>
        <w:t xml:space="preserve">ubicadas en </w:t>
      </w:r>
      <w:r w:rsidR="008C75D8" w:rsidRPr="00D518E6">
        <w:rPr>
          <w:rFonts w:cs="Arial"/>
          <w:szCs w:val="22"/>
        </w:rPr>
        <w:t>Villa el Carmen</w:t>
      </w:r>
      <w:r w:rsidR="00B04AE8" w:rsidRPr="00D518E6">
        <w:rPr>
          <w:rFonts w:cs="Arial"/>
          <w:szCs w:val="22"/>
        </w:rPr>
        <w:t xml:space="preserve"> y San Rafael del Sur</w:t>
      </w:r>
      <w:r w:rsidR="008C75D8" w:rsidRPr="00D518E6">
        <w:rPr>
          <w:rFonts w:cs="Arial"/>
          <w:szCs w:val="22"/>
        </w:rPr>
        <w:t xml:space="preserve"> mencionado anteriormente y el </w:t>
      </w:r>
      <w:r w:rsidR="00B04AE8" w:rsidRPr="00D518E6">
        <w:rPr>
          <w:rFonts w:cs="Arial"/>
          <w:szCs w:val="22"/>
        </w:rPr>
        <w:t>incremento necesario</w:t>
      </w:r>
      <w:r w:rsidR="008C75D8" w:rsidRPr="00D518E6">
        <w:rPr>
          <w:rFonts w:cs="Arial"/>
          <w:szCs w:val="22"/>
        </w:rPr>
        <w:t xml:space="preserve"> de materia prima se adquirirá de proveedores </w:t>
      </w:r>
      <w:r w:rsidR="00315AAF" w:rsidRPr="00D518E6">
        <w:rPr>
          <w:rFonts w:cs="Arial"/>
          <w:szCs w:val="22"/>
        </w:rPr>
        <w:t xml:space="preserve">de </w:t>
      </w:r>
      <w:r w:rsidR="00B04AE8" w:rsidRPr="00D518E6">
        <w:rPr>
          <w:rFonts w:cs="Arial"/>
          <w:szCs w:val="22"/>
        </w:rPr>
        <w:t>caña</w:t>
      </w:r>
      <w:r w:rsidR="00315AAF" w:rsidRPr="00D518E6">
        <w:rPr>
          <w:rFonts w:cs="Arial"/>
          <w:szCs w:val="22"/>
        </w:rPr>
        <w:t xml:space="preserve"> </w:t>
      </w:r>
      <w:r w:rsidR="008C75D8" w:rsidRPr="00D518E6">
        <w:rPr>
          <w:rFonts w:cs="Arial"/>
          <w:szCs w:val="22"/>
        </w:rPr>
        <w:t>ubicados en los departamentos de Granada, Masaya, Carazo, Rivas y León, los cuales cultivan caña en tierras de vocación agrícola tradicional, con excelentes perspectivas para el desarrollo del cultivo y cosecha de caña de azúcar</w:t>
      </w:r>
      <w:r w:rsidR="00B04AE8" w:rsidRPr="00D518E6">
        <w:rPr>
          <w:rFonts w:cs="Arial"/>
          <w:szCs w:val="22"/>
        </w:rPr>
        <w:t xml:space="preserve"> con lo cual se completan las necesidades de materia prima</w:t>
      </w:r>
      <w:r w:rsidR="008C75D8" w:rsidRPr="00D518E6">
        <w:rPr>
          <w:rFonts w:cs="Arial"/>
          <w:szCs w:val="22"/>
        </w:rPr>
        <w:t>.</w:t>
      </w:r>
    </w:p>
    <w:p w:rsidR="007B009C" w:rsidRPr="00D518E6" w:rsidRDefault="007B009C" w:rsidP="008C75D8">
      <w:pPr>
        <w:contextualSpacing/>
        <w:jc w:val="both"/>
        <w:rPr>
          <w:rFonts w:cs="Arial"/>
          <w:szCs w:val="22"/>
        </w:rPr>
      </w:pPr>
    </w:p>
    <w:p w:rsidR="007A3A72" w:rsidRPr="00D518E6" w:rsidRDefault="007B009C" w:rsidP="008C75D8">
      <w:pPr>
        <w:contextualSpacing/>
        <w:jc w:val="both"/>
        <w:rPr>
          <w:rFonts w:cs="Arial"/>
          <w:color w:val="FF0000"/>
          <w:szCs w:val="22"/>
        </w:rPr>
      </w:pPr>
      <w:r w:rsidRPr="00D518E6">
        <w:rPr>
          <w:rFonts w:cs="Arial"/>
          <w:szCs w:val="22"/>
        </w:rPr>
        <w:t>En este estudio, s</w:t>
      </w:r>
      <w:r w:rsidR="008C75D8" w:rsidRPr="00D518E6">
        <w:rPr>
          <w:rFonts w:cs="Arial"/>
          <w:szCs w:val="22"/>
        </w:rPr>
        <w:t xml:space="preserve">e analizan los posibles impactos ambientales del incremento de la actividad </w:t>
      </w:r>
      <w:r w:rsidR="00BD1351" w:rsidRPr="00D518E6">
        <w:rPr>
          <w:rFonts w:cs="Arial"/>
          <w:szCs w:val="22"/>
        </w:rPr>
        <w:t xml:space="preserve">industrial y </w:t>
      </w:r>
      <w:r w:rsidR="008C75D8" w:rsidRPr="00D518E6">
        <w:rPr>
          <w:rFonts w:cs="Arial"/>
          <w:szCs w:val="22"/>
        </w:rPr>
        <w:t>agrícola derivada por causa del proyecto en la expansión en áreas propias de la empresa</w:t>
      </w:r>
    </w:p>
    <w:p w:rsidR="008C75D8" w:rsidRPr="00D518E6" w:rsidRDefault="008C75D8" w:rsidP="007A3A72">
      <w:pPr>
        <w:jc w:val="both"/>
        <w:rPr>
          <w:rFonts w:cs="Arial"/>
          <w:szCs w:val="22"/>
        </w:rPr>
      </w:pPr>
    </w:p>
    <w:p w:rsidR="007A3A72" w:rsidRPr="00D518E6" w:rsidRDefault="007A3A72" w:rsidP="007A3A72">
      <w:pPr>
        <w:jc w:val="both"/>
        <w:rPr>
          <w:rFonts w:cs="Arial"/>
          <w:szCs w:val="22"/>
        </w:rPr>
      </w:pPr>
      <w:r w:rsidRPr="00D518E6">
        <w:rPr>
          <w:rFonts w:cs="Arial"/>
          <w:szCs w:val="22"/>
        </w:rPr>
        <w:t>Las inversiones involucradas en el proyecto son del orden de los 15.6 millones de dólares, de los cuales el componente agrícola representa 2 millones de dólares, 5.6 millones para equipos de operaciones y 8 millones para el componente industrial.</w:t>
      </w:r>
    </w:p>
    <w:p w:rsidR="007A3A72" w:rsidRPr="00D518E6" w:rsidRDefault="007A3A72" w:rsidP="007A3A72">
      <w:pPr>
        <w:jc w:val="both"/>
        <w:rPr>
          <w:rFonts w:cs="Arial"/>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t>Adicionalmente, cabe señalar que Ingenio Montelimar ha iniciado la implementación de un sistema de gestión empresarial ISO 9001, el cual permitirá de manera integrada, además de la gestión de la calidad, la gestión de los aspectos ambientales</w:t>
      </w:r>
      <w:r w:rsidR="00923F71" w:rsidRPr="0071570C">
        <w:rPr>
          <w:rFonts w:ascii="Arial" w:hAnsi="Arial" w:cs="Arial"/>
          <w:szCs w:val="22"/>
        </w:rPr>
        <w:t xml:space="preserve"> y sociales </w:t>
      </w:r>
      <w:r w:rsidRPr="0071570C">
        <w:rPr>
          <w:rFonts w:ascii="Arial" w:hAnsi="Arial" w:cs="Arial"/>
          <w:szCs w:val="22"/>
        </w:rPr>
        <w:t xml:space="preserve"> para las partes interesadas</w:t>
      </w:r>
      <w:r w:rsidR="00923F71" w:rsidRPr="0071570C">
        <w:rPr>
          <w:rFonts w:ascii="Arial" w:hAnsi="Arial" w:cs="Arial"/>
          <w:szCs w:val="22"/>
        </w:rPr>
        <w:t>,</w:t>
      </w:r>
      <w:r w:rsidRPr="0071570C">
        <w:rPr>
          <w:rFonts w:ascii="Arial" w:hAnsi="Arial" w:cs="Arial"/>
          <w:szCs w:val="22"/>
        </w:rPr>
        <w:t xml:space="preserve"> </w:t>
      </w:r>
      <w:r w:rsidR="00923F71" w:rsidRPr="0071570C">
        <w:rPr>
          <w:rFonts w:ascii="Arial" w:hAnsi="Arial" w:cs="Arial"/>
          <w:szCs w:val="22"/>
        </w:rPr>
        <w:t>la gestión</w:t>
      </w:r>
      <w:r w:rsidRPr="0071570C">
        <w:rPr>
          <w:rFonts w:ascii="Arial" w:hAnsi="Arial" w:cs="Arial"/>
          <w:szCs w:val="22"/>
        </w:rPr>
        <w:t xml:space="preserve"> de salud y seguridad para</w:t>
      </w:r>
      <w:r w:rsidR="00923F71" w:rsidRPr="0071570C">
        <w:rPr>
          <w:rFonts w:ascii="Arial" w:hAnsi="Arial" w:cs="Arial"/>
          <w:szCs w:val="22"/>
        </w:rPr>
        <w:t xml:space="preserve"> el </w:t>
      </w:r>
      <w:r w:rsidRPr="0071570C">
        <w:rPr>
          <w:rFonts w:ascii="Arial" w:hAnsi="Arial" w:cs="Arial"/>
          <w:szCs w:val="22"/>
        </w:rPr>
        <w:t xml:space="preserve"> personal propio y comunidades </w:t>
      </w:r>
      <w:r w:rsidR="00923F71" w:rsidRPr="0071570C">
        <w:rPr>
          <w:rFonts w:ascii="Arial" w:hAnsi="Arial" w:cs="Arial"/>
          <w:szCs w:val="22"/>
        </w:rPr>
        <w:t>dentro del área de influencia</w:t>
      </w:r>
      <w:r w:rsidRPr="0071570C">
        <w:rPr>
          <w:rFonts w:ascii="Arial" w:hAnsi="Arial" w:cs="Arial"/>
          <w:szCs w:val="22"/>
        </w:rPr>
        <w:t>.</w:t>
      </w:r>
    </w:p>
    <w:p w:rsidR="007B1C91" w:rsidRPr="0071570C" w:rsidRDefault="007B1C91" w:rsidP="007B1C91">
      <w:pPr>
        <w:pStyle w:val="NoSpacing"/>
        <w:jc w:val="both"/>
        <w:rPr>
          <w:rFonts w:ascii="Arial" w:hAnsi="Arial" w:cs="Arial"/>
          <w:color w:val="FF0000"/>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lastRenderedPageBreak/>
        <w:t>La alta dirección de la empresa ha nombrado al Lic. Oscar Gutiérrez Gadea, Gerente Administrativo, como Representante de la Dirección según el requi</w:t>
      </w:r>
      <w:r w:rsidR="00037DD7" w:rsidRPr="0071570C">
        <w:rPr>
          <w:rFonts w:ascii="Arial" w:hAnsi="Arial" w:cs="Arial"/>
          <w:szCs w:val="22"/>
        </w:rPr>
        <w:t>sito 5.5.2 de la norma ISO 9001/</w:t>
      </w:r>
      <w:r w:rsidRPr="0071570C">
        <w:rPr>
          <w:rFonts w:ascii="Arial" w:hAnsi="Arial" w:cs="Arial"/>
          <w:szCs w:val="22"/>
        </w:rPr>
        <w:t>2008 y se ha creado un proceso de Gestión Empresarial a cargo del Lic. José Luis López para administrar y mantener el sistema de gestión</w:t>
      </w:r>
      <w:r w:rsidR="00923F71" w:rsidRPr="0071570C">
        <w:rPr>
          <w:rFonts w:ascii="Arial" w:hAnsi="Arial" w:cs="Arial"/>
          <w:szCs w:val="22"/>
        </w:rPr>
        <w:t xml:space="preserve"> empresarial</w:t>
      </w:r>
      <w:r w:rsidRPr="0071570C">
        <w:rPr>
          <w:rFonts w:ascii="Arial" w:hAnsi="Arial" w:cs="Arial"/>
          <w:szCs w:val="22"/>
        </w:rPr>
        <w:t>.</w:t>
      </w:r>
    </w:p>
    <w:p w:rsidR="007B1C91" w:rsidRPr="0071570C" w:rsidRDefault="007B1C91" w:rsidP="007B1C91">
      <w:pPr>
        <w:pStyle w:val="NoSpacing"/>
        <w:jc w:val="both"/>
        <w:rPr>
          <w:rFonts w:ascii="Arial" w:hAnsi="Arial" w:cs="Arial"/>
          <w:color w:val="FF0000"/>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t xml:space="preserve">En el sistema de gestión se han incluido los procesos de Gestión </w:t>
      </w:r>
      <w:r w:rsidR="00923F71" w:rsidRPr="0071570C">
        <w:rPr>
          <w:rFonts w:ascii="Arial" w:hAnsi="Arial" w:cs="Arial"/>
          <w:szCs w:val="22"/>
        </w:rPr>
        <w:t>de Calidad</w:t>
      </w:r>
      <w:r w:rsidRPr="0071570C">
        <w:rPr>
          <w:rFonts w:ascii="Arial" w:hAnsi="Arial" w:cs="Arial"/>
          <w:szCs w:val="22"/>
        </w:rPr>
        <w:t>, Recursos Humanos, Gestión Ambiental</w:t>
      </w:r>
      <w:r w:rsidR="00923F71" w:rsidRPr="0071570C">
        <w:rPr>
          <w:rFonts w:ascii="Arial" w:hAnsi="Arial" w:cs="Arial"/>
          <w:szCs w:val="22"/>
        </w:rPr>
        <w:t xml:space="preserve"> y Social</w:t>
      </w:r>
      <w:r w:rsidRPr="0071570C">
        <w:rPr>
          <w:rFonts w:ascii="Arial" w:hAnsi="Arial" w:cs="Arial"/>
          <w:szCs w:val="22"/>
        </w:rPr>
        <w:t>, Gestión de la Salud y Seguridad en el Trabajo y Revisión por la Dirección, todos los cuales permiten responder a los requisitos de las normas de desempeño de IFC en lo concerniente a la identificación permanente y gestión de los riesgos sociales y ambientales</w:t>
      </w:r>
      <w:r w:rsidR="00923F71" w:rsidRPr="0071570C">
        <w:rPr>
          <w:rFonts w:ascii="Arial" w:hAnsi="Arial" w:cs="Arial"/>
          <w:szCs w:val="22"/>
        </w:rPr>
        <w:t>,</w:t>
      </w:r>
      <w:r w:rsidRPr="0071570C">
        <w:rPr>
          <w:rFonts w:ascii="Arial" w:hAnsi="Arial" w:cs="Arial"/>
          <w:szCs w:val="22"/>
        </w:rPr>
        <w:t xml:space="preserve">  particularmente a la PS 1 en cuanto a tener un sistema de gestión de los mismos.</w:t>
      </w:r>
    </w:p>
    <w:p w:rsidR="007B1C91" w:rsidRPr="0071570C" w:rsidRDefault="007B1C91" w:rsidP="007B1C91">
      <w:pPr>
        <w:pStyle w:val="NoSpacing"/>
        <w:jc w:val="both"/>
        <w:rPr>
          <w:rFonts w:ascii="Arial" w:hAnsi="Arial" w:cs="Arial"/>
          <w:color w:val="FF0000"/>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t>El proceso de Gestión Empresarial cuenta con un procedimiento documentado (</w:t>
      </w:r>
      <w:r w:rsidR="00D71505" w:rsidRPr="0071570C">
        <w:rPr>
          <w:rFonts w:ascii="Arial" w:hAnsi="Arial" w:cs="Arial"/>
          <w:szCs w:val="22"/>
        </w:rPr>
        <w:t>3-GE-P001</w:t>
      </w:r>
      <w:r w:rsidRPr="0071570C">
        <w:rPr>
          <w:rFonts w:ascii="Arial" w:hAnsi="Arial" w:cs="Arial"/>
          <w:szCs w:val="22"/>
        </w:rPr>
        <w:t>) para la administración y mantenimiento del sistema integrado de gestión que asegura la actualización del mismo y con un procedimiento documentado (</w:t>
      </w:r>
      <w:r w:rsidR="00D71505" w:rsidRPr="0071570C">
        <w:rPr>
          <w:rFonts w:ascii="Arial" w:hAnsi="Arial" w:cs="Arial"/>
          <w:szCs w:val="22"/>
        </w:rPr>
        <w:t>3-GE-P004</w:t>
      </w:r>
      <w:r w:rsidRPr="0071570C">
        <w:rPr>
          <w:rFonts w:ascii="Arial" w:hAnsi="Arial" w:cs="Arial"/>
          <w:szCs w:val="22"/>
        </w:rPr>
        <w:t>) para la gestión de los requisitos legales aplicables a la empresa, el cual permite la actualización constante de las obligaciones legales de la empresa en las área</w:t>
      </w:r>
      <w:r w:rsidR="00037DD7" w:rsidRPr="0071570C">
        <w:rPr>
          <w:rFonts w:ascii="Arial" w:hAnsi="Arial" w:cs="Arial"/>
          <w:szCs w:val="22"/>
        </w:rPr>
        <w:t>s de interés antes mencionadas.</w:t>
      </w:r>
      <w:r w:rsidRPr="0071570C">
        <w:rPr>
          <w:rFonts w:ascii="Arial" w:hAnsi="Arial" w:cs="Arial"/>
          <w:szCs w:val="22"/>
        </w:rPr>
        <w:t xml:space="preserve"> Adicionalmente el proceso de gestión empresarial es responsable de administrar el sistema de gestión para lo cual cuenta con procedimientos documentados para Auditorías Internas</w:t>
      </w:r>
      <w:r w:rsidR="00D71505" w:rsidRPr="0071570C">
        <w:rPr>
          <w:rFonts w:ascii="Arial" w:hAnsi="Arial" w:cs="Arial"/>
          <w:szCs w:val="22"/>
        </w:rPr>
        <w:t xml:space="preserve"> (3-GE-P006)</w:t>
      </w:r>
      <w:r w:rsidRPr="0071570C">
        <w:rPr>
          <w:rFonts w:ascii="Arial" w:hAnsi="Arial" w:cs="Arial"/>
          <w:szCs w:val="22"/>
        </w:rPr>
        <w:t xml:space="preserve"> y Acciones Correctivas y Preventivas</w:t>
      </w:r>
      <w:r w:rsidR="00D71505" w:rsidRPr="0071570C">
        <w:rPr>
          <w:rFonts w:ascii="Arial" w:hAnsi="Arial" w:cs="Arial"/>
          <w:szCs w:val="22"/>
        </w:rPr>
        <w:t xml:space="preserve"> (3-GE-P005)</w:t>
      </w:r>
      <w:r w:rsidRPr="0071570C">
        <w:rPr>
          <w:rFonts w:ascii="Arial" w:hAnsi="Arial" w:cs="Arial"/>
          <w:szCs w:val="22"/>
        </w:rPr>
        <w:t>.</w:t>
      </w:r>
    </w:p>
    <w:p w:rsidR="007B1C91" w:rsidRPr="0071570C" w:rsidRDefault="007B1C91" w:rsidP="007B1C91">
      <w:pPr>
        <w:pStyle w:val="NoSpacing"/>
        <w:jc w:val="both"/>
        <w:rPr>
          <w:rFonts w:ascii="Arial" w:hAnsi="Arial" w:cs="Arial"/>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t>El proceso de Revisión por la Dirección, responsabilidad de la alta dirección de la empresa, cuenta con un procedimiento documentado, (</w:t>
      </w:r>
      <w:r w:rsidR="00041C77" w:rsidRPr="0071570C">
        <w:rPr>
          <w:rFonts w:ascii="Arial" w:hAnsi="Arial" w:cs="Arial"/>
          <w:szCs w:val="22"/>
        </w:rPr>
        <w:t>1-DI-P002</w:t>
      </w:r>
      <w:r w:rsidRPr="0071570C">
        <w:rPr>
          <w:rFonts w:ascii="Arial" w:hAnsi="Arial" w:cs="Arial"/>
          <w:szCs w:val="22"/>
        </w:rPr>
        <w:t>) que establece los requisitos para la gestión del sistema por parte de la alta dirección de la empresa y específicamente describe los pasos secuenciales para la revisión sistemática del sistema por parte de la alta dirección de la empresa.</w:t>
      </w:r>
    </w:p>
    <w:p w:rsidR="007B1C91" w:rsidRPr="0071570C" w:rsidRDefault="007B1C91" w:rsidP="007B1C91">
      <w:pPr>
        <w:pStyle w:val="NoSpacing"/>
        <w:jc w:val="both"/>
        <w:rPr>
          <w:rFonts w:ascii="Arial" w:hAnsi="Arial" w:cs="Arial"/>
          <w:szCs w:val="22"/>
        </w:rPr>
      </w:pPr>
    </w:p>
    <w:p w:rsidR="007B1C91" w:rsidRPr="0071570C" w:rsidRDefault="005909C0" w:rsidP="007B1C91">
      <w:pPr>
        <w:pStyle w:val="NoSpacing"/>
        <w:jc w:val="both"/>
        <w:rPr>
          <w:rFonts w:ascii="Arial" w:hAnsi="Arial" w:cs="Arial"/>
          <w:szCs w:val="22"/>
        </w:rPr>
      </w:pPr>
      <w:r w:rsidRPr="0071570C">
        <w:rPr>
          <w:rFonts w:ascii="Arial" w:hAnsi="Arial" w:cs="Arial"/>
          <w:szCs w:val="22"/>
        </w:rPr>
        <w:t>Más aú</w:t>
      </w:r>
      <w:r w:rsidR="007B1C91" w:rsidRPr="0071570C">
        <w:rPr>
          <w:rFonts w:ascii="Arial" w:hAnsi="Arial" w:cs="Arial"/>
          <w:szCs w:val="22"/>
        </w:rPr>
        <w:t xml:space="preserve">n, los procesos de Gestión Ambiental </w:t>
      </w:r>
      <w:r w:rsidR="00037DD7" w:rsidRPr="0071570C">
        <w:rPr>
          <w:rFonts w:ascii="Arial" w:hAnsi="Arial" w:cs="Arial"/>
          <w:szCs w:val="22"/>
        </w:rPr>
        <w:t xml:space="preserve">y social mas el </w:t>
      </w:r>
      <w:r w:rsidR="007B1C91" w:rsidRPr="0071570C">
        <w:rPr>
          <w:rFonts w:ascii="Arial" w:hAnsi="Arial" w:cs="Arial"/>
          <w:szCs w:val="22"/>
        </w:rPr>
        <w:t>de Gestión de la Salud y Seguridad en el Trabajo, ambos cuentan con Jefes de Proceso dotados de la competencia apropiada y han establecido procedimientos documentados (</w:t>
      </w:r>
      <w:r w:rsidR="00D71505" w:rsidRPr="0071570C">
        <w:rPr>
          <w:rFonts w:ascii="Arial" w:hAnsi="Arial" w:cs="Arial"/>
          <w:szCs w:val="22"/>
        </w:rPr>
        <w:t>3-GE-P-003 y 3-GE-P002)</w:t>
      </w:r>
      <w:r w:rsidR="007B1C91" w:rsidRPr="0071570C">
        <w:rPr>
          <w:rFonts w:ascii="Arial" w:hAnsi="Arial" w:cs="Arial"/>
          <w:szCs w:val="22"/>
        </w:rPr>
        <w:t xml:space="preserve"> que establecen los mecanismos para mantener actualizados el análisis de peligros y de impactos en sus áreas respectivas y los mecanismos de inspección para monitorear el cumplimiento de los requisitos establecidos.  El proceso de gestión ambiental es responsable además por la recepción y procesamiento de las quejas de las comunidades y el proceso de gestión de la salud y seguridad en el trabajo es responsable por la seguridad en las comunidades.</w:t>
      </w:r>
    </w:p>
    <w:p w:rsidR="007B1C91" w:rsidRPr="0071570C" w:rsidRDefault="007B1C91" w:rsidP="007B1C91">
      <w:pPr>
        <w:pStyle w:val="NoSpacing"/>
        <w:jc w:val="both"/>
        <w:rPr>
          <w:rFonts w:ascii="Arial" w:hAnsi="Arial" w:cs="Arial"/>
          <w:szCs w:val="22"/>
        </w:rPr>
      </w:pPr>
    </w:p>
    <w:p w:rsidR="007B1C91" w:rsidRPr="0071570C" w:rsidRDefault="007B1C91" w:rsidP="007B1C91">
      <w:pPr>
        <w:pStyle w:val="NoSpacing"/>
        <w:jc w:val="both"/>
        <w:rPr>
          <w:rFonts w:ascii="Arial" w:hAnsi="Arial" w:cs="Arial"/>
          <w:szCs w:val="22"/>
        </w:rPr>
      </w:pPr>
      <w:r w:rsidRPr="0071570C">
        <w:rPr>
          <w:rFonts w:ascii="Arial" w:hAnsi="Arial" w:cs="Arial"/>
          <w:szCs w:val="22"/>
        </w:rPr>
        <w:t xml:space="preserve">En lo concerniente a seguridad de las comunidades debe enfatizarse que la empresa ha iniciado el proceso de cosecha mecanizada orientado a disminuir las quemas a cielo abierto de </w:t>
      </w:r>
      <w:r w:rsidR="00D518E6" w:rsidRPr="0071570C">
        <w:rPr>
          <w:rFonts w:ascii="Arial" w:hAnsi="Arial" w:cs="Arial"/>
          <w:szCs w:val="22"/>
        </w:rPr>
        <w:t xml:space="preserve">cultivo de </w:t>
      </w:r>
      <w:r w:rsidRPr="0071570C">
        <w:rPr>
          <w:rFonts w:ascii="Arial" w:hAnsi="Arial" w:cs="Arial"/>
          <w:szCs w:val="22"/>
        </w:rPr>
        <w:t xml:space="preserve">caña de azúcar y mitigar los riesgos ocasionados por esta práctica en las zonas más sensibles de la actividad de la empresa en donde existen comunidades afectadas. </w:t>
      </w:r>
      <w:r w:rsidR="00D402E9" w:rsidRPr="0071570C">
        <w:rPr>
          <w:rFonts w:ascii="Arial" w:hAnsi="Arial" w:cs="Arial"/>
          <w:szCs w:val="22"/>
        </w:rPr>
        <w:t>Para la zafra 2012-2013, se</w:t>
      </w:r>
      <w:r w:rsidR="00D518E6" w:rsidRPr="0071570C">
        <w:rPr>
          <w:rFonts w:ascii="Arial" w:hAnsi="Arial" w:cs="Arial"/>
          <w:szCs w:val="22"/>
        </w:rPr>
        <w:t xml:space="preserve"> estima un 1</w:t>
      </w:r>
      <w:r w:rsidR="00C56FFD" w:rsidRPr="0071570C">
        <w:rPr>
          <w:rFonts w:ascii="Arial" w:hAnsi="Arial" w:cs="Arial"/>
          <w:szCs w:val="22"/>
        </w:rPr>
        <w:t xml:space="preserve">0 </w:t>
      </w:r>
      <w:r w:rsidR="00D402E9" w:rsidRPr="0071570C">
        <w:rPr>
          <w:rFonts w:ascii="Arial" w:hAnsi="Arial" w:cs="Arial"/>
          <w:szCs w:val="22"/>
        </w:rPr>
        <w:t>%</w:t>
      </w:r>
      <w:r w:rsidRPr="0071570C">
        <w:rPr>
          <w:rFonts w:ascii="Arial" w:hAnsi="Arial" w:cs="Arial"/>
          <w:szCs w:val="22"/>
        </w:rPr>
        <w:t xml:space="preserve"> </w:t>
      </w:r>
      <w:r w:rsidR="00D402E9" w:rsidRPr="0071570C">
        <w:rPr>
          <w:rFonts w:ascii="Arial" w:hAnsi="Arial" w:cs="Arial"/>
          <w:szCs w:val="22"/>
        </w:rPr>
        <w:t>de la totalidad de de toneladas a cosechar</w:t>
      </w:r>
      <w:r w:rsidR="00D518E6" w:rsidRPr="0071570C">
        <w:rPr>
          <w:rFonts w:ascii="Arial" w:hAnsi="Arial" w:cs="Arial"/>
          <w:szCs w:val="22"/>
        </w:rPr>
        <w:t xml:space="preserve"> se realizaran en verde</w:t>
      </w:r>
      <w:r w:rsidR="00D402E9" w:rsidRPr="0071570C">
        <w:rPr>
          <w:rFonts w:ascii="Arial" w:hAnsi="Arial" w:cs="Arial"/>
          <w:szCs w:val="22"/>
        </w:rPr>
        <w:t xml:space="preserve">. </w:t>
      </w:r>
      <w:r w:rsidRPr="0071570C">
        <w:rPr>
          <w:rFonts w:ascii="Arial" w:hAnsi="Arial" w:cs="Arial"/>
          <w:szCs w:val="22"/>
        </w:rPr>
        <w:t xml:space="preserve">Es previsible además que esta actividad de cosecha en verde, tenga una dinámica </w:t>
      </w:r>
      <w:r w:rsidRPr="0071570C">
        <w:rPr>
          <w:rFonts w:ascii="Arial" w:hAnsi="Arial" w:cs="Arial"/>
          <w:szCs w:val="22"/>
        </w:rPr>
        <w:lastRenderedPageBreak/>
        <w:t>de crecimiento en los años venideros y se contribuya aún más a disminuir los efectos de las quemas a cielo abierto, particularmente la emisión de gases y de partículas de carbón</w:t>
      </w:r>
      <w:r w:rsidR="00D518E6" w:rsidRPr="0071570C">
        <w:rPr>
          <w:rFonts w:ascii="Arial" w:hAnsi="Arial" w:cs="Arial"/>
          <w:szCs w:val="22"/>
        </w:rPr>
        <w:t>, hacia las comunidades</w:t>
      </w:r>
      <w:r w:rsidRPr="0071570C">
        <w:rPr>
          <w:rFonts w:ascii="Arial" w:hAnsi="Arial" w:cs="Arial"/>
          <w:szCs w:val="22"/>
        </w:rPr>
        <w:t>. El proceso de gestión de la salud y seguridad cuenta con una evaluación que identifica las zonas más sensibles y las comunidades en mayor riesgo de ser afectadas por los efectos colaterales de la quema de caña.</w:t>
      </w:r>
    </w:p>
    <w:p w:rsidR="007B1C91" w:rsidRPr="0071570C" w:rsidRDefault="007B1C91" w:rsidP="007B1C91">
      <w:pPr>
        <w:pStyle w:val="NoSpacing"/>
        <w:jc w:val="both"/>
        <w:rPr>
          <w:rFonts w:ascii="Arial" w:hAnsi="Arial" w:cs="Arial"/>
          <w:szCs w:val="22"/>
        </w:rPr>
      </w:pPr>
    </w:p>
    <w:p w:rsidR="007B1C91" w:rsidRPr="0071570C" w:rsidRDefault="00041C77" w:rsidP="007B1C91">
      <w:pPr>
        <w:pStyle w:val="NoSpacing"/>
        <w:jc w:val="both"/>
        <w:rPr>
          <w:rFonts w:ascii="Arial" w:hAnsi="Arial" w:cs="Arial"/>
          <w:szCs w:val="22"/>
        </w:rPr>
      </w:pPr>
      <w:r w:rsidRPr="0071570C">
        <w:rPr>
          <w:rFonts w:ascii="Arial" w:hAnsi="Arial" w:cs="Arial"/>
          <w:szCs w:val="22"/>
        </w:rPr>
        <w:t>El Proceso de Producción de Caña</w:t>
      </w:r>
      <w:r w:rsidR="007B1C91" w:rsidRPr="0071570C">
        <w:rPr>
          <w:rFonts w:ascii="Arial" w:hAnsi="Arial" w:cs="Arial"/>
          <w:szCs w:val="22"/>
        </w:rPr>
        <w:t>, forma parte del sistema de gestión empresarial y cuenta con un instructivo documentado (</w:t>
      </w:r>
      <w:r w:rsidRPr="0071570C">
        <w:rPr>
          <w:rFonts w:ascii="Arial" w:hAnsi="Arial" w:cs="Arial"/>
          <w:szCs w:val="22"/>
        </w:rPr>
        <w:t>6-PC-I00</w:t>
      </w:r>
      <w:r w:rsidR="008A58BE" w:rsidRPr="0071570C">
        <w:rPr>
          <w:rFonts w:ascii="Arial" w:hAnsi="Arial" w:cs="Arial"/>
          <w:szCs w:val="22"/>
        </w:rPr>
        <w:t>3</w:t>
      </w:r>
      <w:r w:rsidR="007B1C91" w:rsidRPr="0071570C">
        <w:rPr>
          <w:rFonts w:ascii="Arial" w:hAnsi="Arial" w:cs="Arial"/>
          <w:szCs w:val="22"/>
        </w:rPr>
        <w:t xml:space="preserve">) sobre el control y ejecución de las quemas de caña de azúcar que establece los mecanismos para dar cumplimiento a los requisitos de la norma técnica obligatoria NTON 030 05 06 emitida para disminuir los riesgos en las comunidades derivados de la quema de caña de azúcar como práctica de la agroindustria azucarera en Nicaragua. </w:t>
      </w:r>
    </w:p>
    <w:p w:rsidR="007B1C91" w:rsidRPr="0071570C" w:rsidRDefault="007B1C91" w:rsidP="007B1C91">
      <w:pPr>
        <w:pStyle w:val="NoSpacing"/>
        <w:jc w:val="both"/>
        <w:rPr>
          <w:rFonts w:ascii="Arial" w:hAnsi="Arial" w:cs="Arial"/>
          <w:szCs w:val="22"/>
        </w:rPr>
      </w:pPr>
      <w:r w:rsidRPr="0071570C">
        <w:rPr>
          <w:rFonts w:ascii="Arial" w:hAnsi="Arial" w:cs="Arial"/>
          <w:szCs w:val="22"/>
        </w:rPr>
        <w:t xml:space="preserve">   </w:t>
      </w:r>
    </w:p>
    <w:p w:rsidR="007B1C91" w:rsidRPr="0071570C" w:rsidRDefault="007B1C91" w:rsidP="007B1C91">
      <w:pPr>
        <w:pStyle w:val="NoSpacing"/>
        <w:jc w:val="both"/>
        <w:rPr>
          <w:rFonts w:ascii="Arial" w:hAnsi="Arial" w:cs="Arial"/>
          <w:szCs w:val="22"/>
        </w:rPr>
      </w:pPr>
      <w:r w:rsidRPr="0071570C">
        <w:rPr>
          <w:rFonts w:ascii="Arial" w:hAnsi="Arial" w:cs="Arial"/>
          <w:szCs w:val="22"/>
        </w:rPr>
        <w:t>El sistema de gestión con miras a prevenir la ocurrencia de incidentes que afecten a la fuerza laboral ha incluido como parte de los procesos del sistema integrado al Proceso de Recursos Humanos y cuenta con procedimientos documentados para la selección y reclutamiento del personal (</w:t>
      </w:r>
      <w:r w:rsidR="00041C77" w:rsidRPr="0071570C">
        <w:rPr>
          <w:rFonts w:ascii="Arial" w:hAnsi="Arial" w:cs="Arial"/>
          <w:szCs w:val="22"/>
        </w:rPr>
        <w:t>3-RH-P001</w:t>
      </w:r>
      <w:r w:rsidRPr="0071570C">
        <w:rPr>
          <w:rFonts w:ascii="Arial" w:hAnsi="Arial" w:cs="Arial"/>
          <w:szCs w:val="22"/>
        </w:rPr>
        <w:t>) y en conjunto con la Gerencia de Procesos y Logística gestionan los temas de nómina y compensaciones del personal en cumplimiento de los requisitos legales.</w:t>
      </w:r>
    </w:p>
    <w:p w:rsidR="007B1C91" w:rsidRPr="0071570C" w:rsidRDefault="007B1C91" w:rsidP="007B1C91">
      <w:pPr>
        <w:pStyle w:val="NoSpacing"/>
        <w:jc w:val="both"/>
        <w:rPr>
          <w:rFonts w:ascii="Arial" w:hAnsi="Arial" w:cs="Arial"/>
          <w:szCs w:val="22"/>
        </w:rPr>
      </w:pPr>
    </w:p>
    <w:p w:rsidR="007B1C91" w:rsidRPr="00D518E6" w:rsidRDefault="007B1C91" w:rsidP="007B1C91">
      <w:pPr>
        <w:pStyle w:val="NoSpacing"/>
        <w:jc w:val="both"/>
        <w:rPr>
          <w:rFonts w:ascii="Arial" w:hAnsi="Arial" w:cs="Arial"/>
          <w:szCs w:val="22"/>
        </w:rPr>
      </w:pPr>
      <w:r w:rsidRPr="0071570C">
        <w:rPr>
          <w:rFonts w:ascii="Arial" w:hAnsi="Arial" w:cs="Arial"/>
          <w:szCs w:val="22"/>
        </w:rPr>
        <w:t>Así mismo el proceso de Recursos Humanos ha establecido programas de inducción y difusión para informar al personal de manera transparente sobre sus compensaciones y deducciones</w:t>
      </w:r>
      <w:r w:rsidR="008A58BE" w:rsidRPr="0071570C">
        <w:rPr>
          <w:rFonts w:ascii="Arial" w:hAnsi="Arial" w:cs="Arial"/>
          <w:szCs w:val="22"/>
        </w:rPr>
        <w:t xml:space="preserve"> (3-RH-I001) </w:t>
      </w:r>
      <w:r w:rsidRPr="0071570C">
        <w:rPr>
          <w:rFonts w:ascii="Arial" w:hAnsi="Arial" w:cs="Arial"/>
          <w:szCs w:val="22"/>
        </w:rPr>
        <w:t>y adicionalmente existe un instructivo documentado para la recepción y procesamiento de quejas de los empleados de forma tal que las relaciones patronal-laboral se desarrollen dentro de una marco adecuado de confianza y transparencia para ambas partes.</w:t>
      </w:r>
    </w:p>
    <w:p w:rsidR="007A3A72" w:rsidRPr="00D518E6" w:rsidRDefault="007A3A72" w:rsidP="007A3A72">
      <w:pPr>
        <w:jc w:val="both"/>
        <w:rPr>
          <w:rFonts w:cs="Arial"/>
          <w:szCs w:val="22"/>
        </w:rPr>
      </w:pPr>
    </w:p>
    <w:p w:rsidR="007A3A72" w:rsidRPr="00D518E6" w:rsidRDefault="007A3A72" w:rsidP="006E48D9">
      <w:pPr>
        <w:pStyle w:val="Heading1"/>
        <w:numPr>
          <w:ilvl w:val="0"/>
          <w:numId w:val="4"/>
        </w:numPr>
        <w:spacing w:before="0"/>
        <w:ind w:left="357" w:hanging="357"/>
        <w:rPr>
          <w:rFonts w:ascii="Arial" w:hAnsi="Arial" w:cs="Arial"/>
          <w:color w:val="auto"/>
          <w:sz w:val="24"/>
          <w:szCs w:val="22"/>
        </w:rPr>
      </w:pPr>
      <w:bookmarkStart w:id="2" w:name="_Toc349566761"/>
      <w:r w:rsidRPr="00D518E6">
        <w:rPr>
          <w:rFonts w:ascii="Arial" w:hAnsi="Arial" w:cs="Arial"/>
          <w:color w:val="auto"/>
          <w:sz w:val="24"/>
          <w:szCs w:val="22"/>
        </w:rPr>
        <w:t>Objetivos del Estudio de Impacto Ambiental</w:t>
      </w:r>
      <w:bookmarkEnd w:id="2"/>
    </w:p>
    <w:p w:rsidR="008C75D8" w:rsidRPr="00D518E6" w:rsidRDefault="008C75D8" w:rsidP="008C75D8">
      <w:pPr>
        <w:pStyle w:val="Heading2"/>
        <w:numPr>
          <w:ilvl w:val="1"/>
          <w:numId w:val="4"/>
        </w:numPr>
        <w:ind w:left="990" w:hanging="294"/>
        <w:rPr>
          <w:i w:val="0"/>
          <w:sz w:val="24"/>
          <w:szCs w:val="22"/>
        </w:rPr>
      </w:pPr>
      <w:bookmarkStart w:id="3" w:name="_Toc349566762"/>
      <w:r w:rsidRPr="00D518E6">
        <w:rPr>
          <w:i w:val="0"/>
          <w:sz w:val="24"/>
          <w:szCs w:val="22"/>
        </w:rPr>
        <w:t>Objetivo General</w:t>
      </w:r>
      <w:bookmarkEnd w:id="3"/>
    </w:p>
    <w:p w:rsidR="008C75D8" w:rsidRPr="00D518E6" w:rsidRDefault="008C75D8" w:rsidP="008C75D8">
      <w:pPr>
        <w:rPr>
          <w:szCs w:val="22"/>
        </w:rPr>
      </w:pPr>
    </w:p>
    <w:p w:rsidR="008C75D8" w:rsidRPr="00D518E6" w:rsidRDefault="008C75D8" w:rsidP="008C75D8">
      <w:pPr>
        <w:jc w:val="both"/>
        <w:rPr>
          <w:rFonts w:cs="Arial"/>
          <w:szCs w:val="22"/>
          <w:lang w:val="es-ES_tradnl"/>
        </w:rPr>
      </w:pPr>
      <w:r w:rsidRPr="00D518E6">
        <w:rPr>
          <w:rFonts w:cs="Arial"/>
          <w:szCs w:val="22"/>
          <w:lang w:val="es-ES_tradnl"/>
        </w:rPr>
        <w:t xml:space="preserve">Determinar los impactos ambientales </w:t>
      </w:r>
      <w:r w:rsidR="00091641" w:rsidRPr="00D518E6">
        <w:rPr>
          <w:rFonts w:cs="Arial"/>
          <w:szCs w:val="22"/>
          <w:lang w:val="es-ES_tradnl"/>
        </w:rPr>
        <w:t>y sociales,</w:t>
      </w:r>
      <w:r w:rsidRPr="00D518E6">
        <w:rPr>
          <w:rFonts w:cs="Arial"/>
          <w:szCs w:val="22"/>
          <w:lang w:val="es-ES_tradnl"/>
        </w:rPr>
        <w:t xml:space="preserve"> positivos y negativos signific</w:t>
      </w:r>
      <w:r w:rsidR="00091641" w:rsidRPr="00D518E6">
        <w:rPr>
          <w:rFonts w:cs="Arial"/>
          <w:szCs w:val="22"/>
          <w:lang w:val="es-ES_tradnl"/>
        </w:rPr>
        <w:t>ativos, que serán</w:t>
      </w:r>
      <w:r w:rsidRPr="00D518E6">
        <w:rPr>
          <w:rFonts w:cs="Arial"/>
          <w:szCs w:val="22"/>
          <w:lang w:val="es-ES_tradnl"/>
        </w:rPr>
        <w:t xml:space="preserve"> generados como consecuencias de la ejecución, operación y </w:t>
      </w:r>
      <w:r w:rsidR="00091641" w:rsidRPr="00D518E6">
        <w:rPr>
          <w:rFonts w:cs="Arial"/>
          <w:szCs w:val="22"/>
          <w:lang w:val="es-ES_tradnl"/>
        </w:rPr>
        <w:t>abandono del proyecto así como</w:t>
      </w:r>
      <w:r w:rsidRPr="00D518E6">
        <w:rPr>
          <w:rFonts w:cs="Arial"/>
          <w:szCs w:val="22"/>
          <w:lang w:val="es-ES_tradnl"/>
        </w:rPr>
        <w:t xml:space="preserve"> también por los cambios que se presentan en </w:t>
      </w:r>
      <w:r w:rsidR="00091641" w:rsidRPr="00D518E6">
        <w:rPr>
          <w:rFonts w:cs="Arial"/>
          <w:szCs w:val="22"/>
          <w:lang w:val="es-ES_tradnl"/>
        </w:rPr>
        <w:t>la naturaleza y que interactúan</w:t>
      </w:r>
      <w:r w:rsidRPr="00D518E6">
        <w:rPr>
          <w:rFonts w:cs="Arial"/>
          <w:szCs w:val="22"/>
          <w:lang w:val="es-ES_tradnl"/>
        </w:rPr>
        <w:t xml:space="preserve"> con el mismo.</w:t>
      </w:r>
    </w:p>
    <w:p w:rsidR="008C75D8" w:rsidRPr="00D518E6" w:rsidRDefault="008C75D8" w:rsidP="008C75D8">
      <w:pPr>
        <w:jc w:val="both"/>
        <w:rPr>
          <w:rFonts w:cs="Arial"/>
          <w:b/>
          <w:szCs w:val="22"/>
          <w:lang w:val="es-ES_tradnl"/>
        </w:rPr>
      </w:pPr>
    </w:p>
    <w:p w:rsidR="008C75D8" w:rsidRPr="00D518E6" w:rsidRDefault="008C75D8" w:rsidP="008C75D8">
      <w:pPr>
        <w:numPr>
          <w:ilvl w:val="2"/>
          <w:numId w:val="30"/>
        </w:numPr>
        <w:jc w:val="both"/>
        <w:rPr>
          <w:rFonts w:cs="Arial"/>
          <w:b/>
          <w:szCs w:val="22"/>
        </w:rPr>
      </w:pPr>
      <w:r w:rsidRPr="00D518E6">
        <w:rPr>
          <w:rFonts w:cs="Arial"/>
          <w:b/>
          <w:szCs w:val="22"/>
        </w:rPr>
        <w:t>Objetivos Específicos del estudio</w:t>
      </w:r>
    </w:p>
    <w:p w:rsidR="008C75D8" w:rsidRPr="00D518E6" w:rsidRDefault="008C75D8" w:rsidP="008C75D8">
      <w:pPr>
        <w:jc w:val="both"/>
        <w:rPr>
          <w:rFonts w:cs="Arial"/>
          <w:b/>
          <w:szCs w:val="22"/>
        </w:rPr>
      </w:pPr>
    </w:p>
    <w:p w:rsidR="008C75D8" w:rsidRPr="00D518E6" w:rsidRDefault="008C75D8" w:rsidP="008C75D8">
      <w:pPr>
        <w:numPr>
          <w:ilvl w:val="0"/>
          <w:numId w:val="31"/>
        </w:numPr>
        <w:jc w:val="both"/>
        <w:rPr>
          <w:rFonts w:cs="Arial"/>
          <w:szCs w:val="22"/>
          <w:lang w:val="es-ES_tradnl"/>
        </w:rPr>
      </w:pPr>
      <w:r w:rsidRPr="00D518E6">
        <w:rPr>
          <w:rFonts w:cs="Arial"/>
          <w:szCs w:val="22"/>
          <w:lang w:val="es-ES_tradnl"/>
        </w:rPr>
        <w:t>Determinar y describir los componentes del proyecto</w:t>
      </w:r>
    </w:p>
    <w:p w:rsidR="008C75D8" w:rsidRPr="00D518E6" w:rsidRDefault="008C75D8" w:rsidP="008C75D8">
      <w:pPr>
        <w:jc w:val="both"/>
        <w:rPr>
          <w:rFonts w:cs="Arial"/>
          <w:szCs w:val="22"/>
          <w:lang w:val="es-ES_tradnl"/>
        </w:rPr>
      </w:pPr>
    </w:p>
    <w:p w:rsidR="008C75D8" w:rsidRPr="00D518E6" w:rsidRDefault="008C75D8" w:rsidP="008C75D8">
      <w:pPr>
        <w:numPr>
          <w:ilvl w:val="0"/>
          <w:numId w:val="31"/>
        </w:numPr>
        <w:jc w:val="both"/>
        <w:rPr>
          <w:rFonts w:cs="Arial"/>
          <w:szCs w:val="22"/>
        </w:rPr>
      </w:pPr>
      <w:r w:rsidRPr="00D518E6">
        <w:rPr>
          <w:rFonts w:cs="Arial"/>
          <w:szCs w:val="22"/>
          <w:lang w:val="es-ES_tradnl"/>
        </w:rPr>
        <w:t xml:space="preserve">Valorar la situación ambiental del área de emplazamiento del proyecto </w:t>
      </w:r>
      <w:r w:rsidRPr="00D518E6">
        <w:rPr>
          <w:rFonts w:cs="Arial"/>
          <w:szCs w:val="22"/>
        </w:rPr>
        <w:t>en forma previa a su ejecución</w:t>
      </w:r>
      <w:r w:rsidRPr="00D518E6">
        <w:rPr>
          <w:rFonts w:cs="Arial"/>
          <w:szCs w:val="22"/>
          <w:lang w:val="es-ES_tradnl"/>
        </w:rPr>
        <w:t>.</w:t>
      </w:r>
    </w:p>
    <w:p w:rsidR="008C75D8" w:rsidRPr="00D518E6" w:rsidRDefault="008C75D8" w:rsidP="008C75D8">
      <w:pPr>
        <w:jc w:val="both"/>
        <w:rPr>
          <w:rFonts w:cs="Arial"/>
          <w:szCs w:val="22"/>
        </w:rPr>
      </w:pPr>
    </w:p>
    <w:p w:rsidR="008C75D8" w:rsidRPr="00D518E6" w:rsidRDefault="008C75D8" w:rsidP="008C75D8">
      <w:pPr>
        <w:numPr>
          <w:ilvl w:val="0"/>
          <w:numId w:val="31"/>
        </w:numPr>
        <w:jc w:val="both"/>
        <w:rPr>
          <w:rFonts w:cs="Arial"/>
          <w:szCs w:val="22"/>
        </w:rPr>
      </w:pPr>
      <w:r w:rsidRPr="00D518E6">
        <w:rPr>
          <w:rFonts w:cs="Arial"/>
          <w:szCs w:val="22"/>
          <w:lang w:val="es-ES_tradnl"/>
        </w:rPr>
        <w:t>Identificar, analizar y valorar los aspectos y sus impactos ambientales  positivos y negativos significativos, que serán  generados como consecuencias de la ejecución del proyecto en sus diferentes fases.</w:t>
      </w:r>
    </w:p>
    <w:p w:rsidR="008C75D8" w:rsidRPr="00D518E6" w:rsidRDefault="008C75D8" w:rsidP="008C75D8">
      <w:pPr>
        <w:jc w:val="both"/>
        <w:rPr>
          <w:rFonts w:cs="Arial"/>
          <w:szCs w:val="22"/>
        </w:rPr>
      </w:pPr>
    </w:p>
    <w:p w:rsidR="008C75D8" w:rsidRPr="00D518E6" w:rsidRDefault="008C75D8" w:rsidP="008C75D8">
      <w:pPr>
        <w:numPr>
          <w:ilvl w:val="0"/>
          <w:numId w:val="31"/>
        </w:numPr>
        <w:jc w:val="both"/>
        <w:rPr>
          <w:rFonts w:cs="Arial"/>
          <w:szCs w:val="22"/>
        </w:rPr>
      </w:pPr>
      <w:r w:rsidRPr="00D518E6">
        <w:rPr>
          <w:rFonts w:cs="Arial"/>
          <w:szCs w:val="22"/>
        </w:rPr>
        <w:t>Valorar la probabilidad de ocurrencia de cualquier evento inesperado y fuera de control en el sitio de emplazamiento de  proyecto considerando los riesgos naturales que existen en la zona así como aquellos que dependen del uso incorrecto de las instalaciones</w:t>
      </w:r>
    </w:p>
    <w:p w:rsidR="008C75D8" w:rsidRPr="00D518E6" w:rsidRDefault="008C75D8" w:rsidP="008C75D8">
      <w:pPr>
        <w:jc w:val="both"/>
        <w:rPr>
          <w:rFonts w:cs="Arial"/>
          <w:szCs w:val="22"/>
          <w:lang w:val="es-ES_tradnl"/>
        </w:rPr>
      </w:pPr>
    </w:p>
    <w:p w:rsidR="008C75D8" w:rsidRPr="00D518E6" w:rsidRDefault="008C75D8" w:rsidP="008C75D8">
      <w:pPr>
        <w:numPr>
          <w:ilvl w:val="0"/>
          <w:numId w:val="31"/>
        </w:numPr>
        <w:jc w:val="both"/>
        <w:rPr>
          <w:rFonts w:cs="Arial"/>
          <w:szCs w:val="22"/>
        </w:rPr>
      </w:pPr>
      <w:r w:rsidRPr="00D518E6">
        <w:rPr>
          <w:rFonts w:cs="Arial"/>
          <w:szCs w:val="22"/>
          <w:lang w:val="es-ES_tradnl"/>
        </w:rPr>
        <w:t xml:space="preserve">Proponer las medidas correctivas </w:t>
      </w:r>
      <w:r w:rsidR="0022445D" w:rsidRPr="00D518E6">
        <w:rPr>
          <w:rFonts w:cs="Arial"/>
          <w:szCs w:val="22"/>
          <w:lang w:val="es-ES_tradnl"/>
        </w:rPr>
        <w:t>requeridas, en</w:t>
      </w:r>
      <w:r w:rsidRPr="00D518E6">
        <w:rPr>
          <w:rFonts w:cs="Arial"/>
          <w:szCs w:val="22"/>
          <w:lang w:val="es-ES_tradnl"/>
        </w:rPr>
        <w:t xml:space="preserve"> el caso de los  impactos negativos significativos, para rescatar y preservar la calidad ambiental en el medio ambiente interactuante  con el proyecto propuesto.</w:t>
      </w:r>
    </w:p>
    <w:p w:rsidR="008C75D8" w:rsidRPr="00D518E6" w:rsidRDefault="008C75D8" w:rsidP="008C75D8">
      <w:pPr>
        <w:jc w:val="both"/>
        <w:rPr>
          <w:rFonts w:cs="Arial"/>
          <w:szCs w:val="22"/>
        </w:rPr>
      </w:pPr>
    </w:p>
    <w:p w:rsidR="008C75D8" w:rsidRPr="00D518E6" w:rsidRDefault="008C75D8" w:rsidP="008C75D8">
      <w:pPr>
        <w:numPr>
          <w:ilvl w:val="0"/>
          <w:numId w:val="31"/>
        </w:numPr>
        <w:jc w:val="both"/>
        <w:rPr>
          <w:rFonts w:cs="Arial"/>
          <w:szCs w:val="22"/>
          <w:lang w:val="es-ES_tradnl"/>
        </w:rPr>
      </w:pPr>
      <w:r w:rsidRPr="00D518E6">
        <w:rPr>
          <w:rFonts w:cs="Arial"/>
          <w:szCs w:val="22"/>
          <w:lang w:val="es-ES_tradnl"/>
        </w:rPr>
        <w:t xml:space="preserve">Diseñar un Plan de Gestión Ambiental, (PGA), que  combine aspectos  técnicos y administrativos, que permita brindarle seguimiento a las variables ambientales que han resultado significativas en la evaluación de impactos y asegurar un desarrollo sostenible de la  actividad. </w:t>
      </w:r>
    </w:p>
    <w:p w:rsidR="00D518E6" w:rsidRDefault="00D518E6">
      <w:pPr>
        <w:rPr>
          <w:rFonts w:cs="Arial"/>
          <w:szCs w:val="22"/>
          <w:lang w:val="es-ES_tradnl"/>
        </w:rPr>
      </w:pPr>
    </w:p>
    <w:p w:rsidR="00F005AA" w:rsidRPr="00D518E6" w:rsidRDefault="006E270A" w:rsidP="006E48D9">
      <w:pPr>
        <w:pStyle w:val="Heading1"/>
        <w:numPr>
          <w:ilvl w:val="0"/>
          <w:numId w:val="4"/>
        </w:numPr>
        <w:spacing w:before="0"/>
        <w:ind w:left="357" w:hanging="357"/>
        <w:rPr>
          <w:rFonts w:ascii="Arial" w:hAnsi="Arial" w:cs="Arial"/>
          <w:color w:val="auto"/>
          <w:sz w:val="24"/>
          <w:szCs w:val="22"/>
        </w:rPr>
      </w:pPr>
      <w:bookmarkStart w:id="4" w:name="_Toc349566763"/>
      <w:r w:rsidRPr="00D518E6">
        <w:rPr>
          <w:rFonts w:ascii="Arial" w:hAnsi="Arial" w:cs="Arial"/>
          <w:color w:val="auto"/>
          <w:sz w:val="24"/>
          <w:szCs w:val="22"/>
        </w:rPr>
        <w:t>D</w:t>
      </w:r>
      <w:r w:rsidR="00F005AA" w:rsidRPr="00D518E6">
        <w:rPr>
          <w:rFonts w:ascii="Arial" w:hAnsi="Arial" w:cs="Arial"/>
          <w:color w:val="auto"/>
          <w:sz w:val="24"/>
          <w:szCs w:val="22"/>
        </w:rPr>
        <w:t>escripción del proyecto</w:t>
      </w:r>
      <w:bookmarkEnd w:id="4"/>
    </w:p>
    <w:p w:rsidR="00F005AA" w:rsidRPr="00D518E6" w:rsidRDefault="00F005AA" w:rsidP="00F005AA">
      <w:pPr>
        <w:jc w:val="both"/>
        <w:rPr>
          <w:rFonts w:cs="Arial"/>
          <w:szCs w:val="22"/>
        </w:rPr>
      </w:pPr>
    </w:p>
    <w:p w:rsidR="00F005AA" w:rsidRPr="00D518E6" w:rsidRDefault="00F005AA" w:rsidP="00F005AA">
      <w:pPr>
        <w:jc w:val="both"/>
        <w:rPr>
          <w:rFonts w:cs="Arial"/>
          <w:szCs w:val="22"/>
        </w:rPr>
      </w:pPr>
      <w:r w:rsidRPr="00D518E6">
        <w:rPr>
          <w:rFonts w:cs="Arial"/>
          <w:szCs w:val="22"/>
        </w:rPr>
        <w:t>El proyecto está integrado por dos componentes:</w:t>
      </w:r>
    </w:p>
    <w:p w:rsidR="006E270A" w:rsidRPr="00D518E6" w:rsidRDefault="006E270A" w:rsidP="00F005AA">
      <w:pPr>
        <w:jc w:val="both"/>
        <w:rPr>
          <w:rFonts w:cs="Arial"/>
          <w:szCs w:val="22"/>
        </w:rPr>
      </w:pPr>
    </w:p>
    <w:p w:rsidR="00F005AA" w:rsidRPr="00D518E6" w:rsidRDefault="00F005AA" w:rsidP="006E48D9">
      <w:pPr>
        <w:pStyle w:val="ListParagraph"/>
        <w:numPr>
          <w:ilvl w:val="0"/>
          <w:numId w:val="3"/>
        </w:numPr>
        <w:jc w:val="both"/>
        <w:rPr>
          <w:rFonts w:ascii="Arial" w:hAnsi="Arial" w:cs="Arial"/>
          <w:sz w:val="24"/>
        </w:rPr>
      </w:pPr>
      <w:r w:rsidRPr="00D518E6">
        <w:rPr>
          <w:rFonts w:ascii="Arial" w:hAnsi="Arial" w:cs="Arial"/>
          <w:sz w:val="24"/>
        </w:rPr>
        <w:t>Ampliación del área industrial detallada posteriormente y</w:t>
      </w:r>
    </w:p>
    <w:p w:rsidR="00F005AA" w:rsidRPr="00D518E6" w:rsidRDefault="00F005AA" w:rsidP="006E48D9">
      <w:pPr>
        <w:pStyle w:val="ListParagraph"/>
        <w:numPr>
          <w:ilvl w:val="0"/>
          <w:numId w:val="3"/>
        </w:numPr>
        <w:jc w:val="both"/>
        <w:rPr>
          <w:rFonts w:ascii="Arial" w:hAnsi="Arial" w:cs="Arial"/>
          <w:sz w:val="24"/>
        </w:rPr>
      </w:pPr>
      <w:r w:rsidRPr="00D518E6">
        <w:rPr>
          <w:rFonts w:ascii="Arial" w:hAnsi="Arial" w:cs="Arial"/>
          <w:sz w:val="24"/>
        </w:rPr>
        <w:t xml:space="preserve">Ampliación del área agrícola en las propiedades de la empresa con una extensión total de expansión de 393 manzanas en </w:t>
      </w:r>
      <w:r w:rsidR="00BD5D2E" w:rsidRPr="00D518E6">
        <w:rPr>
          <w:rFonts w:ascii="Arial" w:hAnsi="Arial" w:cs="Arial"/>
          <w:sz w:val="24"/>
        </w:rPr>
        <w:t>e</w:t>
      </w:r>
      <w:r w:rsidRPr="00D518E6">
        <w:rPr>
          <w:rFonts w:ascii="Arial" w:hAnsi="Arial" w:cs="Arial"/>
          <w:sz w:val="24"/>
        </w:rPr>
        <w:t xml:space="preserve">l municipio de Villa El Carmen. </w:t>
      </w:r>
    </w:p>
    <w:p w:rsidR="00091641" w:rsidRPr="00D518E6" w:rsidRDefault="00F005AA" w:rsidP="0038583F">
      <w:pPr>
        <w:jc w:val="both"/>
        <w:rPr>
          <w:rFonts w:cs="Arial"/>
          <w:szCs w:val="22"/>
        </w:rPr>
      </w:pPr>
      <w:r w:rsidRPr="00D518E6">
        <w:rPr>
          <w:rFonts w:cs="Arial"/>
          <w:szCs w:val="22"/>
        </w:rPr>
        <w:t>El área ocupada por el componente industrial del proyecto es de 0.54 hectáreas y está localizada en el kilómetro 61.5 de la Carretera Managua – Masachapa, San Rafael del Sur conocida como carretera Santa Rita-Montelimar</w:t>
      </w:r>
      <w:r w:rsidR="0038583F" w:rsidRPr="00D518E6">
        <w:rPr>
          <w:rFonts w:cs="Arial"/>
          <w:szCs w:val="22"/>
        </w:rPr>
        <w:t>.</w:t>
      </w:r>
    </w:p>
    <w:p w:rsidR="00091641" w:rsidRPr="00D518E6" w:rsidRDefault="00091641">
      <w:pPr>
        <w:rPr>
          <w:rFonts w:cs="Arial"/>
          <w:szCs w:val="22"/>
        </w:rPr>
      </w:pPr>
      <w:r w:rsidRPr="00D518E6">
        <w:rPr>
          <w:rFonts w:cs="Arial"/>
          <w:szCs w:val="22"/>
        </w:rPr>
        <w:br w:type="page"/>
      </w:r>
    </w:p>
    <w:p w:rsidR="00F005AA" w:rsidRDefault="00F005AA" w:rsidP="0038583F">
      <w:pPr>
        <w:jc w:val="both"/>
        <w:rPr>
          <w:rFonts w:cs="Arial"/>
        </w:rPr>
      </w:pPr>
    </w:p>
    <w:p w:rsidR="0038583F" w:rsidRDefault="0038583F" w:rsidP="0038583F">
      <w:pPr>
        <w:jc w:val="both"/>
        <w:rPr>
          <w:rFonts w:cs="Arial"/>
        </w:rPr>
      </w:pPr>
    </w:p>
    <w:p w:rsidR="0038583F" w:rsidRPr="006A7568" w:rsidRDefault="0038583F" w:rsidP="0038583F">
      <w:pPr>
        <w:jc w:val="center"/>
        <w:rPr>
          <w:rFonts w:cs="Arial"/>
          <w:lang w:val="pt-PT"/>
        </w:rPr>
      </w:pPr>
      <w:r>
        <w:rPr>
          <w:rFonts w:cs="Arial"/>
          <w:lang w:val="pt-PT"/>
        </w:rPr>
        <w:t>Figura 1</w:t>
      </w:r>
      <w:r w:rsidRPr="006A7568">
        <w:rPr>
          <w:rFonts w:cs="Arial"/>
          <w:lang w:val="pt-PT"/>
        </w:rPr>
        <w:t>.</w:t>
      </w:r>
    </w:p>
    <w:p w:rsidR="0038583F" w:rsidRPr="006A7568" w:rsidRDefault="00E3345E" w:rsidP="0038583F">
      <w:pPr>
        <w:jc w:val="center"/>
        <w:rPr>
          <w:rFonts w:cs="Arial"/>
        </w:rPr>
      </w:pPr>
      <w:r w:rsidRPr="00E3345E">
        <w:rPr>
          <w:rFonts w:cs="Arial"/>
          <w:noProof/>
          <w:lang w:val="es-NI" w:eastAsia="es-NI"/>
        </w:rPr>
        <w:pict>
          <v:line id="Conector recto 22"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55pt,67.6pt" to="325.2pt,2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" strokeweight="2.25pt">
            <v:stroke dashstyle="1 1"/>
            <o:lock v:ext="edit" shapetype="f"/>
          </v:line>
        </w:pict>
      </w:r>
      <w:r w:rsidRPr="00E3345E">
        <w:rPr>
          <w:rFonts w:cs="Arial"/>
          <w:noProof/>
          <w:lang w:val="es-NI" w:eastAsia="es-NI"/>
        </w:rPr>
        <w:pict>
          <v:line id="Conector recto 139" o:spid="_x0000_s1047" style="position:absolute;left:0;text-align:left;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2pt,67.6pt" to="180.25pt,2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" strokeweight="3pt">
            <v:stroke dashstyle="1 1"/>
            <o:lock v:ext="edit" shapetype="f"/>
          </v:line>
        </w:pict>
      </w:r>
      <w:r w:rsidRPr="00E3345E">
        <w:rPr>
          <w:rFonts w:cs="Arial"/>
          <w:noProof/>
          <w:lang w:val="es-NI" w:eastAsia="es-NI"/>
        </w:rPr>
        <w:pict>
          <v:oval id="Elipse 21" o:spid="_x0000_s1046" style="position:absolute;left:0;text-align:left;margin-left:180.25pt;margin-top:58.3pt;width:34.3pt;height: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" filled="f" strokeweight="1.5pt">
            <v:path arrowok="t"/>
          </v:oval>
        </w:pict>
      </w:r>
      <w:r w:rsidR="00122911">
        <w:rPr>
          <w:rFonts w:cs="Arial"/>
          <w:noProof/>
          <w:lang w:val="en-US" w:eastAsia="en-US"/>
        </w:rPr>
        <w:drawing>
          <wp:inline distT="0" distB="0" distL="0" distR="0">
            <wp:extent cx="4260720" cy="2853598"/>
            <wp:effectExtent l="38100" t="57150" r="120780" b="99152"/>
            <wp:docPr id="3" name="Imagen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3" cstate="print"/>
                    <a:srcRect t="10269" r="66724" b="10599"/>
                    <a:stretch>
                      <a:fillRect/>
                    </a:stretch>
                  </pic:blipFill>
                  <pic:spPr bwMode="auto">
                    <a:xfrm>
                      <a:off x="0" y="0"/>
                      <a:ext cx="4260720" cy="28535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8583F" w:rsidRPr="00D518E6" w:rsidRDefault="0038583F" w:rsidP="0038583F">
      <w:pPr>
        <w:ind w:left="720"/>
        <w:jc w:val="both"/>
        <w:rPr>
          <w:rFonts w:cs="Arial"/>
          <w:sz w:val="12"/>
        </w:rPr>
      </w:pPr>
    </w:p>
    <w:p w:rsidR="0038583F" w:rsidRPr="006A7568" w:rsidRDefault="00E3345E" w:rsidP="0038583F">
      <w:pPr>
        <w:ind w:left="720"/>
        <w:jc w:val="center"/>
        <w:rPr>
          <w:rFonts w:cs="Arial"/>
        </w:rPr>
      </w:pPr>
      <w:r w:rsidRPr="00E3345E">
        <w:rPr>
          <w:rFonts w:cs="Arial"/>
          <w:noProof/>
          <w:lang w:val="es-NI" w:eastAsia="es-NI"/>
        </w:rPr>
        <w:pict>
          <v:rect id="Rectángulo 141" o:spid="_x0000_s1045" style="position:absolute;left:0;text-align:left;margin-left:234.45pt;margin-top:27.6pt;width:70.9pt;height:35.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" filled="f" strokecolor="yellow" strokeweight="3.25pt">
            <v:path arrowok="t"/>
          </v:rect>
        </w:pict>
      </w:r>
      <w:r w:rsidRPr="00E3345E">
        <w:rPr>
          <w:rFonts w:cs="Arial"/>
          <w:noProof/>
          <w:lang w:val="es-NI" w:eastAsia="es-NI"/>
        </w:rPr>
        <w:pict>
          <v:shapetype id="_x0000_t202" coordsize="21600,21600" o:spt="202" path="m,l,21600r21600,l21600,xe">
            <v:stroke joinstyle="miter"/>
            <v:path gradientshapeok="t" o:connecttype="rect"/>
          </v:shapetype>
          <v:shape id="Cuadro de texto 307" o:spid="_x0000_s1044" type="#_x0000_t202" style="position:absolute;left:0;text-align:left;margin-left:364.95pt;margin-top:29pt;width:82.95pt;height:2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">
            <v:textbox>
              <w:txbxContent>
                <w:p w:rsidR="0071570C" w:rsidRPr="00F0461B" w:rsidRDefault="0071570C" w:rsidP="0038583F">
                  <w:pPr>
                    <w:rPr>
                      <w:rFonts w:cs="Arial"/>
                      <w:sz w:val="16"/>
                      <w:szCs w:val="16"/>
                    </w:rPr>
                  </w:pPr>
                  <w:r w:rsidRPr="00F0461B">
                    <w:rPr>
                      <w:rFonts w:cs="Arial"/>
                      <w:sz w:val="16"/>
                      <w:szCs w:val="16"/>
                    </w:rPr>
                    <w:t>Área del Proyecto</w:t>
                  </w:r>
                  <w:r>
                    <w:rPr>
                      <w:rFonts w:cs="Arial"/>
                      <w:sz w:val="16"/>
                      <w:szCs w:val="16"/>
                    </w:rPr>
                    <w:t xml:space="preserve"> Industrial </w:t>
                  </w:r>
                  <w:r w:rsidRPr="00F0461B">
                    <w:rPr>
                      <w:rFonts w:cs="Arial"/>
                      <w:sz w:val="16"/>
                      <w:szCs w:val="16"/>
                    </w:rPr>
                    <w:t xml:space="preserve"> 0.54 hectáreas</w:t>
                  </w:r>
                </w:p>
              </w:txbxContent>
            </v:textbox>
          </v:shape>
        </w:pict>
      </w:r>
      <w:r w:rsidRPr="00E3345E">
        <w:rPr>
          <w:rFonts w:cs="Arial"/>
          <w:noProof/>
          <w:lang w:val="es-NI" w:eastAsia="es-NI"/>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20" o:spid="_x0000_s1043" type="#_x0000_t13" style="position:absolute;left:0;text-align:left;margin-left:305.25pt;margin-top:36.85pt;width:54.8pt;height:18.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" adj="17895" fillcolor="yellow" strokecolor="#243f60" strokeweight="2pt"/>
        </w:pict>
      </w:r>
      <w:r w:rsidR="00122911">
        <w:rPr>
          <w:rFonts w:cs="Arial"/>
          <w:noProof/>
          <w:lang w:val="en-US" w:eastAsia="en-US"/>
        </w:rPr>
        <w:drawing>
          <wp:inline distT="0" distB="0" distL="0" distR="0">
            <wp:extent cx="2311654" cy="1189101"/>
            <wp:effectExtent l="38100" t="57150" r="107696" b="87249"/>
            <wp:docPr id="4" name="Imagen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4" cstate="print"/>
                    <a:srcRect l="9508" t="12082" r="50424" b="14825"/>
                    <a:stretch>
                      <a:fillRect/>
                    </a:stretch>
                  </pic:blipFill>
                  <pic:spPr bwMode="auto">
                    <a:xfrm>
                      <a:off x="0" y="0"/>
                      <a:ext cx="2311654" cy="11891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8583F" w:rsidRPr="00D518E6" w:rsidRDefault="0038583F" w:rsidP="0038583F">
      <w:pPr>
        <w:jc w:val="both"/>
        <w:rPr>
          <w:rFonts w:cs="Arial"/>
          <w:sz w:val="22"/>
          <w:szCs w:val="23"/>
        </w:rPr>
      </w:pPr>
      <w:r w:rsidRPr="00D518E6">
        <w:rPr>
          <w:rFonts w:cs="Arial"/>
          <w:sz w:val="22"/>
          <w:szCs w:val="23"/>
        </w:rPr>
        <w:t>El proyecto será desarrollado por NAVINIC S.A., dueña por los últimos 12 años de Ingenio Montelimar. Este ingenio cuenta con más de 50 años de trabajar en la producción de azúcar en Nicaragua.</w:t>
      </w:r>
    </w:p>
    <w:p w:rsidR="00F005AA" w:rsidRPr="00D518E6" w:rsidRDefault="00F005AA" w:rsidP="00F005AA">
      <w:pPr>
        <w:jc w:val="both"/>
        <w:rPr>
          <w:rFonts w:cs="Arial"/>
          <w:sz w:val="12"/>
          <w:szCs w:val="23"/>
        </w:rPr>
      </w:pPr>
    </w:p>
    <w:p w:rsidR="00F005AA" w:rsidRPr="00D518E6" w:rsidRDefault="00F005AA" w:rsidP="00F005AA">
      <w:pPr>
        <w:jc w:val="both"/>
        <w:rPr>
          <w:rFonts w:cs="Arial"/>
          <w:sz w:val="22"/>
          <w:szCs w:val="23"/>
        </w:rPr>
      </w:pPr>
      <w:r w:rsidRPr="00D518E6">
        <w:rPr>
          <w:rFonts w:cs="Arial"/>
          <w:b/>
          <w:sz w:val="22"/>
          <w:szCs w:val="23"/>
        </w:rPr>
        <w:t>En el anexo 1</w:t>
      </w:r>
      <w:r w:rsidRPr="00D518E6">
        <w:rPr>
          <w:rFonts w:cs="Arial"/>
          <w:sz w:val="22"/>
          <w:szCs w:val="23"/>
        </w:rPr>
        <w:t>. Se puede observar el detalle de la ampliación en fábrica, las áreas rayadas en color azul son los equipos y procesos sujetos a ampliación.</w:t>
      </w:r>
    </w:p>
    <w:p w:rsidR="00F005AA" w:rsidRPr="00D518E6" w:rsidRDefault="00F005AA" w:rsidP="00F005AA">
      <w:pPr>
        <w:jc w:val="both"/>
        <w:rPr>
          <w:rFonts w:cs="Arial"/>
          <w:sz w:val="12"/>
          <w:szCs w:val="23"/>
        </w:rPr>
      </w:pPr>
    </w:p>
    <w:p w:rsidR="00F005AA" w:rsidRPr="00D518E6" w:rsidRDefault="00F005AA" w:rsidP="00F005AA">
      <w:pPr>
        <w:jc w:val="both"/>
        <w:rPr>
          <w:rFonts w:cs="Arial"/>
          <w:sz w:val="22"/>
          <w:szCs w:val="23"/>
        </w:rPr>
      </w:pPr>
      <w:r w:rsidRPr="00D518E6">
        <w:rPr>
          <w:rFonts w:cs="Arial"/>
          <w:sz w:val="22"/>
          <w:szCs w:val="23"/>
        </w:rPr>
        <w:t>Los productos principales que produce la empresa son caña de azúcar, azúcar de caña, melaza como subproducto y energía eléctrica de autoconsumo producida a partir del bagazo de la caña de azúcar.</w:t>
      </w:r>
    </w:p>
    <w:p w:rsidR="006E270A" w:rsidRPr="00D518E6" w:rsidRDefault="006E270A" w:rsidP="00F005AA">
      <w:pPr>
        <w:jc w:val="both"/>
        <w:rPr>
          <w:rFonts w:cs="Arial"/>
          <w:sz w:val="12"/>
          <w:szCs w:val="23"/>
        </w:rPr>
      </w:pPr>
    </w:p>
    <w:p w:rsidR="004E652B" w:rsidRPr="00D518E6" w:rsidRDefault="00F005AA" w:rsidP="006E270A">
      <w:pPr>
        <w:jc w:val="both"/>
        <w:rPr>
          <w:rFonts w:cs="Arial"/>
          <w:sz w:val="22"/>
          <w:szCs w:val="23"/>
        </w:rPr>
      </w:pPr>
      <w:r w:rsidRPr="00D518E6">
        <w:rPr>
          <w:rFonts w:cs="Arial"/>
          <w:sz w:val="22"/>
          <w:szCs w:val="23"/>
        </w:rPr>
        <w:t xml:space="preserve">Alrededor del sitio del proyecto, en un radio de dos kilómetros, se han desarrollado tradicionalmente actividades pesqueras propias de la región costera del Pacifico de Nicaragua, específicamente en las cooperativas de pescadores de Masachapa.  </w:t>
      </w:r>
    </w:p>
    <w:p w:rsidR="004E652B" w:rsidRPr="00D518E6" w:rsidRDefault="004E652B" w:rsidP="006E270A">
      <w:pPr>
        <w:jc w:val="both"/>
        <w:rPr>
          <w:rFonts w:cs="Arial"/>
          <w:sz w:val="12"/>
          <w:szCs w:val="23"/>
        </w:rPr>
      </w:pPr>
    </w:p>
    <w:p w:rsidR="006E270A" w:rsidRPr="00091641" w:rsidRDefault="00F005AA" w:rsidP="006E270A">
      <w:pPr>
        <w:jc w:val="both"/>
        <w:rPr>
          <w:rFonts w:cs="Arial"/>
          <w:sz w:val="22"/>
        </w:rPr>
      </w:pPr>
      <w:r w:rsidRPr="00D518E6">
        <w:rPr>
          <w:rFonts w:cs="Arial"/>
          <w:sz w:val="22"/>
          <w:szCs w:val="23"/>
        </w:rPr>
        <w:t>Así mismo, hace algunos años, el Instituto Nicaragüense de Turismo construyó un resort costero, que actualmente es administrado por la empresa internacional Barceló y que en conjunto con hoteles medianos privados constituyen una actividad turística ubicada en el radio antes mencionado.  Así mismo, se desarrollan alrededor del sitio de proyecto actividades agropecuarias clásicas como agricultura, crianza de ganado vacuno y caballar y otras actividades similares propias del área rural nicaragüense en esta zona.</w:t>
      </w:r>
    </w:p>
    <w:p w:rsidR="00473FA9" w:rsidRDefault="00473FA9" w:rsidP="00473FA9">
      <w:pPr>
        <w:pStyle w:val="Heading2"/>
        <w:rPr>
          <w:i w:val="0"/>
          <w:sz w:val="26"/>
          <w:szCs w:val="26"/>
        </w:rPr>
        <w:sectPr w:rsidR="00473FA9" w:rsidSect="004E652B">
          <w:pgSz w:w="12240" w:h="15840"/>
          <w:pgMar w:top="1417" w:right="1701" w:bottom="1276" w:left="1701" w:header="708" w:footer="708" w:gutter="0"/>
          <w:cols w:space="708"/>
          <w:docGrid w:linePitch="360"/>
        </w:sectPr>
      </w:pPr>
    </w:p>
    <w:p w:rsidR="007A3A72" w:rsidRDefault="006E270A" w:rsidP="006E48D9">
      <w:pPr>
        <w:pStyle w:val="Heading2"/>
        <w:numPr>
          <w:ilvl w:val="1"/>
          <w:numId w:val="4"/>
        </w:numPr>
        <w:ind w:hanging="294"/>
        <w:rPr>
          <w:i w:val="0"/>
          <w:sz w:val="26"/>
          <w:szCs w:val="26"/>
        </w:rPr>
      </w:pPr>
      <w:bookmarkStart w:id="5" w:name="_Toc349566764"/>
      <w:r w:rsidRPr="004E652B">
        <w:rPr>
          <w:i w:val="0"/>
          <w:sz w:val="26"/>
          <w:szCs w:val="26"/>
        </w:rPr>
        <w:lastRenderedPageBreak/>
        <w:t>Descripción general del proceso agrícola</w:t>
      </w:r>
      <w:bookmarkEnd w:id="5"/>
    </w:p>
    <w:p w:rsidR="004E652B" w:rsidRPr="004E652B" w:rsidRDefault="004E652B" w:rsidP="004E652B"/>
    <w:p w:rsidR="006E270A" w:rsidRPr="00D518E6" w:rsidRDefault="006E270A" w:rsidP="006E270A">
      <w:pPr>
        <w:autoSpaceDE w:val="0"/>
        <w:autoSpaceDN w:val="0"/>
        <w:adjustRightInd w:val="0"/>
        <w:jc w:val="both"/>
        <w:rPr>
          <w:rFonts w:cs="Arial"/>
        </w:rPr>
      </w:pPr>
      <w:r w:rsidRPr="00D518E6">
        <w:rPr>
          <w:rFonts w:cs="Arial"/>
        </w:rPr>
        <w:t xml:space="preserve">El proceso de producción de caña de azúcar en la fase de campo comienza con la evaluación de las condiciones del campo para que el área de siembra tenga las condiciones óptimas para la ejecución de las labores requeridas para el cultivo, incluyendo el diseño de la finca y las vías de acceso. </w:t>
      </w:r>
    </w:p>
    <w:p w:rsidR="006E270A" w:rsidRPr="00D518E6" w:rsidRDefault="006E270A" w:rsidP="006E270A">
      <w:pPr>
        <w:autoSpaceDE w:val="0"/>
        <w:autoSpaceDN w:val="0"/>
        <w:adjustRightInd w:val="0"/>
        <w:jc w:val="both"/>
        <w:rPr>
          <w:rFonts w:cs="Arial"/>
        </w:rPr>
      </w:pPr>
    </w:p>
    <w:p w:rsidR="006E270A" w:rsidRPr="00D518E6" w:rsidRDefault="006E270A" w:rsidP="006E270A">
      <w:pPr>
        <w:autoSpaceDE w:val="0"/>
        <w:autoSpaceDN w:val="0"/>
        <w:adjustRightInd w:val="0"/>
        <w:jc w:val="both"/>
        <w:rPr>
          <w:rFonts w:cs="Arial"/>
          <w:color w:val="FF0000"/>
        </w:rPr>
      </w:pPr>
      <w:r w:rsidRPr="00D518E6">
        <w:rPr>
          <w:rFonts w:cs="Arial"/>
        </w:rPr>
        <w:t>La segunda etapa es la preparación del suelo, la cual incluye la remoción de 50 cm de suelo para lograr un buen desarrollo del sistema radicular de la planta a través de diferentes labores mecánicas (subsoleo, romploneo y gradeo) que mejoran el movimiento de aire y agua y favorecen la distribución de agregados.  Así mismo se efectúan labores de labranza del terreno para controlar hierbas y preparar la cama para la semilla. Una vez preparado el suelo se efectúa la operación de surcado, respetando las pendientes existentes y por ende las escorrentías naturales, y se abre el suelo suelto en forma de surco a una profundidad de 40 cm o más y un ancho de alrededor de 30 cm para hacer el surco en el cual se depositara la semilla de caña.</w:t>
      </w:r>
      <w:r w:rsidRPr="00D518E6">
        <w:rPr>
          <w:rFonts w:cs="Arial"/>
          <w:color w:val="FF0000"/>
        </w:rPr>
        <w:t xml:space="preserve"> </w:t>
      </w:r>
    </w:p>
    <w:p w:rsidR="006E270A" w:rsidRPr="00D518E6" w:rsidRDefault="006E270A" w:rsidP="006E270A">
      <w:pPr>
        <w:autoSpaceDE w:val="0"/>
        <w:autoSpaceDN w:val="0"/>
        <w:adjustRightInd w:val="0"/>
        <w:jc w:val="both"/>
        <w:rPr>
          <w:rFonts w:cs="Arial"/>
        </w:rPr>
      </w:pPr>
    </w:p>
    <w:p w:rsidR="006E270A" w:rsidRPr="00D518E6" w:rsidRDefault="006E270A" w:rsidP="006E270A">
      <w:pPr>
        <w:autoSpaceDE w:val="0"/>
        <w:autoSpaceDN w:val="0"/>
        <w:adjustRightInd w:val="0"/>
        <w:jc w:val="both"/>
        <w:rPr>
          <w:rFonts w:cs="Arial"/>
        </w:rPr>
      </w:pPr>
      <w:r w:rsidRPr="00D518E6">
        <w:rPr>
          <w:rFonts w:cs="Arial"/>
        </w:rPr>
        <w:t>La tercera etapa es la siembra con esquejes de caña entre 40 cm y 60 cm, colocados a una profundidad de 5 a 10 cm y que son mantenidos húmedos para evitar la deshidratación. Estos esquejes son colocados en los surcos y se tapan con tierra, con el fin  de alcanzar un determinado número de yemas fértiles por unidad de longitud del surco de siembra para asegurar la densidad de brotes.</w:t>
      </w:r>
      <w:r w:rsidRPr="00D518E6">
        <w:rPr>
          <w:rFonts w:eastAsia="Arial Unicode MS" w:cs="Arial"/>
        </w:rPr>
        <w:t xml:space="preserve"> </w:t>
      </w:r>
      <w:r w:rsidRPr="00D518E6">
        <w:rPr>
          <w:rFonts w:cs="Arial"/>
        </w:rPr>
        <w:t xml:space="preserve">Normalmente antes de sembrar se realiza una desinfección de la semilla de caña para eliminar virus y patógenos que estén presentes, prevenir contaminación de hierbas y enfermedades, así como para reducir el uso de agroquímicos. </w:t>
      </w:r>
    </w:p>
    <w:p w:rsidR="00906CB6" w:rsidRPr="00D518E6" w:rsidRDefault="00906CB6" w:rsidP="006E270A">
      <w:pPr>
        <w:autoSpaceDE w:val="0"/>
        <w:autoSpaceDN w:val="0"/>
        <w:adjustRightInd w:val="0"/>
        <w:jc w:val="both"/>
        <w:rPr>
          <w:rFonts w:cs="Arial"/>
        </w:rPr>
      </w:pPr>
    </w:p>
    <w:p w:rsidR="006E270A" w:rsidRPr="00D518E6" w:rsidRDefault="006E270A" w:rsidP="006E270A">
      <w:pPr>
        <w:autoSpaceDE w:val="0"/>
        <w:autoSpaceDN w:val="0"/>
        <w:adjustRightInd w:val="0"/>
        <w:jc w:val="both"/>
        <w:rPr>
          <w:rFonts w:cs="Arial"/>
        </w:rPr>
      </w:pPr>
      <w:r w:rsidRPr="00D518E6">
        <w:rPr>
          <w:rFonts w:cs="Arial"/>
        </w:rPr>
        <w:t>Para la obtención de semilla se utiliza el sistema de corte de semilla por paquete, el que consiste en cortar los tallos de caña cruda y partirlos en trozos de aproximadamente 12", tratando que cada uno de ellos tenga un numero predeterminado de yemas, formando con ellos paquetes de 40 trozos  que se distribuyen al campo y se utilizan en la labor de siembra. (</w:t>
      </w:r>
      <w:r w:rsidR="0071570C" w:rsidRPr="00D518E6">
        <w:rPr>
          <w:rFonts w:cs="Arial"/>
        </w:rPr>
        <w:t>Ver</w:t>
      </w:r>
      <w:r w:rsidRPr="00D518E6">
        <w:rPr>
          <w:rFonts w:cs="Arial"/>
        </w:rPr>
        <w:t xml:space="preserve"> fotografía AG1)</w:t>
      </w:r>
    </w:p>
    <w:p w:rsidR="006E270A" w:rsidRPr="00906CB6" w:rsidRDefault="006E270A" w:rsidP="006E270A">
      <w:pPr>
        <w:autoSpaceDE w:val="0"/>
        <w:autoSpaceDN w:val="0"/>
        <w:adjustRightInd w:val="0"/>
        <w:jc w:val="center"/>
        <w:rPr>
          <w:rFonts w:cs="Arial"/>
          <w:sz w:val="22"/>
          <w:highlight w:val="yellow"/>
        </w:rPr>
      </w:pPr>
      <w:r w:rsidRPr="00906CB6">
        <w:rPr>
          <w:rFonts w:cs="Arial"/>
          <w:sz w:val="22"/>
        </w:rPr>
        <w:t>Fotografía AG 1.</w:t>
      </w:r>
    </w:p>
    <w:p w:rsidR="00D272BB" w:rsidRPr="00D518E6" w:rsidRDefault="00122911" w:rsidP="004E652B">
      <w:pPr>
        <w:autoSpaceDE w:val="0"/>
        <w:autoSpaceDN w:val="0"/>
        <w:adjustRightInd w:val="0"/>
        <w:jc w:val="both"/>
        <w:rPr>
          <w:rFonts w:cs="Arial"/>
        </w:rPr>
      </w:pPr>
      <w:r>
        <w:rPr>
          <w:rFonts w:cs="Arial"/>
          <w:noProof/>
          <w:lang w:val="en-US" w:eastAsia="en-US"/>
        </w:rPr>
        <w:drawing>
          <wp:anchor distT="0" distB="0" distL="114300" distR="114300" simplePos="0" relativeHeight="251650048" behindDoc="0" locked="0" layoutInCell="1" allowOverlap="1">
            <wp:simplePos x="0" y="0"/>
            <wp:positionH relativeFrom="column">
              <wp:posOffset>1300480</wp:posOffset>
            </wp:positionH>
            <wp:positionV relativeFrom="paragraph">
              <wp:posOffset>78740</wp:posOffset>
            </wp:positionV>
            <wp:extent cx="3188970" cy="2349500"/>
            <wp:effectExtent l="57150" t="38100" r="30480" b="12700"/>
            <wp:wrapSquare wrapText="bothSides"/>
            <wp:docPr id="32" name="Imagen 17" descr="C:\Users\Adriana\Desktop\induccion proceso productivo 2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C:\Users\Adriana\Desktop\induccion proceso productivo 2 026.jpg"/>
                    <pic:cNvPicPr>
                      <a:picLocks noChangeAspect="1" noChangeArrowheads="1"/>
                    </pic:cNvPicPr>
                  </pic:nvPicPr>
                  <pic:blipFill>
                    <a:blip r:embed="rId15" cstate="print"/>
                    <a:srcRect/>
                    <a:stretch>
                      <a:fillRect/>
                    </a:stretch>
                  </pic:blipFill>
                  <pic:spPr bwMode="auto">
                    <a:xfrm>
                      <a:off x="0" y="0"/>
                      <a:ext cx="3188970" cy="2349500"/>
                    </a:xfrm>
                    <a:prstGeom prst="rect">
                      <a:avLst/>
                    </a:prstGeom>
                    <a:noFill/>
                    <a:ln w="38100">
                      <a:solidFill>
                        <a:srgbClr val="4F81BD"/>
                      </a:solidFill>
                      <a:miter lim="800000"/>
                      <a:headEnd/>
                      <a:tailEnd/>
                    </a:ln>
                  </pic:spPr>
                </pic:pic>
              </a:graphicData>
            </a:graphic>
          </wp:anchor>
        </w:drawing>
      </w:r>
      <w:r w:rsidR="006E270A" w:rsidRPr="006A7568">
        <w:rPr>
          <w:rFonts w:cs="Arial"/>
          <w:highlight w:val="yellow"/>
        </w:rPr>
        <w:br w:type="textWrapping" w:clear="all"/>
      </w:r>
      <w:r w:rsidR="006E270A" w:rsidRPr="00D518E6">
        <w:rPr>
          <w:rFonts w:cs="Arial"/>
        </w:rPr>
        <w:lastRenderedPageBreak/>
        <w:t xml:space="preserve">La cuarta etapa consiste en el mantenimiento del cultivo que representa una serie de cuidados requeridos por el cultivo para garantizar el crecimiento de la planta de caña. Esta etapa incluye diferentes procesos como: </w:t>
      </w:r>
    </w:p>
    <w:p w:rsidR="00091641" w:rsidRPr="00D518E6" w:rsidRDefault="00091641" w:rsidP="004E652B">
      <w:pPr>
        <w:autoSpaceDE w:val="0"/>
        <w:autoSpaceDN w:val="0"/>
        <w:adjustRightInd w:val="0"/>
        <w:jc w:val="both"/>
        <w:rPr>
          <w:rFonts w:cs="Arial"/>
        </w:rPr>
      </w:pPr>
    </w:p>
    <w:p w:rsidR="00D272BB" w:rsidRPr="00D518E6" w:rsidRDefault="006E270A" w:rsidP="004E652B">
      <w:pPr>
        <w:autoSpaceDE w:val="0"/>
        <w:autoSpaceDN w:val="0"/>
        <w:adjustRightInd w:val="0"/>
        <w:jc w:val="both"/>
        <w:rPr>
          <w:rFonts w:cs="Arial"/>
        </w:rPr>
      </w:pPr>
      <w:r w:rsidRPr="00D518E6">
        <w:rPr>
          <w:rFonts w:cs="Arial"/>
        </w:rPr>
        <w:t xml:space="preserve">1) Control de malezas, el cual elimina (a través de métodos manuales, mecánicos y/o químicos) toda planta que crece fuera de su sitio e invade el cultivo de caña causando perjuicios. </w:t>
      </w:r>
    </w:p>
    <w:p w:rsidR="00091641" w:rsidRPr="00D518E6" w:rsidRDefault="00091641" w:rsidP="004E652B">
      <w:pPr>
        <w:autoSpaceDE w:val="0"/>
        <w:autoSpaceDN w:val="0"/>
        <w:adjustRightInd w:val="0"/>
        <w:jc w:val="both"/>
        <w:rPr>
          <w:rFonts w:cs="Arial"/>
        </w:rPr>
      </w:pPr>
    </w:p>
    <w:p w:rsidR="00D272BB" w:rsidRPr="00D518E6" w:rsidRDefault="006E270A" w:rsidP="004E652B">
      <w:pPr>
        <w:autoSpaceDE w:val="0"/>
        <w:autoSpaceDN w:val="0"/>
        <w:adjustRightInd w:val="0"/>
        <w:jc w:val="both"/>
        <w:rPr>
          <w:rFonts w:cs="Arial"/>
        </w:rPr>
      </w:pPr>
      <w:r w:rsidRPr="00D518E6">
        <w:rPr>
          <w:rFonts w:cs="Arial"/>
        </w:rPr>
        <w:t xml:space="preserve">2) Fertilización con el fin de adicionar al terreno los nutrientes necesarios para el crecimiento saludable de la planta tomando en cuenta análisis de suelos y necesidades nutricionales en cada etapa del desarrollo de la planta. </w:t>
      </w:r>
    </w:p>
    <w:p w:rsidR="00091641" w:rsidRPr="00D518E6" w:rsidRDefault="00091641" w:rsidP="004E652B">
      <w:pPr>
        <w:autoSpaceDE w:val="0"/>
        <w:autoSpaceDN w:val="0"/>
        <w:adjustRightInd w:val="0"/>
        <w:jc w:val="both"/>
        <w:rPr>
          <w:rFonts w:cs="Arial"/>
        </w:rPr>
      </w:pPr>
    </w:p>
    <w:p w:rsidR="00D272BB" w:rsidRPr="00D518E6" w:rsidRDefault="006E270A" w:rsidP="004E652B">
      <w:pPr>
        <w:autoSpaceDE w:val="0"/>
        <w:autoSpaceDN w:val="0"/>
        <w:adjustRightInd w:val="0"/>
        <w:jc w:val="both"/>
        <w:rPr>
          <w:rFonts w:cs="Arial"/>
        </w:rPr>
      </w:pPr>
      <w:r w:rsidRPr="00D518E6">
        <w:rPr>
          <w:rFonts w:cs="Arial"/>
        </w:rPr>
        <w:t xml:space="preserve">3) </w:t>
      </w:r>
      <w:r w:rsidR="00091641" w:rsidRPr="00D518E6">
        <w:rPr>
          <w:rFonts w:cs="Arial"/>
        </w:rPr>
        <w:t xml:space="preserve">Manejo </w:t>
      </w:r>
      <w:r w:rsidRPr="00D518E6">
        <w:rPr>
          <w:rFonts w:cs="Arial"/>
        </w:rPr>
        <w:t xml:space="preserve">de plagas, el cual consiste en eliminar y controlar las plagas que </w:t>
      </w:r>
      <w:r w:rsidR="00091641" w:rsidRPr="00D518E6">
        <w:rPr>
          <w:rFonts w:cs="Arial"/>
        </w:rPr>
        <w:t xml:space="preserve">afectan </w:t>
      </w:r>
      <w:r w:rsidRPr="00D518E6">
        <w:rPr>
          <w:rFonts w:cs="Arial"/>
        </w:rPr>
        <w:t xml:space="preserve">la </w:t>
      </w:r>
      <w:r w:rsidR="00091641" w:rsidRPr="00D518E6">
        <w:rPr>
          <w:rFonts w:cs="Arial"/>
        </w:rPr>
        <w:t xml:space="preserve">planta de </w:t>
      </w:r>
      <w:r w:rsidRPr="00D518E6">
        <w:rPr>
          <w:rFonts w:cs="Arial"/>
        </w:rPr>
        <w:t>caña de azúcar  (insectos fitófagos) y mantenerlas por debajo del umbral de daño económico. En esta fase el control de ratas por trampeo es esencialmente importante. El Ingenio utiliza técnicas de control biológico aplicando metarrizhium sp. para el control de “salivita” y disminuir la utilización de compuestos químicos en la medida de lo posible.</w:t>
      </w:r>
    </w:p>
    <w:p w:rsidR="00D272BB" w:rsidRPr="00D518E6" w:rsidRDefault="00D272BB" w:rsidP="004E652B">
      <w:pPr>
        <w:autoSpaceDE w:val="0"/>
        <w:autoSpaceDN w:val="0"/>
        <w:adjustRightInd w:val="0"/>
        <w:jc w:val="both"/>
        <w:rPr>
          <w:rFonts w:cs="Arial"/>
        </w:rPr>
      </w:pPr>
    </w:p>
    <w:p w:rsidR="00D272BB" w:rsidRPr="00D518E6" w:rsidRDefault="00D272BB" w:rsidP="00D272BB">
      <w:pPr>
        <w:rPr>
          <w:rFonts w:cs="Arial"/>
          <w:b/>
          <w:u w:val="single"/>
        </w:rPr>
      </w:pPr>
      <w:r w:rsidRPr="00D518E6">
        <w:rPr>
          <w:rFonts w:cs="Arial"/>
          <w:b/>
          <w:u w:val="single"/>
        </w:rPr>
        <w:t>Manejo Integrado de plagas.</w:t>
      </w:r>
    </w:p>
    <w:p w:rsidR="00D272BB" w:rsidRPr="00D518E6" w:rsidRDefault="00D272BB" w:rsidP="00D272BB">
      <w:pPr>
        <w:rPr>
          <w:lang w:val="es-ES_tradnl"/>
        </w:rPr>
      </w:pPr>
    </w:p>
    <w:p w:rsidR="00D272BB" w:rsidRPr="00D518E6" w:rsidRDefault="00D272BB" w:rsidP="00D272BB">
      <w:pPr>
        <w:autoSpaceDE w:val="0"/>
        <w:autoSpaceDN w:val="0"/>
        <w:adjustRightInd w:val="0"/>
        <w:jc w:val="both"/>
        <w:rPr>
          <w:rFonts w:cs="Arial"/>
        </w:rPr>
      </w:pPr>
      <w:r w:rsidRPr="00D518E6">
        <w:rPr>
          <w:rFonts w:cs="Arial"/>
        </w:rPr>
        <w:t>Es un sistema orientado a mantener las plagas de un cultivo en niveles que no causen daños económicos, usando métodos culturales adversos al desarrollo de las plagas y solo recurre al uso de pesticida como último recurso.  Se dice que es un enfoque ecológico ya que toma en cuenta las relaciones que existen entre diferentes componentes del ecosistema, particularmente, la relación de la plaga con la planta cultivada (susceptibilidad, resistencia), con sus enemigos naturales (control biológicos) con las condiciones físicas,  mecánicas y agronómica del medio (prácticas culturales) y en el caso de incurrir a insecticida estos deben ser los más selectivos para reducir efectos nocivos sobre los otros componentes del ecosistema.</w:t>
      </w:r>
    </w:p>
    <w:p w:rsidR="00D272BB" w:rsidRPr="00D518E6" w:rsidRDefault="00D272BB" w:rsidP="00D272BB">
      <w:pPr>
        <w:autoSpaceDE w:val="0"/>
        <w:autoSpaceDN w:val="0"/>
        <w:adjustRightInd w:val="0"/>
        <w:jc w:val="both"/>
        <w:rPr>
          <w:rFonts w:cs="Arial"/>
        </w:rPr>
      </w:pPr>
    </w:p>
    <w:p w:rsidR="00D272BB" w:rsidRPr="00D518E6" w:rsidRDefault="00D272BB" w:rsidP="00D272BB">
      <w:pPr>
        <w:rPr>
          <w:rFonts w:cs="Arial"/>
          <w:b/>
        </w:rPr>
      </w:pPr>
      <w:r w:rsidRPr="00D518E6">
        <w:rPr>
          <w:rFonts w:cs="Arial"/>
          <w:b/>
        </w:rPr>
        <w:t>Monitoreo</w:t>
      </w:r>
    </w:p>
    <w:p w:rsidR="00D272BB" w:rsidRPr="00D518E6" w:rsidRDefault="00D272BB" w:rsidP="00D272BB">
      <w:pPr>
        <w:ind w:firstLine="708"/>
        <w:jc w:val="both"/>
        <w:rPr>
          <w:rFonts w:cs="Arial"/>
        </w:rPr>
      </w:pPr>
    </w:p>
    <w:p w:rsidR="00D272BB" w:rsidRPr="00D518E6" w:rsidRDefault="00D272BB" w:rsidP="00D272BB">
      <w:pPr>
        <w:jc w:val="both"/>
        <w:rPr>
          <w:rFonts w:cs="Arial"/>
        </w:rPr>
      </w:pPr>
      <w:r w:rsidRPr="00D518E6">
        <w:rPr>
          <w:rFonts w:cs="Arial"/>
        </w:rPr>
        <w:t xml:space="preserve">Se inicia con las primeras lluvias, se realiza con bolsas trampas a razón de 2 bolsas por hectárea. Se recomienda monitorear el 20% del área total. </w:t>
      </w:r>
    </w:p>
    <w:p w:rsidR="00D272BB" w:rsidRPr="00D518E6" w:rsidRDefault="00D272BB" w:rsidP="00D272BB">
      <w:pPr>
        <w:jc w:val="both"/>
        <w:rPr>
          <w:rFonts w:cs="Arial"/>
        </w:rPr>
      </w:pPr>
    </w:p>
    <w:p w:rsidR="00D272BB" w:rsidRPr="00D518E6" w:rsidRDefault="00D272BB" w:rsidP="00D272BB">
      <w:pPr>
        <w:jc w:val="both"/>
        <w:rPr>
          <w:rFonts w:cs="Arial"/>
        </w:rPr>
      </w:pPr>
      <w:r w:rsidRPr="00D518E6">
        <w:rPr>
          <w:rFonts w:cs="Arial"/>
        </w:rPr>
        <w:t>Con esta práctica evaluamos el índice poblacional de la chinche y nos da los parámetros para el control.  El índice tolerable es de 105 adultos por bolsa.</w:t>
      </w:r>
    </w:p>
    <w:p w:rsidR="00D272BB" w:rsidRPr="00D518E6" w:rsidRDefault="00D272BB" w:rsidP="00D272BB">
      <w:pPr>
        <w:jc w:val="both"/>
        <w:rPr>
          <w:rFonts w:cs="Arial"/>
        </w:rPr>
      </w:pPr>
    </w:p>
    <w:p w:rsidR="00D272BB" w:rsidRPr="00D518E6" w:rsidRDefault="00D272BB" w:rsidP="00D272BB">
      <w:pPr>
        <w:jc w:val="both"/>
        <w:rPr>
          <w:rFonts w:cs="Arial"/>
          <w:b/>
        </w:rPr>
      </w:pPr>
      <w:r w:rsidRPr="00D518E6">
        <w:rPr>
          <w:rFonts w:cs="Arial"/>
          <w:b/>
        </w:rPr>
        <w:t xml:space="preserve">Control cultural </w:t>
      </w:r>
    </w:p>
    <w:p w:rsidR="00D272BB" w:rsidRPr="00D518E6" w:rsidRDefault="00D272BB" w:rsidP="00D272BB">
      <w:pPr>
        <w:jc w:val="both"/>
        <w:rPr>
          <w:rFonts w:cs="Arial"/>
        </w:rPr>
      </w:pPr>
    </w:p>
    <w:p w:rsidR="00D272BB" w:rsidRPr="00D518E6" w:rsidRDefault="00D272BB" w:rsidP="00D272BB">
      <w:pPr>
        <w:jc w:val="both"/>
        <w:rPr>
          <w:rFonts w:cs="Arial"/>
        </w:rPr>
      </w:pPr>
      <w:r w:rsidRPr="00D518E6">
        <w:rPr>
          <w:rFonts w:cs="Arial"/>
        </w:rPr>
        <w:t xml:space="preserve">Consiste en la aplicación de cal dirigida a la ninfa esta se hace manual en lotes donde hay acceso a penetración en rondas y callejones. </w:t>
      </w:r>
    </w:p>
    <w:p w:rsidR="00D272BB" w:rsidRPr="00D518E6" w:rsidRDefault="00D272BB" w:rsidP="00D272BB">
      <w:pPr>
        <w:jc w:val="both"/>
        <w:rPr>
          <w:rFonts w:cs="Arial"/>
        </w:rPr>
      </w:pPr>
    </w:p>
    <w:p w:rsidR="00D272BB" w:rsidRPr="00D518E6" w:rsidRDefault="00D272BB" w:rsidP="00D272BB">
      <w:pPr>
        <w:jc w:val="both"/>
        <w:rPr>
          <w:rFonts w:cs="Arial"/>
        </w:rPr>
      </w:pPr>
      <w:r w:rsidRPr="00D518E6">
        <w:rPr>
          <w:rFonts w:cs="Arial"/>
        </w:rPr>
        <w:lastRenderedPageBreak/>
        <w:t>Esta actividad se realiza con un implemento marca Lilintong cuya fabricación original es en Estados Unidos y consiste en grupos de cuchillas como un rotavótor   montados en balineras que tiene un movimiento circular.</w:t>
      </w:r>
    </w:p>
    <w:p w:rsidR="00D272BB" w:rsidRPr="00D518E6" w:rsidRDefault="00D272BB" w:rsidP="00D272BB">
      <w:pPr>
        <w:rPr>
          <w:rFonts w:cs="Arial"/>
        </w:rPr>
      </w:pPr>
    </w:p>
    <w:p w:rsidR="00D272BB" w:rsidRPr="00D518E6" w:rsidRDefault="00D272BB" w:rsidP="00D272BB">
      <w:pPr>
        <w:jc w:val="both"/>
        <w:rPr>
          <w:rFonts w:cs="Arial"/>
        </w:rPr>
      </w:pPr>
      <w:r w:rsidRPr="00D518E6">
        <w:rPr>
          <w:rFonts w:cs="Arial"/>
        </w:rPr>
        <w:t>La actividad se realiza justo después que se realizo el corte, alza y transporte de la caña, se realizan solamente en los retoños en toda el área del plantío (inclusive los surcos de caña) y se debe iniciar riego hasta 8 días después de realizada la labor, para que el sol y enemigos naturales realicen su trabajo.</w:t>
      </w:r>
    </w:p>
    <w:p w:rsidR="00D272BB" w:rsidRPr="00D518E6" w:rsidRDefault="00D272BB" w:rsidP="00D272BB">
      <w:pPr>
        <w:jc w:val="both"/>
        <w:rPr>
          <w:rFonts w:cs="Arial"/>
        </w:rPr>
      </w:pPr>
    </w:p>
    <w:p w:rsidR="00906CB6" w:rsidRPr="00D518E6" w:rsidRDefault="00906CB6" w:rsidP="00D272BB">
      <w:pPr>
        <w:jc w:val="both"/>
        <w:rPr>
          <w:rFonts w:cs="Arial"/>
        </w:rPr>
      </w:pPr>
    </w:p>
    <w:p w:rsidR="00D272BB" w:rsidRPr="00D518E6" w:rsidRDefault="00D272BB" w:rsidP="00D272BB">
      <w:pPr>
        <w:jc w:val="both"/>
        <w:rPr>
          <w:rFonts w:cs="Arial"/>
          <w:b/>
        </w:rPr>
      </w:pPr>
      <w:r w:rsidRPr="00D518E6">
        <w:rPr>
          <w:rFonts w:cs="Arial"/>
          <w:b/>
        </w:rPr>
        <w:t xml:space="preserve">Control biológico </w:t>
      </w:r>
    </w:p>
    <w:p w:rsidR="00D272BB" w:rsidRPr="00D518E6" w:rsidRDefault="00D272BB" w:rsidP="00D272BB">
      <w:pPr>
        <w:jc w:val="both"/>
        <w:rPr>
          <w:rFonts w:cs="Arial"/>
        </w:rPr>
      </w:pPr>
      <w:r w:rsidRPr="00D518E6">
        <w:rPr>
          <w:rFonts w:cs="Arial"/>
        </w:rPr>
        <w:t xml:space="preserve"> </w:t>
      </w:r>
    </w:p>
    <w:p w:rsidR="00D272BB" w:rsidRPr="00D518E6" w:rsidRDefault="00D272BB" w:rsidP="00D272BB">
      <w:pPr>
        <w:jc w:val="both"/>
        <w:rPr>
          <w:rFonts w:cs="Arial"/>
        </w:rPr>
      </w:pPr>
      <w:r w:rsidRPr="00D518E6">
        <w:rPr>
          <w:rFonts w:cs="Arial"/>
        </w:rPr>
        <w:t>Este se realiza con un hongo llamado Metarhiziu</w:t>
      </w:r>
      <w:r w:rsidR="0097588E" w:rsidRPr="00D518E6">
        <w:rPr>
          <w:rFonts w:cs="Arial"/>
        </w:rPr>
        <w:t>m Anisoplae. Este hongo parasita</w:t>
      </w:r>
      <w:r w:rsidRPr="00D518E6">
        <w:rPr>
          <w:rFonts w:cs="Arial"/>
        </w:rPr>
        <w:t xml:space="preserve"> al adulto y deposita sus estructuras reproductivas (conidias) sobre el cuerpo  del</w:t>
      </w:r>
      <w:r w:rsidR="0097588E" w:rsidRPr="00D518E6">
        <w:rPr>
          <w:rFonts w:cs="Arial"/>
        </w:rPr>
        <w:t xml:space="preserve"> </w:t>
      </w:r>
      <w:r w:rsidRPr="00D518E6">
        <w:rPr>
          <w:rFonts w:cs="Arial"/>
        </w:rPr>
        <w:t xml:space="preserve"> chinche provocando la muerte de estas. </w:t>
      </w:r>
    </w:p>
    <w:p w:rsidR="00D272BB" w:rsidRPr="00D518E6" w:rsidRDefault="00D272BB" w:rsidP="00D272BB">
      <w:pPr>
        <w:jc w:val="both"/>
        <w:rPr>
          <w:rFonts w:cs="Arial"/>
        </w:rPr>
      </w:pPr>
    </w:p>
    <w:p w:rsidR="00D272BB" w:rsidRPr="00D518E6" w:rsidRDefault="00D272BB" w:rsidP="00D272BB">
      <w:pPr>
        <w:jc w:val="both"/>
        <w:rPr>
          <w:rFonts w:cs="Arial"/>
        </w:rPr>
      </w:pPr>
      <w:r w:rsidRPr="00D518E6">
        <w:rPr>
          <w:rFonts w:cs="Arial"/>
        </w:rPr>
        <w:t xml:space="preserve">La desventaja es que el efecto del control es visible a los 15 días por lo que en lotes con altas poblaciones es recomendable usar un producto de efecto rápido ya que la plaga en esos 15 días puede seguir causando daño. Estas aplicaciones las realizamos con motobombas </w:t>
      </w:r>
    </w:p>
    <w:p w:rsidR="00D272BB" w:rsidRPr="00D518E6" w:rsidRDefault="00D272BB" w:rsidP="00D272BB">
      <w:pPr>
        <w:jc w:val="both"/>
        <w:rPr>
          <w:rFonts w:cs="Arial"/>
        </w:rPr>
      </w:pPr>
    </w:p>
    <w:p w:rsidR="00D272BB" w:rsidRPr="00D518E6" w:rsidRDefault="00D272BB" w:rsidP="00D272BB">
      <w:pPr>
        <w:jc w:val="both"/>
        <w:rPr>
          <w:rFonts w:cs="Arial"/>
          <w:b/>
        </w:rPr>
      </w:pPr>
      <w:r w:rsidRPr="00D518E6">
        <w:rPr>
          <w:rFonts w:cs="Arial"/>
          <w:b/>
        </w:rPr>
        <w:t xml:space="preserve">Control químico </w:t>
      </w:r>
    </w:p>
    <w:p w:rsidR="00D272BB" w:rsidRPr="00D518E6" w:rsidRDefault="00D272BB" w:rsidP="00D272BB">
      <w:pPr>
        <w:jc w:val="both"/>
        <w:rPr>
          <w:rFonts w:cs="Arial"/>
        </w:rPr>
      </w:pPr>
    </w:p>
    <w:p w:rsidR="00D272BB" w:rsidRPr="00D518E6" w:rsidRDefault="00D272BB" w:rsidP="00D272BB">
      <w:pPr>
        <w:jc w:val="both"/>
        <w:rPr>
          <w:rFonts w:cs="Arial"/>
          <w:color w:val="FF0000"/>
        </w:rPr>
      </w:pPr>
      <w:r w:rsidRPr="00D518E6">
        <w:rPr>
          <w:rFonts w:cs="Arial"/>
        </w:rPr>
        <w:t xml:space="preserve">Este control se realiza cuando tenemos poblaciones altas y cuando las condiciones ambientales impiden las aplicaciones del hongo. Se aplica </w:t>
      </w:r>
      <w:r w:rsidRPr="00D518E6">
        <w:rPr>
          <w:rFonts w:cs="Arial"/>
          <w:i/>
        </w:rPr>
        <w:t>cypermetrina</w:t>
      </w:r>
      <w:r w:rsidRPr="00D518E6">
        <w:rPr>
          <w:rFonts w:cs="Arial"/>
        </w:rPr>
        <w:t xml:space="preserve"> a partir del rango 3 que aparece en tabla registro de salivita,  dependiendo del tipo de variedad de caña que se esté utilizando normalmente se utiliza el umbral crítico </w:t>
      </w:r>
      <w:r w:rsidR="0097588E" w:rsidRPr="00D518E6">
        <w:rPr>
          <w:rFonts w:cs="Arial"/>
        </w:rPr>
        <w:t xml:space="preserve">que </w:t>
      </w:r>
      <w:r w:rsidRPr="00D518E6">
        <w:rPr>
          <w:rFonts w:cs="Arial"/>
        </w:rPr>
        <w:t xml:space="preserve">es medio adulto por tallo, y </w:t>
      </w:r>
      <w:r w:rsidRPr="00D518E6">
        <w:rPr>
          <w:rFonts w:cs="Arial"/>
          <w:i/>
        </w:rPr>
        <w:t xml:space="preserve">jade </w:t>
      </w:r>
      <w:r w:rsidRPr="00D518E6">
        <w:rPr>
          <w:rFonts w:cs="Arial"/>
        </w:rPr>
        <w:t>aplicados con motobombas</w:t>
      </w:r>
      <w:r w:rsidRPr="00D518E6">
        <w:rPr>
          <w:rFonts w:cs="Arial"/>
          <w:color w:val="FF0000"/>
        </w:rPr>
        <w:t xml:space="preserve">. </w:t>
      </w:r>
    </w:p>
    <w:p w:rsidR="0097588E" w:rsidRPr="00E611B8" w:rsidRDefault="0097588E" w:rsidP="00D272BB">
      <w:pPr>
        <w:jc w:val="both"/>
        <w:rPr>
          <w:rFonts w:cs="Arial"/>
          <w:color w:val="FF0000"/>
        </w:rPr>
      </w:pPr>
    </w:p>
    <w:tbl>
      <w:tblPr>
        <w:tblW w:w="8961"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tblPr>
      <w:tblGrid>
        <w:gridCol w:w="1346"/>
        <w:gridCol w:w="1796"/>
        <w:gridCol w:w="1796"/>
        <w:gridCol w:w="4023"/>
      </w:tblGrid>
      <w:tr w:rsidR="0097588E" w:rsidRPr="00057CBE" w:rsidTr="00057CBE">
        <w:trPr>
          <w:trHeight w:val="206"/>
        </w:trPr>
        <w:tc>
          <w:tcPr>
            <w:tcW w:w="8961" w:type="dxa"/>
            <w:gridSpan w:val="4"/>
            <w:shd w:val="clear" w:color="auto" w:fill="auto"/>
            <w:noWrap/>
            <w:vAlign w:val="bottom"/>
            <w:hideMark/>
          </w:tcPr>
          <w:p w:rsidR="0097588E" w:rsidRPr="00057CBE" w:rsidRDefault="0097588E" w:rsidP="00D518E6">
            <w:pPr>
              <w:jc w:val="center"/>
              <w:rPr>
                <w:rFonts w:eastAsia="Arial Unicode MS" w:cs="Arial"/>
                <w:sz w:val="20"/>
                <w:szCs w:val="22"/>
              </w:rPr>
            </w:pPr>
            <w:r w:rsidRPr="00057CBE">
              <w:rPr>
                <w:rFonts w:eastAsia="Arial Unicode MS" w:cs="Arial"/>
                <w:b/>
                <w:sz w:val="20"/>
                <w:szCs w:val="22"/>
              </w:rPr>
              <w:t>Registro de la Salivita</w:t>
            </w:r>
          </w:p>
        </w:tc>
      </w:tr>
      <w:tr w:rsidR="0097588E" w:rsidRPr="00057CBE" w:rsidTr="00057CBE">
        <w:trPr>
          <w:trHeight w:val="266"/>
        </w:trPr>
        <w:tc>
          <w:tcPr>
            <w:tcW w:w="1346" w:type="dxa"/>
            <w:vMerge w:val="restart"/>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RANGOS</w:t>
            </w:r>
          </w:p>
        </w:tc>
        <w:tc>
          <w:tcPr>
            <w:tcW w:w="1796"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PROMEDIO</w:t>
            </w:r>
          </w:p>
        </w:tc>
        <w:tc>
          <w:tcPr>
            <w:tcW w:w="1796"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NECESIDAD</w:t>
            </w:r>
          </w:p>
        </w:tc>
        <w:tc>
          <w:tcPr>
            <w:tcW w:w="4023"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DISTRIBUCION DE BOLSAS</w:t>
            </w:r>
          </w:p>
        </w:tc>
      </w:tr>
      <w:tr w:rsidR="0097588E" w:rsidRPr="00057CBE" w:rsidTr="00057CBE">
        <w:trPr>
          <w:trHeight w:val="256"/>
        </w:trPr>
        <w:tc>
          <w:tcPr>
            <w:tcW w:w="1346" w:type="dxa"/>
            <w:vMerge/>
            <w:shd w:val="clear" w:color="auto" w:fill="auto"/>
            <w:noWrap/>
            <w:vAlign w:val="bottom"/>
            <w:hideMark/>
          </w:tcPr>
          <w:p w:rsidR="0097588E" w:rsidRPr="00057CBE" w:rsidRDefault="0097588E" w:rsidP="00D71505">
            <w:pPr>
              <w:jc w:val="center"/>
              <w:rPr>
                <w:rFonts w:eastAsia="Arial Unicode MS" w:cs="Arial"/>
                <w:b/>
                <w:sz w:val="20"/>
                <w:szCs w:val="22"/>
              </w:rPr>
            </w:pPr>
          </w:p>
        </w:tc>
        <w:tc>
          <w:tcPr>
            <w:tcW w:w="1796"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Indv. / Bolsa</w:t>
            </w:r>
          </w:p>
        </w:tc>
        <w:tc>
          <w:tcPr>
            <w:tcW w:w="1796"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Bolsas / mz</w:t>
            </w:r>
          </w:p>
        </w:tc>
        <w:tc>
          <w:tcPr>
            <w:tcW w:w="4023" w:type="dxa"/>
            <w:shd w:val="clear" w:color="auto" w:fill="auto"/>
            <w:noWrap/>
            <w:vAlign w:val="bottom"/>
            <w:hideMark/>
          </w:tcPr>
          <w:p w:rsidR="0097588E" w:rsidRPr="00057CBE" w:rsidRDefault="0097588E" w:rsidP="00D71505">
            <w:pPr>
              <w:jc w:val="center"/>
              <w:rPr>
                <w:rFonts w:eastAsia="Arial Unicode MS" w:cs="Arial"/>
                <w:b/>
                <w:sz w:val="20"/>
                <w:szCs w:val="22"/>
              </w:rPr>
            </w:pPr>
            <w:r w:rsidRPr="00057CBE">
              <w:rPr>
                <w:rFonts w:eastAsia="Arial Unicode MS" w:cs="Arial"/>
                <w:b/>
                <w:sz w:val="20"/>
                <w:szCs w:val="22"/>
              </w:rPr>
              <w:t>DENTRO DEL CAMPO</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105-210</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20</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12 surcos- 22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2</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211- 463</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40</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10 surcos- 13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3</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464-727</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55</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8 surcos- 11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4</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728-1035</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75</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6 surcos- 11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5</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1036-1274</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95</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4 surcos- 13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6</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1275-1601</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110</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2 surcos- 22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7</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1602-1937</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130</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2 surcos- 19 </w:t>
            </w:r>
            <w:r w:rsidR="004E18D9" w:rsidRPr="00057CBE">
              <w:rPr>
                <w:rFonts w:eastAsia="Arial Unicode MS" w:cs="Arial"/>
                <w:sz w:val="20"/>
                <w:szCs w:val="22"/>
              </w:rPr>
              <w:t>metros</w:t>
            </w:r>
          </w:p>
        </w:tc>
      </w:tr>
      <w:tr w:rsidR="0097588E" w:rsidRPr="00057CBE" w:rsidTr="00D71505">
        <w:trPr>
          <w:trHeight w:val="402"/>
        </w:trPr>
        <w:tc>
          <w:tcPr>
            <w:tcW w:w="134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8</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1938-2279</w:t>
            </w:r>
          </w:p>
        </w:tc>
        <w:tc>
          <w:tcPr>
            <w:tcW w:w="1796"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155</w:t>
            </w:r>
          </w:p>
        </w:tc>
        <w:tc>
          <w:tcPr>
            <w:tcW w:w="4023" w:type="dxa"/>
            <w:shd w:val="clear" w:color="auto" w:fill="auto"/>
            <w:noWrap/>
            <w:vAlign w:val="bottom"/>
            <w:hideMark/>
          </w:tcPr>
          <w:p w:rsidR="0097588E" w:rsidRPr="00057CBE" w:rsidRDefault="0097588E" w:rsidP="00D71505">
            <w:pPr>
              <w:jc w:val="center"/>
              <w:rPr>
                <w:rFonts w:eastAsia="Arial Unicode MS" w:cs="Arial"/>
                <w:sz w:val="20"/>
                <w:szCs w:val="22"/>
              </w:rPr>
            </w:pPr>
            <w:r w:rsidRPr="00057CBE">
              <w:rPr>
                <w:rFonts w:eastAsia="Arial Unicode MS" w:cs="Arial"/>
                <w:sz w:val="20"/>
                <w:szCs w:val="22"/>
              </w:rPr>
              <w:t xml:space="preserve">cada  2 surcos- 16 </w:t>
            </w:r>
            <w:r w:rsidR="004E18D9" w:rsidRPr="00057CBE">
              <w:rPr>
                <w:rFonts w:eastAsia="Arial Unicode MS" w:cs="Arial"/>
                <w:sz w:val="20"/>
                <w:szCs w:val="22"/>
              </w:rPr>
              <w:t>metros</w:t>
            </w:r>
          </w:p>
        </w:tc>
      </w:tr>
    </w:tbl>
    <w:p w:rsidR="00D272BB" w:rsidRPr="00E611B8" w:rsidRDefault="00D272BB" w:rsidP="00D272BB">
      <w:pPr>
        <w:autoSpaceDE w:val="0"/>
        <w:autoSpaceDN w:val="0"/>
        <w:adjustRightInd w:val="0"/>
        <w:jc w:val="both"/>
        <w:rPr>
          <w:rFonts w:cs="Arial"/>
          <w:color w:val="FF0000"/>
        </w:rPr>
      </w:pPr>
    </w:p>
    <w:p w:rsidR="00D272BB" w:rsidRDefault="00D272BB" w:rsidP="004E652B">
      <w:pPr>
        <w:autoSpaceDE w:val="0"/>
        <w:autoSpaceDN w:val="0"/>
        <w:adjustRightInd w:val="0"/>
        <w:jc w:val="both"/>
        <w:rPr>
          <w:rFonts w:cs="Arial"/>
        </w:rPr>
      </w:pPr>
    </w:p>
    <w:p w:rsidR="006E270A" w:rsidRPr="00057CBE" w:rsidRDefault="006E270A" w:rsidP="004E652B">
      <w:pPr>
        <w:autoSpaceDE w:val="0"/>
        <w:autoSpaceDN w:val="0"/>
        <w:adjustRightInd w:val="0"/>
        <w:jc w:val="both"/>
        <w:rPr>
          <w:rFonts w:eastAsia="Arial Unicode MS" w:cs="Arial"/>
        </w:rPr>
      </w:pPr>
      <w:r w:rsidRPr="00057CBE">
        <w:rPr>
          <w:rFonts w:cs="Arial"/>
        </w:rPr>
        <w:lastRenderedPageBreak/>
        <w:t xml:space="preserve"> 4) Aplicación de Riego en el momento oportuno y en la cantidad necesaria, determinada en función del estado de la planta y las condiciones agro meteorológicas, para que la planta de caña crezca lo suficiente para producir la mayor cantidad de sacarosa posible. En Ingenio Montelimar se emplean mayormente estaciones de riego operadas por la tecnología de goteo que es la más eficiente en el uso del recurso hídrico con una lámina promedio de 8 mm.</w:t>
      </w:r>
    </w:p>
    <w:p w:rsidR="006E270A" w:rsidRPr="00057CBE" w:rsidRDefault="006E270A" w:rsidP="006E270A">
      <w:pPr>
        <w:pStyle w:val="Textoindependiente32"/>
        <w:jc w:val="both"/>
        <w:rPr>
          <w:rFonts w:eastAsia="Times New Roman" w:cs="Arial"/>
          <w:highlight w:val="yellow"/>
          <w:lang w:val="es-ES" w:eastAsia="es-ES"/>
        </w:rPr>
      </w:pPr>
    </w:p>
    <w:p w:rsidR="006E270A" w:rsidRPr="00057CBE" w:rsidRDefault="006E270A" w:rsidP="006E270A">
      <w:pPr>
        <w:pStyle w:val="NoSpacing"/>
        <w:jc w:val="both"/>
        <w:rPr>
          <w:rFonts w:ascii="Arial" w:hAnsi="Arial" w:cs="Arial"/>
        </w:rPr>
      </w:pPr>
      <w:r w:rsidRPr="00057CBE">
        <w:rPr>
          <w:rFonts w:ascii="Arial" w:hAnsi="Arial" w:cs="Arial"/>
        </w:rPr>
        <w:t>La última etapa del proceso agrícola es la cosecha con el fin de recuperar todos los tallos maduros posibles para ser procesados en la fábrica y obtener el producto final. Esta etapa está también subdividida en diferentes procesos que se inician con la planificación de la cosecha tanto manual como mecanizada formulando un plan de cosecha. La segunda etapa se constituye con la aplicación de madurantes e inhibidores de floración con el propósito de mejorar los rendimientos de azúcar en la planta</w:t>
      </w:r>
      <w:r w:rsidR="00172735" w:rsidRPr="00057CBE">
        <w:rPr>
          <w:rFonts w:ascii="Arial" w:hAnsi="Arial" w:cs="Arial"/>
        </w:rPr>
        <w:t>, esto si fue planificado realizarse</w:t>
      </w:r>
      <w:r w:rsidRPr="00057CBE">
        <w:rPr>
          <w:rFonts w:ascii="Arial" w:hAnsi="Arial" w:cs="Arial"/>
        </w:rPr>
        <w:t>.</w:t>
      </w:r>
    </w:p>
    <w:p w:rsidR="006E270A" w:rsidRPr="00057CBE" w:rsidRDefault="006E270A" w:rsidP="006E270A">
      <w:pPr>
        <w:pStyle w:val="NoSpacing"/>
        <w:jc w:val="both"/>
        <w:rPr>
          <w:rFonts w:ascii="Arial" w:hAnsi="Arial" w:cs="Arial"/>
        </w:rPr>
      </w:pPr>
    </w:p>
    <w:p w:rsidR="006E270A" w:rsidRPr="00D23B91" w:rsidRDefault="006E270A" w:rsidP="006E270A">
      <w:pPr>
        <w:pStyle w:val="NoSpacing"/>
        <w:jc w:val="both"/>
        <w:rPr>
          <w:rFonts w:ascii="Arial" w:hAnsi="Arial" w:cs="Arial"/>
        </w:rPr>
      </w:pPr>
      <w:r w:rsidRPr="00D23B91">
        <w:rPr>
          <w:rFonts w:ascii="Arial" w:hAnsi="Arial" w:cs="Arial"/>
        </w:rPr>
        <w:t xml:space="preserve">Posteriormente, en </w:t>
      </w:r>
      <w:r w:rsidR="00BD5D2E" w:rsidRPr="00D23B91">
        <w:rPr>
          <w:rFonts w:ascii="Arial" w:hAnsi="Arial" w:cs="Arial"/>
        </w:rPr>
        <w:t xml:space="preserve">todas </w:t>
      </w:r>
      <w:r w:rsidRPr="00D23B91">
        <w:rPr>
          <w:rFonts w:ascii="Arial" w:hAnsi="Arial" w:cs="Arial"/>
        </w:rPr>
        <w:t xml:space="preserve">las áreas bajo cosecha </w:t>
      </w:r>
      <w:r w:rsidR="00172735" w:rsidRPr="00D23B91">
        <w:rPr>
          <w:rFonts w:ascii="Arial" w:hAnsi="Arial" w:cs="Arial"/>
        </w:rPr>
        <w:t xml:space="preserve">que no es en verde </w:t>
      </w:r>
      <w:r w:rsidRPr="00D23B91">
        <w:rPr>
          <w:rFonts w:ascii="Arial" w:hAnsi="Arial" w:cs="Arial"/>
        </w:rPr>
        <w:t xml:space="preserve">se programan </w:t>
      </w:r>
      <w:r w:rsidR="00BD5D2E" w:rsidRPr="00D23B91">
        <w:rPr>
          <w:rFonts w:ascii="Arial" w:hAnsi="Arial" w:cs="Arial"/>
        </w:rPr>
        <w:t xml:space="preserve">las quemas, previa solicitud </w:t>
      </w:r>
      <w:r w:rsidR="00172735" w:rsidRPr="00D23B91">
        <w:rPr>
          <w:rFonts w:ascii="Arial" w:hAnsi="Arial" w:cs="Arial"/>
        </w:rPr>
        <w:t xml:space="preserve">que se realiza </w:t>
      </w:r>
      <w:r w:rsidR="00BD5D2E" w:rsidRPr="00D23B91">
        <w:rPr>
          <w:rFonts w:ascii="Arial" w:hAnsi="Arial" w:cs="Arial"/>
        </w:rPr>
        <w:t xml:space="preserve">al MAGFOR </w:t>
      </w:r>
      <w:r w:rsidR="00172735" w:rsidRPr="00D23B91">
        <w:rPr>
          <w:rFonts w:ascii="Arial" w:hAnsi="Arial" w:cs="Arial"/>
        </w:rPr>
        <w:t xml:space="preserve">antes de inicio de zafra donde se </w:t>
      </w:r>
      <w:r w:rsidR="00BD5D2E" w:rsidRPr="00D23B91">
        <w:rPr>
          <w:rFonts w:ascii="Arial" w:hAnsi="Arial" w:cs="Arial"/>
        </w:rPr>
        <w:t>autoriza, en base a la NTON 05 030-06 NORMA TECNICA PARA REGULACION DE LA QUEMA COMO PRACTICA AGRICOLA DEL CULTIVO DE LA CAÑA DE AZUCAR</w:t>
      </w:r>
      <w:r w:rsidRPr="00D23B91">
        <w:rPr>
          <w:rFonts w:ascii="Arial" w:hAnsi="Arial" w:cs="Arial"/>
        </w:rPr>
        <w:t xml:space="preserve"> para facilitar el corte y la prevención de accidentes en estas labores. Inmediatamente después se procede al corte</w:t>
      </w:r>
      <w:r w:rsidR="00BD5D2E" w:rsidRPr="00D23B91">
        <w:rPr>
          <w:rFonts w:ascii="Arial" w:hAnsi="Arial" w:cs="Arial"/>
        </w:rPr>
        <w:t>,</w:t>
      </w:r>
      <w:r w:rsidRPr="00D23B91">
        <w:rPr>
          <w:rFonts w:ascii="Arial" w:hAnsi="Arial" w:cs="Arial"/>
        </w:rPr>
        <w:t xml:space="preserve"> recolección y transporte al ingenio. (Fotografía AG 2)</w:t>
      </w:r>
    </w:p>
    <w:p w:rsidR="006E270A" w:rsidRPr="00D23B91" w:rsidRDefault="006E270A" w:rsidP="006E270A">
      <w:pPr>
        <w:pStyle w:val="NoSpacing"/>
        <w:jc w:val="both"/>
        <w:rPr>
          <w:rFonts w:ascii="Arial" w:hAnsi="Arial" w:cs="Arial"/>
        </w:rPr>
      </w:pPr>
    </w:p>
    <w:p w:rsidR="008C64CA" w:rsidRPr="00D23B91" w:rsidRDefault="008C64CA" w:rsidP="008C64CA">
      <w:pPr>
        <w:pStyle w:val="NoSpacing"/>
        <w:jc w:val="both"/>
        <w:rPr>
          <w:rFonts w:ascii="Arial" w:hAnsi="Arial" w:cs="Arial"/>
        </w:rPr>
      </w:pPr>
      <w:r w:rsidRPr="00D23B91">
        <w:rPr>
          <w:rFonts w:ascii="Arial" w:hAnsi="Arial" w:cs="Arial"/>
        </w:rPr>
        <w:t>NAVINIC, por otra parte en la zafra 12-13</w:t>
      </w:r>
      <w:r w:rsidR="006E270A" w:rsidRPr="00D23B91">
        <w:rPr>
          <w:rFonts w:ascii="Arial" w:hAnsi="Arial" w:cs="Arial"/>
        </w:rPr>
        <w:t xml:space="preserve"> </w:t>
      </w:r>
      <w:r w:rsidRPr="00D23B91">
        <w:rPr>
          <w:rFonts w:ascii="Arial" w:hAnsi="Arial" w:cs="Arial"/>
        </w:rPr>
        <w:t xml:space="preserve">inició el corte mecanizado en verde con el fin de reducir los impactos a las poblaciones aledañas a los cultivos de caña y en aras del cumplimiento legal de la NTON antes </w:t>
      </w:r>
      <w:r w:rsidR="004E18D9" w:rsidRPr="00D23B91">
        <w:rPr>
          <w:rFonts w:ascii="Arial" w:hAnsi="Arial" w:cs="Arial"/>
        </w:rPr>
        <w:t>mencionada</w:t>
      </w:r>
      <w:r w:rsidRPr="00D23B91">
        <w:rPr>
          <w:rFonts w:ascii="Arial" w:hAnsi="Arial" w:cs="Arial"/>
        </w:rPr>
        <w:t>. Los residuos del corte mecanizado quedan en los campo para que sean degradados como materia orgánica con lo que se mejora la estructura del suelo y reducimos los efectos de la erosión eólica</w:t>
      </w:r>
      <w:r w:rsidR="00524C47" w:rsidRPr="00D23B91">
        <w:rPr>
          <w:rFonts w:ascii="Arial" w:hAnsi="Arial" w:cs="Arial"/>
        </w:rPr>
        <w:t xml:space="preserve"> que se </w:t>
      </w:r>
      <w:r w:rsidR="004E18D9" w:rsidRPr="00D23B91">
        <w:rPr>
          <w:rFonts w:ascii="Arial" w:hAnsi="Arial" w:cs="Arial"/>
        </w:rPr>
        <w:t>producirían</w:t>
      </w:r>
      <w:r w:rsidR="00172735" w:rsidRPr="00D23B91">
        <w:rPr>
          <w:rFonts w:ascii="Arial" w:hAnsi="Arial" w:cs="Arial"/>
        </w:rPr>
        <w:t xml:space="preserve"> </w:t>
      </w:r>
      <w:r w:rsidR="00524C47" w:rsidRPr="00D23B91">
        <w:rPr>
          <w:rFonts w:ascii="Arial" w:hAnsi="Arial" w:cs="Arial"/>
        </w:rPr>
        <w:t>en los campos que se quema</w:t>
      </w:r>
      <w:r w:rsidR="00172735" w:rsidRPr="00D23B91">
        <w:rPr>
          <w:rFonts w:ascii="Arial" w:hAnsi="Arial" w:cs="Arial"/>
        </w:rPr>
        <w:t>n</w:t>
      </w:r>
      <w:r w:rsidR="00524C47" w:rsidRPr="00D23B91">
        <w:rPr>
          <w:rFonts w:ascii="Arial" w:hAnsi="Arial" w:cs="Arial"/>
        </w:rPr>
        <w:t>.</w:t>
      </w:r>
    </w:p>
    <w:p w:rsidR="008C64CA" w:rsidRPr="00D23B91" w:rsidRDefault="008C64CA" w:rsidP="008C64CA">
      <w:pPr>
        <w:pStyle w:val="NoSpacing"/>
        <w:jc w:val="both"/>
        <w:rPr>
          <w:rFonts w:ascii="Arial" w:hAnsi="Arial" w:cs="Arial"/>
          <w:sz w:val="22"/>
        </w:rPr>
      </w:pPr>
    </w:p>
    <w:p w:rsidR="006E270A" w:rsidRDefault="00D44571" w:rsidP="006E270A">
      <w:pPr>
        <w:pStyle w:val="NoSpacing"/>
        <w:jc w:val="both"/>
        <w:rPr>
          <w:rFonts w:ascii="Arial" w:hAnsi="Arial" w:cs="Arial"/>
        </w:rPr>
      </w:pPr>
      <w:r w:rsidRPr="00D23B91">
        <w:rPr>
          <w:rFonts w:ascii="Arial" w:hAnsi="Arial" w:cs="Arial"/>
        </w:rPr>
        <w:t xml:space="preserve">Se estimo para la zafra 12-13 un corte en verde que represente el 10%; </w:t>
      </w:r>
      <w:r w:rsidR="00057CBE" w:rsidRPr="00D23B91">
        <w:rPr>
          <w:rFonts w:ascii="Arial" w:hAnsi="Arial" w:cs="Arial"/>
        </w:rPr>
        <w:t>para la zafra 13</w:t>
      </w:r>
      <w:r w:rsidRPr="00D23B91">
        <w:rPr>
          <w:rFonts w:ascii="Arial" w:hAnsi="Arial" w:cs="Arial"/>
        </w:rPr>
        <w:t xml:space="preserve">-14 </w:t>
      </w:r>
      <w:r w:rsidR="00057CBE" w:rsidRPr="00D23B91">
        <w:rPr>
          <w:rFonts w:ascii="Arial" w:hAnsi="Arial" w:cs="Arial"/>
        </w:rPr>
        <w:t>un 15 %</w:t>
      </w:r>
      <w:r w:rsidRPr="00D23B91">
        <w:rPr>
          <w:rFonts w:ascii="Arial" w:hAnsi="Arial" w:cs="Arial"/>
        </w:rPr>
        <w:t xml:space="preserve"> y para la zafra 14-15 se estima que el porcentaje </w:t>
      </w:r>
      <w:r w:rsidR="004E18D9" w:rsidRPr="00D23B91">
        <w:rPr>
          <w:rFonts w:ascii="Arial" w:hAnsi="Arial" w:cs="Arial"/>
        </w:rPr>
        <w:t>estará</w:t>
      </w:r>
      <w:r w:rsidRPr="00D23B91">
        <w:rPr>
          <w:rFonts w:ascii="Arial" w:hAnsi="Arial" w:cs="Arial"/>
        </w:rPr>
        <w:t xml:space="preserve"> en un 17</w:t>
      </w:r>
      <w:r w:rsidR="00AA493D" w:rsidRPr="00D23B91">
        <w:rPr>
          <w:rFonts w:ascii="Arial" w:hAnsi="Arial" w:cs="Arial"/>
        </w:rPr>
        <w:t>%</w:t>
      </w:r>
      <w:r w:rsidRPr="00D23B91">
        <w:rPr>
          <w:rFonts w:ascii="Arial" w:hAnsi="Arial" w:cs="Arial"/>
        </w:rPr>
        <w:t xml:space="preserve"> </w:t>
      </w:r>
      <w:r w:rsidR="00057CBE" w:rsidRPr="00D23B91">
        <w:rPr>
          <w:rFonts w:ascii="Arial" w:hAnsi="Arial" w:cs="Arial"/>
        </w:rPr>
        <w:t>del total de Toneladas cortadas por el Ingenio.</w:t>
      </w:r>
      <w:r w:rsidR="00057CBE">
        <w:rPr>
          <w:rFonts w:ascii="Arial" w:hAnsi="Arial" w:cs="Arial"/>
        </w:rPr>
        <w:t xml:space="preserve"> </w:t>
      </w:r>
    </w:p>
    <w:p w:rsidR="00057CBE" w:rsidRDefault="00057CBE" w:rsidP="006E270A">
      <w:pPr>
        <w:pStyle w:val="NoSpacing"/>
        <w:jc w:val="both"/>
        <w:rPr>
          <w:rFonts w:ascii="Arial" w:hAnsi="Arial" w:cs="Arial"/>
        </w:rPr>
      </w:pPr>
    </w:p>
    <w:p w:rsidR="006E270A" w:rsidRDefault="006E270A" w:rsidP="006E270A">
      <w:pPr>
        <w:pStyle w:val="NoSpacing"/>
        <w:jc w:val="both"/>
        <w:rPr>
          <w:rFonts w:ascii="Arial" w:hAnsi="Arial" w:cs="Arial"/>
        </w:rPr>
      </w:pPr>
    </w:p>
    <w:p w:rsidR="006E270A" w:rsidRPr="006A7568" w:rsidRDefault="006E270A" w:rsidP="006E270A">
      <w:pPr>
        <w:jc w:val="center"/>
        <w:rPr>
          <w:rFonts w:cs="Arial"/>
          <w:highlight w:val="yellow"/>
        </w:rPr>
      </w:pPr>
      <w:r w:rsidRPr="006A7568">
        <w:rPr>
          <w:rFonts w:cs="Arial"/>
        </w:rPr>
        <w:t>F</w:t>
      </w:r>
      <w:r>
        <w:rPr>
          <w:rFonts w:cs="Arial"/>
        </w:rPr>
        <w:t>otografía AG 2</w:t>
      </w:r>
      <w:r w:rsidR="00E3345E" w:rsidRPr="00E3345E">
        <w:rPr>
          <w:rFonts w:cs="Arial"/>
          <w:noProof/>
          <w:lang w:val="es-NI" w:eastAsia="es-NI"/>
        </w:rPr>
        <w:pict>
          <v:group id="Grupo 14" o:spid="_x0000_s1042" style="position:absolute;left:0;text-align:left;margin-left:-36.15pt;margin-top:16.85pt;width:515.8pt;height:192.35pt;z-index:251649024;mso-position-horizontal-relative:text;mso-position-vertical-relative:text" coordsize="65509,24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alt="corte despues de quema" style="position:absolute;width:32891;height:24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LZ63AAAAA2wAAAA8AAABkcnMvZG93bnJldi54bWxET8uKwjAU3Qv+Q7iCO011cNRqFBEGXDgw&#10;vsDlpbk2xeamNFGrX28WAy4P5z1fNrYUd6p94VjBoJ+AIM6cLjhXcDz89CYgfEDWWDomBU/ysFy0&#10;W3NMtXvwju77kIsYwj5FBSaEKpXSZ4Ys+r6riCN3cbXFEGGdS13jI4bbUg6T5FtaLDg2GKxobSi7&#10;7m9WwWucXSar6WCLxWl6/pNmtFv/jpTqdprVDESgJnzE/+6NVvAVx8Yv8QfIx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YtnrcAAAADbAAAADwAAAAAAAAAAAAAAAACfAgAA&#10;ZHJzL2Rvd25yZXYueG1sUEsFBgAAAAAEAAQA9wAAAIwDAAAAAA==&#10;" stroked="t" strokecolor="#4f81bd" strokeweight="3pt">
              <v:imagedata r:id="rId16" o:title="corte despues de quema" cropright="7041f"/>
              <v:path arrowok="t"/>
            </v:shape>
            <v:shape id="Picture 8" o:spid="_x0000_s1028" type="#_x0000_t75" alt="alza y tranpsorte" style="position:absolute;left:32959;width:32550;height:24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rrbrDAAAA2wAAAA8AAABkcnMvZG93bnJldi54bWxEj8FqwzAQRO+F/IPYQG61nJq2rhsllCSG&#10;9Bi7H7BYW1vUWhlLcZy/jwqFHoeZecNsdrPtxUSjN44VrJMUBHHjtOFWwVddPuYgfEDW2DsmBTfy&#10;sNsuHjZYaHflM01VaEWEsC9QQRfCUEjpm44s+sQNxNH7dqPFEOXYSj3iNcJtL5/S9EVaNBwXOhxo&#10;31HzU12sgtoMz/JYVuvXMO05O5xqk3/WSq2W88c7iEBz+A//tU9aQfYGv1/iD5Db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WutusMAAADbAAAADwAAAAAAAAAAAAAAAACf&#10;AgAAZHJzL2Rvd25yZXYueG1sUEsFBgAAAAAEAAQA9wAAAI8DAAAAAA==&#10;" stroked="t" strokecolor="#4f81bd" strokeweight="3pt">
              <v:imagedata r:id="rId17" o:title="alza y tranpsorte"/>
              <v:path arrowok="t"/>
            </v:shape>
            <w10:wrap type="square"/>
          </v:group>
        </w:pict>
      </w:r>
      <w:r w:rsidRPr="006A7568">
        <w:rPr>
          <w:rFonts w:cs="Arial"/>
        </w:rPr>
        <w:t>.</w:t>
      </w:r>
    </w:p>
    <w:p w:rsidR="006E270A" w:rsidRPr="00034CA8" w:rsidRDefault="006E270A" w:rsidP="006E270A">
      <w:pPr>
        <w:spacing w:before="100" w:beforeAutospacing="1" w:after="100" w:afterAutospacing="1"/>
        <w:jc w:val="both"/>
        <w:rPr>
          <w:rFonts w:cs="Arial"/>
          <w:color w:val="FF0000"/>
        </w:rPr>
      </w:pPr>
      <w:r w:rsidRPr="006A7568">
        <w:rPr>
          <w:rFonts w:cs="Arial"/>
        </w:rPr>
        <w:lastRenderedPageBreak/>
        <w:t xml:space="preserve">Es importante remarcar que de acuerdo al plan de crecimiento del Ingenio Montelimar </w:t>
      </w:r>
      <w:r>
        <w:rPr>
          <w:rFonts w:cs="Arial"/>
        </w:rPr>
        <w:t xml:space="preserve">en áreas propias y por la </w:t>
      </w:r>
      <w:r w:rsidRPr="006A7568">
        <w:rPr>
          <w:rFonts w:cs="Arial"/>
        </w:rPr>
        <w:t xml:space="preserve">vía </w:t>
      </w:r>
      <w:r>
        <w:rPr>
          <w:rFonts w:cs="Arial"/>
        </w:rPr>
        <w:t xml:space="preserve">de </w:t>
      </w:r>
      <w:r w:rsidRPr="006A7568">
        <w:rPr>
          <w:rFonts w:cs="Arial"/>
        </w:rPr>
        <w:t>productores privados,</w:t>
      </w:r>
      <w:r>
        <w:rPr>
          <w:rFonts w:cs="Arial"/>
        </w:rPr>
        <w:t xml:space="preserve"> se afectan áreas que han sido destinadas exclusivamente a la producción agrícola por más de cuarenta años.</w:t>
      </w:r>
    </w:p>
    <w:p w:rsidR="006E270A" w:rsidRPr="00D23B91" w:rsidRDefault="006E270A" w:rsidP="006E270A">
      <w:pPr>
        <w:tabs>
          <w:tab w:val="left" w:pos="2907"/>
        </w:tabs>
        <w:jc w:val="both"/>
      </w:pPr>
      <w:r w:rsidRPr="00D23B91">
        <w:rPr>
          <w:rFonts w:cs="Arial"/>
        </w:rPr>
        <w:t xml:space="preserve">En el área agrícola propia se expanden 393 manzanas de producción y las fincas que tendrán expansión en sus actividades son las siguientes ubicadas en el municipio de Villa El Carmen en las direcciones señaladas y con áreas individuales consignadas: </w:t>
      </w:r>
      <w:r w:rsidRPr="00D23B91">
        <w:t xml:space="preserve">San Diego (comarca San Bartolo) ubicada en km 55 Carr. Santa Rita-Montelimar (30mz); Vasconia (120mz) km 37 Carr vieja a </w:t>
      </w:r>
      <w:r w:rsidR="004E18D9" w:rsidRPr="00D23B91">
        <w:t>León</w:t>
      </w:r>
      <w:r w:rsidRPr="00D23B91">
        <w:t>; El Modelo (206mz) km 32 carr vieja a León; Azacualpa (Tono Lira) (37mz)  km 33 Carr. Santa Rita Montelimar.</w:t>
      </w:r>
    </w:p>
    <w:p w:rsidR="006E270A" w:rsidRPr="00D23B91" w:rsidRDefault="006E270A" w:rsidP="006E270A">
      <w:pPr>
        <w:tabs>
          <w:tab w:val="left" w:pos="2907"/>
        </w:tabs>
        <w:rPr>
          <w:rFonts w:cs="Arial"/>
        </w:rPr>
      </w:pPr>
    </w:p>
    <w:p w:rsidR="006E270A" w:rsidRDefault="006E270A" w:rsidP="006E270A">
      <w:pPr>
        <w:tabs>
          <w:tab w:val="left" w:pos="2907"/>
        </w:tabs>
        <w:jc w:val="both"/>
        <w:rPr>
          <w:rFonts w:cs="Arial"/>
        </w:rPr>
      </w:pPr>
      <w:r w:rsidRPr="00D23B91">
        <w:rPr>
          <w:rFonts w:cs="Arial"/>
        </w:rPr>
        <w:t xml:space="preserve">En las áreas de expansión mencionadas, se han establecido sistemas de riego por goteo </w:t>
      </w:r>
      <w:r w:rsidR="00AF132C" w:rsidRPr="00D23B91">
        <w:rPr>
          <w:rFonts w:cs="Arial"/>
        </w:rPr>
        <w:t xml:space="preserve">y aspersión </w:t>
      </w:r>
      <w:r w:rsidRPr="00D23B91">
        <w:rPr>
          <w:rFonts w:cs="Arial"/>
        </w:rPr>
        <w:t>con láminas promedio del orden de 8 mm y el recurso hídrico se obtiene de pozos y cuerpos de agua autorizados por la Autoridad Nacional del Agua o en proceso de registro según aplique.</w:t>
      </w:r>
    </w:p>
    <w:p w:rsidR="006E270A" w:rsidRDefault="006E270A" w:rsidP="006E270A">
      <w:pPr>
        <w:tabs>
          <w:tab w:val="left" w:pos="2907"/>
        </w:tabs>
        <w:jc w:val="both"/>
        <w:rPr>
          <w:rFonts w:cs="Arial"/>
        </w:rPr>
      </w:pPr>
    </w:p>
    <w:p w:rsidR="006E270A" w:rsidRDefault="006E270A" w:rsidP="006E270A">
      <w:pPr>
        <w:tabs>
          <w:tab w:val="left" w:pos="2907"/>
        </w:tabs>
        <w:jc w:val="both"/>
        <w:rPr>
          <w:rFonts w:cs="Arial"/>
        </w:rPr>
      </w:pPr>
      <w:r w:rsidRPr="00BE22C2">
        <w:rPr>
          <w:rFonts w:cs="Arial"/>
        </w:rPr>
        <w:t xml:space="preserve">El agua </w:t>
      </w:r>
      <w:r>
        <w:rPr>
          <w:rFonts w:cs="Arial"/>
        </w:rPr>
        <w:t xml:space="preserve">empleada para riego se </w:t>
      </w:r>
      <w:r w:rsidRPr="00BE22C2">
        <w:rPr>
          <w:rFonts w:cs="Arial"/>
        </w:rPr>
        <w:t>filtr</w:t>
      </w:r>
      <w:r>
        <w:rPr>
          <w:rFonts w:cs="Arial"/>
        </w:rPr>
        <w:t>a</w:t>
      </w:r>
      <w:r w:rsidRPr="00BE22C2">
        <w:rPr>
          <w:rFonts w:cs="Arial"/>
        </w:rPr>
        <w:t xml:space="preserve"> para remover arenas y luego es enviada para el campo </w:t>
      </w:r>
      <w:r>
        <w:rPr>
          <w:rFonts w:cs="Arial"/>
        </w:rPr>
        <w:t>en función de una estimación de las necesidades de la plantación de acuerdo a su etapa de desarrollo y las condiciones agro meteorológicas</w:t>
      </w:r>
      <w:r w:rsidRPr="00BE22C2">
        <w:rPr>
          <w:rFonts w:cs="Arial"/>
        </w:rPr>
        <w:t xml:space="preserve">.  </w:t>
      </w:r>
    </w:p>
    <w:p w:rsidR="006E270A" w:rsidRPr="00BE22C2" w:rsidRDefault="006E270A" w:rsidP="006E270A">
      <w:pPr>
        <w:tabs>
          <w:tab w:val="left" w:pos="2907"/>
        </w:tabs>
        <w:jc w:val="both"/>
        <w:rPr>
          <w:rFonts w:cs="Arial"/>
        </w:rPr>
      </w:pPr>
    </w:p>
    <w:p w:rsidR="006E270A" w:rsidRDefault="006E270A" w:rsidP="006E270A">
      <w:pPr>
        <w:jc w:val="both"/>
        <w:rPr>
          <w:rFonts w:cs="Arial"/>
        </w:rPr>
      </w:pPr>
      <w:r w:rsidRPr="0053721A">
        <w:rPr>
          <w:rFonts w:cs="Arial"/>
        </w:rPr>
        <w:t xml:space="preserve">La </w:t>
      </w:r>
      <w:r>
        <w:rPr>
          <w:rFonts w:cs="Arial"/>
        </w:rPr>
        <w:t>energía eléctrica empleada para las necesidades de bombas en los sistemas de riego se toma de la red nacional o se genera por medio de motores generadores a base de combustibles fósiles.  En la época de zafra, en la medida de lo posible, se emplea en los motores y bombas energía limpia generada por la empresa a partir de bagazo de caña.</w:t>
      </w:r>
    </w:p>
    <w:p w:rsidR="004E652B" w:rsidRDefault="004E652B" w:rsidP="006E270A">
      <w:pPr>
        <w:rPr>
          <w:rFonts w:cs="Arial"/>
        </w:rPr>
      </w:pPr>
    </w:p>
    <w:p w:rsidR="00473FA9" w:rsidRDefault="006E270A" w:rsidP="006E270A">
      <w:pPr>
        <w:rPr>
          <w:rFonts w:cs="Arial"/>
        </w:rPr>
        <w:sectPr w:rsidR="00473FA9" w:rsidSect="004E652B">
          <w:pgSz w:w="12240" w:h="15840"/>
          <w:pgMar w:top="1417" w:right="1701" w:bottom="1276" w:left="1701" w:header="708" w:footer="708" w:gutter="0"/>
          <w:cols w:space="708"/>
          <w:docGrid w:linePitch="360"/>
        </w:sectPr>
      </w:pPr>
      <w:r w:rsidRPr="00D20501">
        <w:rPr>
          <w:rFonts w:cs="Arial"/>
        </w:rPr>
        <w:t>Los consumos de agua estimados en las actividades de riego en las zonas de expansión se  describen en el capítulo correspondiente.</w:t>
      </w:r>
    </w:p>
    <w:p w:rsidR="006E270A" w:rsidRPr="004E652B" w:rsidRDefault="006E270A" w:rsidP="006E48D9">
      <w:pPr>
        <w:pStyle w:val="Heading2"/>
        <w:numPr>
          <w:ilvl w:val="1"/>
          <w:numId w:val="4"/>
        </w:numPr>
        <w:ind w:hanging="294"/>
        <w:rPr>
          <w:i w:val="0"/>
          <w:sz w:val="26"/>
          <w:szCs w:val="26"/>
        </w:rPr>
      </w:pPr>
      <w:bookmarkStart w:id="6" w:name="_Toc349566765"/>
      <w:r w:rsidRPr="004E652B">
        <w:rPr>
          <w:i w:val="0"/>
          <w:sz w:val="26"/>
          <w:szCs w:val="26"/>
        </w:rPr>
        <w:lastRenderedPageBreak/>
        <w:t>Descripción general del proceso industrial</w:t>
      </w:r>
      <w:bookmarkEnd w:id="6"/>
    </w:p>
    <w:p w:rsidR="006E270A" w:rsidRPr="006E270A" w:rsidRDefault="006E270A" w:rsidP="006E270A">
      <w:pPr>
        <w:pStyle w:val="ListParagraph"/>
        <w:ind w:left="3054"/>
        <w:rPr>
          <w:rFonts w:ascii="Arial" w:hAnsi="Arial" w:cs="Arial"/>
          <w:b/>
        </w:rPr>
      </w:pPr>
    </w:p>
    <w:p w:rsidR="004E652B" w:rsidRPr="003B1047" w:rsidRDefault="004E652B" w:rsidP="004E652B">
      <w:pPr>
        <w:jc w:val="center"/>
        <w:rPr>
          <w:rFonts w:cs="Arial"/>
          <w:b/>
          <w:sz w:val="22"/>
          <w:szCs w:val="22"/>
        </w:rPr>
      </w:pPr>
      <w:r w:rsidRPr="003B1047">
        <w:rPr>
          <w:rFonts w:cs="Arial"/>
          <w:b/>
          <w:sz w:val="22"/>
          <w:szCs w:val="22"/>
        </w:rPr>
        <w:t>DESCRIPCION DE LAS ACTIVIDADES PARA INCREMENTAR LA MOLIENDA DE 2500 A 4500 TONELADAS DE CAÑA EN EL INGENIO MONTELIMAR-NICARAGUA.</w:t>
      </w:r>
    </w:p>
    <w:p w:rsidR="003B1047" w:rsidRPr="005C2C35" w:rsidRDefault="003B1047" w:rsidP="004E652B">
      <w:pPr>
        <w:jc w:val="center"/>
        <w:rPr>
          <w:rFonts w:cs="Arial"/>
          <w:b/>
        </w:rPr>
      </w:pPr>
    </w:p>
    <w:p w:rsidR="004E652B" w:rsidRPr="005C2C35" w:rsidRDefault="004E652B" w:rsidP="004E652B">
      <w:pPr>
        <w:jc w:val="both"/>
        <w:rPr>
          <w:rFonts w:cs="Arial"/>
        </w:rPr>
      </w:pPr>
      <w:r w:rsidRPr="005C2C35">
        <w:rPr>
          <w:rFonts w:cs="Arial"/>
        </w:rPr>
        <w:t>Para un mejor entendimiento del proyecto, se describirán de manera secuencial los componentes de la ampliación, siguiendo la lógica del proceso azucarero, el cual consiste normalmente de una etapa de recepción de la caña de azúcar en el patio del ingenio, su pesaje y su alimentación a la mesa de caña.  En la mesa de caña normalmente se usa agua para eliminar en la medida de lo posible parte del polvo que trae la caña del campo. Inmediatamente después la caña es conducida a las picadoras y desfibradora para su reducción de tamaño y posteriormente es conducida a los molinos y en el caso de Ingenio Montelimar, la caña molida se transfiere a un difusor para lixiviar el azúcar presente en la misma.  El bagazo de la caña proveniente de la extracción en el difusor, se exprime en otro molino para extraer el jugo residual y los jugos se mezclan con el objetivo de continuar su proceso de purificación y concentración.</w:t>
      </w:r>
    </w:p>
    <w:p w:rsidR="003B1047" w:rsidRDefault="003B1047" w:rsidP="004E652B">
      <w:pPr>
        <w:jc w:val="both"/>
        <w:rPr>
          <w:rFonts w:cs="Arial"/>
        </w:rPr>
      </w:pPr>
    </w:p>
    <w:p w:rsidR="004E652B" w:rsidRPr="005C2C35" w:rsidRDefault="004E652B" w:rsidP="00D23B91">
      <w:pPr>
        <w:jc w:val="both"/>
      </w:pPr>
      <w:r w:rsidRPr="005C2C35">
        <w:t>El jugo mezclado se purifica y se concentra en cuerpos de evaporación hasta lograr concentraciones de 65 grados brix y se induce la cristalización de la sacarosa por medio de concentración y semillado.  El azúcar cristalizado obtenido se separa en centrifugas, se seca y se envasa en contenedores apropiados y se almacena hasta su despacho y comercialización.</w:t>
      </w:r>
    </w:p>
    <w:p w:rsidR="003B1047" w:rsidRDefault="003B1047" w:rsidP="00D23B91">
      <w:pPr>
        <w:jc w:val="both"/>
        <w:rPr>
          <w:rFonts w:cs="Arial"/>
        </w:rPr>
      </w:pPr>
    </w:p>
    <w:p w:rsidR="004E652B" w:rsidRPr="005C2C35" w:rsidRDefault="004E652B" w:rsidP="004E652B">
      <w:pPr>
        <w:jc w:val="both"/>
        <w:rPr>
          <w:rFonts w:cs="Arial"/>
        </w:rPr>
      </w:pPr>
      <w:r w:rsidRPr="005C2C35">
        <w:rPr>
          <w:rFonts w:cs="Arial"/>
        </w:rPr>
        <w:t>A continuación se describen los componentes del proceso industrial afectados en el proyecto de expansión objeto de esta evaluación</w:t>
      </w:r>
    </w:p>
    <w:p w:rsidR="004E652B" w:rsidRPr="005C2C35" w:rsidRDefault="004E652B" w:rsidP="004E652B">
      <w:pPr>
        <w:pStyle w:val="NoSpacing"/>
        <w:rPr>
          <w:rFonts w:ascii="Arial" w:hAnsi="Arial" w:cs="Arial"/>
        </w:rPr>
      </w:pPr>
    </w:p>
    <w:p w:rsidR="004E652B" w:rsidRDefault="004E652B" w:rsidP="004E652B">
      <w:pPr>
        <w:jc w:val="both"/>
        <w:rPr>
          <w:rFonts w:cs="Arial"/>
        </w:rPr>
      </w:pPr>
      <w:r w:rsidRPr="005C2C35">
        <w:rPr>
          <w:rFonts w:cs="Arial"/>
        </w:rPr>
        <w:t>MESA DE CAÑA - PATIO DE CAÑA.</w:t>
      </w:r>
    </w:p>
    <w:p w:rsidR="003B1047" w:rsidRPr="005C2C35" w:rsidRDefault="003B1047" w:rsidP="004E652B">
      <w:pPr>
        <w:jc w:val="both"/>
        <w:rPr>
          <w:rFonts w:cs="Arial"/>
        </w:rPr>
      </w:pPr>
    </w:p>
    <w:p w:rsidR="004E652B" w:rsidRDefault="004E652B" w:rsidP="004E652B">
      <w:pPr>
        <w:jc w:val="both"/>
        <w:rPr>
          <w:rFonts w:cs="Arial"/>
        </w:rPr>
      </w:pPr>
      <w:r w:rsidRPr="005C2C35">
        <w:rPr>
          <w:rFonts w:cs="Arial"/>
        </w:rPr>
        <w:t xml:space="preserve">Se incrementará el número de filas de cadenas de arrastre de 9 a 10 filas, se agregaran tablillas que permitirán recibir la caña cosechada con cosechadora mecanizada.  La mesa actual tendrá un ángulo de inclinación de 20 grados versus 17 grados de la anterior, lo que permitirá una mejor alimentación en los conductores de caña.  Se incrementará la potencia del motor del movimiento  de 50 a 100 hp, implementándole un variador de velocidad, lo que nos permitirá una alimentación más uniforme. </w:t>
      </w:r>
    </w:p>
    <w:p w:rsidR="003B1047" w:rsidRPr="005C2C35" w:rsidRDefault="003B1047" w:rsidP="004E652B">
      <w:pPr>
        <w:jc w:val="both"/>
        <w:rPr>
          <w:rFonts w:cs="Arial"/>
        </w:rPr>
      </w:pPr>
    </w:p>
    <w:p w:rsidR="004E652B" w:rsidRPr="005C2C35" w:rsidRDefault="004E652B" w:rsidP="004E652B">
      <w:pPr>
        <w:jc w:val="both"/>
        <w:rPr>
          <w:rFonts w:cs="Arial"/>
        </w:rPr>
      </w:pPr>
      <w:r w:rsidRPr="005C2C35">
        <w:rPr>
          <w:rFonts w:cs="Arial"/>
        </w:rPr>
        <w:t>A continuación Fig. 2 se presenta la vista de planta de la mesa de Caña y un detalle en fotografía IN 1 durante su construcción y en operación actual.</w:t>
      </w:r>
    </w:p>
    <w:p w:rsidR="004E652B" w:rsidRPr="005C2C35" w:rsidRDefault="004E652B" w:rsidP="004E652B">
      <w:pPr>
        <w:tabs>
          <w:tab w:val="left" w:pos="7948"/>
        </w:tabs>
        <w:rPr>
          <w:rFonts w:cs="Arial"/>
        </w:rPr>
      </w:pPr>
    </w:p>
    <w:p w:rsidR="004E652B" w:rsidRPr="005C2C35" w:rsidRDefault="00122911" w:rsidP="004E652B">
      <w:pPr>
        <w:pStyle w:val="NoSpacing"/>
        <w:jc w:val="center"/>
        <w:rPr>
          <w:rFonts w:ascii="Arial" w:hAnsi="Arial" w:cs="Arial"/>
        </w:rPr>
      </w:pPr>
      <w:r>
        <w:rPr>
          <w:rFonts w:ascii="Arial" w:hAnsi="Arial" w:cs="Arial"/>
          <w:noProof/>
          <w:lang w:val="en-US" w:eastAsia="en-US"/>
        </w:rPr>
        <w:lastRenderedPageBreak/>
        <w:drawing>
          <wp:anchor distT="0" distB="0" distL="114300" distR="114300" simplePos="0" relativeHeight="251651072" behindDoc="0" locked="0" layoutInCell="1" allowOverlap="1">
            <wp:simplePos x="0" y="0"/>
            <wp:positionH relativeFrom="margin">
              <wp:align>center</wp:align>
            </wp:positionH>
            <wp:positionV relativeFrom="paragraph">
              <wp:posOffset>276860</wp:posOffset>
            </wp:positionV>
            <wp:extent cx="5219700" cy="3556000"/>
            <wp:effectExtent l="57150" t="38100" r="38100" b="25400"/>
            <wp:wrapSquare wrapText="bothSides"/>
            <wp:docPr id="3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8" cstate="print"/>
                    <a:srcRect l="11884" t="10873" r="53481" b="5161"/>
                    <a:stretch>
                      <a:fillRect/>
                    </a:stretch>
                  </pic:blipFill>
                  <pic:spPr bwMode="auto">
                    <a:xfrm>
                      <a:off x="0" y="0"/>
                      <a:ext cx="5219700" cy="3556000"/>
                    </a:xfrm>
                    <a:prstGeom prst="rect">
                      <a:avLst/>
                    </a:prstGeom>
                    <a:noFill/>
                    <a:ln w="38100">
                      <a:solidFill>
                        <a:srgbClr val="4F81BD"/>
                      </a:solidFill>
                      <a:miter lim="800000"/>
                      <a:headEnd/>
                      <a:tailEnd/>
                    </a:ln>
                  </pic:spPr>
                </pic:pic>
              </a:graphicData>
            </a:graphic>
          </wp:anchor>
        </w:drawing>
      </w:r>
      <w:r w:rsidR="004E652B" w:rsidRPr="005C2C35">
        <w:rPr>
          <w:rFonts w:ascii="Arial" w:hAnsi="Arial" w:cs="Arial"/>
        </w:rPr>
        <w:t>Figura 2</w:t>
      </w:r>
    </w:p>
    <w:p w:rsidR="004E652B" w:rsidRPr="005C2C35" w:rsidRDefault="004E652B" w:rsidP="004E652B">
      <w:pPr>
        <w:jc w:val="center"/>
        <w:rPr>
          <w:rFonts w:cs="Arial"/>
        </w:rPr>
      </w:pPr>
    </w:p>
    <w:p w:rsidR="00473FA9" w:rsidRDefault="00473FA9" w:rsidP="004E652B">
      <w:pPr>
        <w:pStyle w:val="NoSpacing"/>
        <w:rPr>
          <w:rFonts w:ascii="Arial" w:hAnsi="Arial" w:cs="Arial"/>
        </w:rPr>
      </w:pPr>
    </w:p>
    <w:p w:rsidR="00473FA9" w:rsidRDefault="00473FA9" w:rsidP="004E652B">
      <w:pPr>
        <w:pStyle w:val="NoSpacing"/>
        <w:rPr>
          <w:rFonts w:ascii="Arial" w:hAnsi="Arial" w:cs="Arial"/>
        </w:rPr>
      </w:pPr>
    </w:p>
    <w:p w:rsidR="004E652B" w:rsidRPr="005C2C35" w:rsidRDefault="004E652B" w:rsidP="004E652B">
      <w:pPr>
        <w:pStyle w:val="NoSpacing"/>
        <w:rPr>
          <w:rFonts w:ascii="Arial" w:hAnsi="Arial" w:cs="Arial"/>
        </w:rPr>
      </w:pPr>
      <w:r w:rsidRPr="005C2C35">
        <w:rPr>
          <w:rFonts w:ascii="Arial" w:hAnsi="Arial" w:cs="Arial"/>
        </w:rPr>
        <w:t xml:space="preserve">                                                         Fotografía IN 1</w:t>
      </w:r>
      <w:r w:rsidR="00E3345E" w:rsidRPr="00E3345E">
        <w:rPr>
          <w:rFonts w:ascii="Arial" w:hAnsi="Arial" w:cs="Arial"/>
          <w:noProof/>
          <w:color w:val="0000FF"/>
          <w:lang w:val="es-NI" w:eastAsia="es-NI"/>
        </w:rPr>
      </w:r>
      <w:r w:rsidR="00E3345E" w:rsidRPr="00E3345E">
        <w:rPr>
          <w:rFonts w:ascii="Arial" w:hAnsi="Arial" w:cs="Arial"/>
          <w:noProof/>
          <w:color w:val="0000FF"/>
          <w:lang w:val="es-NI" w:eastAsia="es-NI"/>
        </w:rPr>
        <w:pict>
          <v:rect id="AutoShape 5" o:spid="_x0000_s1041" alt="MESA 2.JPG" href="http://e1.mc1254.mail.yahoo.com/mc/showMessage?filterBy=&amp;.rand=2074174235&amp;midIndex=7&amp;mid=2_0_0_1_7237343_AGziimIAACqFUMEVZAkM9Xc8tnY&amp;fromId=jlopez@navinic.com.ni&amp;m=2_0_0_1_7243108_AGviimIAAUaoUMEgEgshAHhvwx8,2_0_0_1_7241885_AGziimIAAKWOUMEfiAbuHzhTv2M,2_0_0_1_7240785_AGviimIAAUE/UMEfZAXhzTLAEdg,2_0_0_1_7239609_AGziimIAAGM9UMEaVwJ/Im1dRLs,2_0_0_1_7238558_AGviimIAANAyUMEWTQauKwwciv8,2_0_0_1_7237343_AGziimIAACqFUMEVZAkM9Xc8tnY,2_0_0_1_7236132_AGriimIAABMHUMEVOgV/ulW8cgg,2_0_0_1_7234950_AGziimIAAChPUMEVIwbN7GnjOjA,2_0_0_1_7233578_AGviimIAAK7+UMESrQwQ7jOzmfE,2_0_0_1_7232410_AGziimIAAU0pUMEM4QdQiSOuYoo,2_0_0_1_7231134_AGviimIAAAY4UMED4AG9BGA+AAk,&amp;sort=date&amp;order=down&amp;startMid=0&amp;hash=08a7a9c4f17bf0766c87a37e9946681b&amp;.jsrand=220628&amp;acrumb=r.JrUBQn7za&amp;enc=auto&amp;cmd=msg.scan&amp;pid=5&amp;tnef=&amp;fn=MESA+2.JPG" title="&quot;MESA 2.JPG&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" o:button="t" filled="f" stroked="f">
            <v:fill o:detectmouseclick="t"/>
            <o:lock v:ext="edit" aspectratio="t"/>
            <w10:wrap type="none"/>
            <w10:anchorlock/>
          </v:rect>
        </w:pict>
      </w:r>
      <w:r w:rsidR="00E3345E" w:rsidRPr="00E3345E">
        <w:rPr>
          <w:rFonts w:ascii="Arial" w:hAnsi="Arial" w:cs="Arial"/>
          <w:noProof/>
          <w:color w:val="0000FF"/>
          <w:lang w:val="es-NI" w:eastAsia="es-NI"/>
        </w:rPr>
      </w:r>
      <w:r w:rsidR="00E3345E">
        <w:rPr>
          <w:rFonts w:ascii="Arial" w:hAnsi="Arial" w:cs="Arial"/>
          <w:noProof/>
          <w:color w:val="0000FF"/>
          <w:lang w:val="es-NI" w:eastAsia="es-NI"/>
        </w:rPr>
        <w:pict>
          <v:rect id="AutoShape 3" o:spid="_x0000_s1040" alt="MESA 2.JPG" href="http://e1.mc1254.mail.yahoo.com/mc/showMessage?filterBy=&amp;.rand=2074174235&amp;midIndex=7&amp;mid=2_0_0_1_7237343_AGziimIAACqFUMEVZAkM9Xc8tnY&amp;fromId=jlopez@navinic.com.ni&amp;m=2_0_0_1_7243108_AGviimIAAUaoUMEgEgshAHhvwx8,2_0_0_1_7241885_AGziimIAAKWOUMEfiAbuHzhTv2M,2_0_0_1_7240785_AGviimIAAUE/UMEfZAXhzTLAEdg,2_0_0_1_7239609_AGziimIAAGM9UMEaVwJ/Im1dRLs,2_0_0_1_7238558_AGviimIAANAyUMEWTQauKwwciv8,2_0_0_1_7237343_AGziimIAACqFUMEVZAkM9Xc8tnY,2_0_0_1_7236132_AGriimIAABMHUMEVOgV/ulW8cgg,2_0_0_1_7234950_AGziimIAAChPUMEVIwbN7GnjOjA,2_0_0_1_7233578_AGviimIAAK7+UMESrQwQ7jOzmfE,2_0_0_1_7232410_AGziimIAAU0pUMEM4QdQiSOuYoo,2_0_0_1_7231134_AGviimIAAAY4UMED4AG9BGA+AAk,&amp;sort=date&amp;order=down&amp;startMid=0&amp;hash=08a7a9c4f17bf0766c87a37e9946681b&amp;.jsrand=220628&amp;acrumb=r.JrUBQn7za&amp;enc=auto&amp;cmd=msg.scan&amp;pid=5&amp;tnef=&amp;fn=MESA+2.JPG" title="&quot;MESA 2.JPG&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" o:button="t" filled="f" stroked="f">
            <v:fill o:detectmouseclick="t"/>
            <o:lock v:ext="edit" aspectratio="t"/>
            <w10:wrap type="none"/>
            <w10:anchorlock/>
          </v:rect>
        </w:pict>
      </w:r>
    </w:p>
    <w:p w:rsidR="004E652B" w:rsidRPr="005C2C35" w:rsidRDefault="00E3345E" w:rsidP="004E652B">
      <w:pPr>
        <w:jc w:val="both"/>
        <w:rPr>
          <w:rFonts w:cs="Arial"/>
        </w:rPr>
      </w:pPr>
      <w:r w:rsidRPr="00E3345E">
        <w:rPr>
          <w:rFonts w:cs="Arial"/>
          <w:noProof/>
          <w:lang w:val="es-NI" w:eastAsia="es-NI"/>
        </w:rPr>
        <w:pict>
          <v:group id="Group 42" o:spid="_x0000_s1037" style="position:absolute;left:0;text-align:left;margin-left:0;margin-top:13.55pt;width:463.9pt;height:199.05pt;z-index:251652096;mso-position-horizontal:center;mso-position-horizontal-relative:margin;mso-width-relative:margin;mso-height-relative:margin" coordsize="70329,322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PD94cGFja2V0IGVuZD0ndyc/Pv/bAEMACAYGBwYF&#10;CAcHBwkJCAoMFA0MCwsMGRITDxQdGh8eHRocHCAkLicgIiwjHBwoNyksMDE0NDQfJzk9ODI8LjM0&#10;Mv/bAEMBCQkJDAsMGA0NGDIhHCEyMjIyMjIyMjIyMjIyMjIyMjIyMjIyMjIyMjIyMjIyMjIyMjIy&#10;MjIyMjIyMjIyMjIyMv/AABEIASsBw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">
            <v:shape id="Imagen 12" o:spid="_x0000_s1039" type="#_x0000_t75" alt="DSC06016" style="position:absolute;width:33395;height:3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Y9DvEAAAA2wAAAA8AAABkcnMvZG93bnJldi54bWxEj92KwjAUhO8XfIdwBO/W1B9qqUYpwoI3&#10;q6z6AIfm2Fabk9pkte7TG2HBy2FmvmEWq87U4katqywrGA0jEMS51RUXCo6Hr88EhPPIGmvLpOBB&#10;DlbL3scCU23v/EO3vS9EgLBLUUHpfZNK6fKSDLqhbYiDd7KtQR9kW0jd4j3ATS3HURRLgxWHhRIb&#10;WpeUX/a/RsH273E9j5zLkjjeFdlsGtXf04tSg36XzUF46vw7/N/eaAWTCby+hB8gl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Y9DvEAAAA2wAAAA8AAAAAAAAAAAAAAAAA&#10;nwIAAGRycy9kb3ducmV2LnhtbFBLBQYAAAAABAAEAPcAAACQAwAAAAA=&#10;" stroked="t" strokecolor="#4f81bd" strokeweight="3pt">
              <v:imagedata r:id="rId19" o:title="DSC06016"/>
              <v:path arrowok="t"/>
            </v:shape>
            <v:shape id="Imagen 36" o:spid="_x0000_s1038" type="#_x0000_t75" alt="MESA 2" style="position:absolute;left:34053;width:36276;height:3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qIeXCAAAA2wAAAA8AAABkcnMvZG93bnJldi54bWxEj1FrwkAQhN8L/odjBd/qxVpEoqeIIBRB&#10;aLQgfVtyaxLM7YXcGuO/9woFH4eZb4ZZrntXq47aUHk2MBknoIhzbysuDPycdu9zUEGQLdaeycCD&#10;AqxXg7clptbfOaPuKIWKJRxSNFCKNKnWIS/JYRj7hjh6F986lCjbQtsW77Hc1fojSWbaYcVxocSG&#10;tiXl1+PNGZie9bw5H37lpG/7zXfWSVbtD8aMhv1mAUqol1f4n/6ykfuEvy/xB+jV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6iHlwgAAANsAAAAPAAAAAAAAAAAAAAAAAJ8C&#10;AABkcnMvZG93bnJldi54bWxQSwUGAAAAAAQABAD3AAAAjgMAAAAA&#10;" stroked="t" strokecolor="#4f81bd" strokeweight="3pt">
              <v:imagedata r:id="rId20" o:title="MESA 2"/>
              <v:path arrowok="t"/>
            </v:shape>
            <w10:wrap type="square" anchorx="margin"/>
          </v:group>
        </w:pict>
      </w:r>
    </w:p>
    <w:p w:rsidR="004E652B" w:rsidRPr="005C2C35" w:rsidRDefault="004E652B" w:rsidP="004E652B">
      <w:pPr>
        <w:jc w:val="both"/>
        <w:rPr>
          <w:rFonts w:cs="Arial"/>
        </w:rPr>
      </w:pPr>
    </w:p>
    <w:p w:rsidR="004E652B" w:rsidRDefault="004E652B" w:rsidP="004E652B">
      <w:pPr>
        <w:jc w:val="both"/>
        <w:rPr>
          <w:rFonts w:cs="Arial"/>
        </w:rPr>
      </w:pPr>
    </w:p>
    <w:p w:rsidR="003B1047" w:rsidRDefault="003B1047" w:rsidP="004E652B">
      <w:pPr>
        <w:jc w:val="both"/>
        <w:rPr>
          <w:rFonts w:cs="Arial"/>
        </w:rPr>
      </w:pP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CONDUCTORES DE CAÑA.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Al conductor No.1 se le incrementará la potencia del motor del movimiento de 30 a 60 hp.</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Al conductor de caña No.2 se le modificará el ángulo de inclinación de 21 a 15 grados, para poder instalar una desfibradora de caña.  Se aumentará la potencia del motor del movimiento de 30 a 60 hp.</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continuación (figura 3) se presenta detalle de diseño del conductor No.2</w:t>
      </w:r>
    </w:p>
    <w:p w:rsidR="004E652B" w:rsidRPr="005C2C35" w:rsidRDefault="004E652B" w:rsidP="004E652B">
      <w:pPr>
        <w:pStyle w:val="NoSpacing"/>
        <w:rPr>
          <w:rFonts w:ascii="Arial" w:hAnsi="Arial" w:cs="Arial"/>
        </w:rPr>
      </w:pPr>
    </w:p>
    <w:p w:rsidR="00473FA9" w:rsidRDefault="00473FA9" w:rsidP="004E652B">
      <w:pPr>
        <w:jc w:val="center"/>
        <w:rPr>
          <w:rFonts w:cs="Arial"/>
        </w:rPr>
      </w:pPr>
    </w:p>
    <w:p w:rsidR="004E652B" w:rsidRPr="005C2C35" w:rsidRDefault="004E652B" w:rsidP="004E652B">
      <w:pPr>
        <w:jc w:val="center"/>
        <w:rPr>
          <w:rFonts w:cs="Arial"/>
        </w:rPr>
      </w:pPr>
      <w:r w:rsidRPr="005C2C35">
        <w:rPr>
          <w:rFonts w:cs="Arial"/>
        </w:rPr>
        <w:t>Figura 3.</w:t>
      </w:r>
    </w:p>
    <w:p w:rsidR="004E652B" w:rsidRPr="005C2C35" w:rsidRDefault="00122911" w:rsidP="004E652B">
      <w:pPr>
        <w:jc w:val="center"/>
        <w:rPr>
          <w:rFonts w:cs="Arial"/>
        </w:rPr>
      </w:pPr>
      <w:r>
        <w:rPr>
          <w:rFonts w:cs="Arial"/>
          <w:noProof/>
          <w:lang w:val="en-US" w:eastAsia="en-US"/>
        </w:rPr>
        <w:drawing>
          <wp:inline distT="0" distB="0" distL="0" distR="0">
            <wp:extent cx="5322570" cy="3950970"/>
            <wp:effectExtent l="57150" t="38100" r="30480" b="11430"/>
            <wp:docPr id="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1" cstate="print"/>
                    <a:srcRect l="13855" t="12038" r="55621" b="7327"/>
                    <a:stretch>
                      <a:fillRect/>
                    </a:stretch>
                  </pic:blipFill>
                  <pic:spPr bwMode="auto">
                    <a:xfrm>
                      <a:off x="0" y="0"/>
                      <a:ext cx="5322570" cy="395097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p>
    <w:p w:rsidR="004E652B" w:rsidRPr="005C2C35" w:rsidRDefault="004E652B" w:rsidP="004E652B">
      <w:pPr>
        <w:jc w:val="both"/>
        <w:rPr>
          <w:rFonts w:cs="Arial"/>
        </w:rPr>
      </w:pPr>
    </w:p>
    <w:p w:rsidR="004E652B" w:rsidRPr="005C2C35" w:rsidRDefault="004E652B" w:rsidP="004E652B">
      <w:pPr>
        <w:jc w:val="both"/>
        <w:rPr>
          <w:rFonts w:cs="Arial"/>
        </w:rPr>
      </w:pPr>
    </w:p>
    <w:p w:rsidR="004E652B" w:rsidRPr="005C2C35" w:rsidRDefault="004E652B" w:rsidP="004E652B">
      <w:pPr>
        <w:jc w:val="both"/>
        <w:rPr>
          <w:rFonts w:cs="Arial"/>
        </w:rPr>
      </w:pPr>
      <w:r w:rsidRPr="005C2C35">
        <w:rPr>
          <w:rFonts w:cs="Arial"/>
        </w:rPr>
        <w:t>DESFIBRADORA COP 5.</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 xml:space="preserve">Se instalará una desfibradora de caña de 78” de longitud, que girará a 630 rpm, que permitirá una mejor preparación de la caña que se enviara a los molinos y difusor y lograr una mejor extracción. La desfibradora es un rotor de martillos oscilantes, una placa desfibradora y un rotor de alimentación.  Esta será accionada por un reductor de 1750/630 rpm y un motor de 1200 hp, 4160 voltios. </w:t>
      </w:r>
      <w:r w:rsidRPr="005C2C35">
        <w:rPr>
          <w:rFonts w:cs="Arial"/>
        </w:rPr>
        <w:lastRenderedPageBreak/>
        <w:t>Para el arranque de la desfibradora será necesario montar un transformador de 480/4160 voltios.</w:t>
      </w:r>
    </w:p>
    <w:p w:rsidR="00473FA9" w:rsidRDefault="00473FA9" w:rsidP="004E652B">
      <w:pPr>
        <w:jc w:val="both"/>
        <w:rPr>
          <w:rFonts w:cs="Arial"/>
        </w:rPr>
      </w:pPr>
    </w:p>
    <w:p w:rsidR="004E652B" w:rsidRPr="005C2C35" w:rsidRDefault="004E652B" w:rsidP="004E652B">
      <w:pPr>
        <w:jc w:val="both"/>
        <w:rPr>
          <w:rFonts w:cs="Arial"/>
        </w:rPr>
      </w:pPr>
      <w:r w:rsidRPr="005C2C35">
        <w:rPr>
          <w:rFonts w:cs="Arial"/>
        </w:rPr>
        <w:t>A continuación (Figura 4) se muestra detalle de la desfibradora.</w:t>
      </w:r>
    </w:p>
    <w:p w:rsidR="004E652B" w:rsidRPr="005C2C35" w:rsidRDefault="004E652B" w:rsidP="004E652B">
      <w:pPr>
        <w:pStyle w:val="NoSpacing"/>
        <w:rPr>
          <w:rFonts w:ascii="Arial" w:hAnsi="Arial" w:cs="Arial"/>
        </w:rPr>
      </w:pPr>
    </w:p>
    <w:p w:rsidR="00473FA9" w:rsidRDefault="00473FA9" w:rsidP="004E652B">
      <w:pPr>
        <w:jc w:val="center"/>
        <w:rPr>
          <w:rFonts w:cs="Arial"/>
        </w:rPr>
      </w:pPr>
    </w:p>
    <w:p w:rsidR="004E652B" w:rsidRPr="005C2C35" w:rsidRDefault="004E652B" w:rsidP="004E652B">
      <w:pPr>
        <w:jc w:val="center"/>
        <w:rPr>
          <w:rFonts w:cs="Arial"/>
        </w:rPr>
      </w:pPr>
      <w:r w:rsidRPr="005C2C35">
        <w:rPr>
          <w:rFonts w:cs="Arial"/>
        </w:rPr>
        <w:t>Figura 4.</w:t>
      </w:r>
    </w:p>
    <w:p w:rsidR="004E652B" w:rsidRPr="005C2C35" w:rsidRDefault="00122911" w:rsidP="004E652B">
      <w:pPr>
        <w:jc w:val="center"/>
        <w:rPr>
          <w:rFonts w:cs="Arial"/>
        </w:rPr>
      </w:pPr>
      <w:r>
        <w:rPr>
          <w:rFonts w:cs="Arial"/>
          <w:noProof/>
          <w:lang w:val="en-US" w:eastAsia="en-US"/>
        </w:rPr>
        <w:drawing>
          <wp:inline distT="0" distB="0" distL="0" distR="0">
            <wp:extent cx="5607050" cy="3373120"/>
            <wp:effectExtent l="57150" t="38100" r="31750" b="17780"/>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2" cstate="print"/>
                    <a:srcRect l="6113" t="15102" r="56876" b="5765"/>
                    <a:stretch>
                      <a:fillRect/>
                    </a:stretch>
                  </pic:blipFill>
                  <pic:spPr bwMode="auto">
                    <a:xfrm>
                      <a:off x="0" y="0"/>
                      <a:ext cx="5607050" cy="337312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pStyle w:val="NoSpacing"/>
        <w:rPr>
          <w:rFonts w:ascii="Arial" w:hAnsi="Arial" w:cs="Arial"/>
        </w:rPr>
      </w:pP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MODIFICACION MOLINO No.1</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implementará una cuarta maza y un alimentador tipo Donelly para incrementar la molienda y una maza perforada para mejorar la extracción.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REDUCTORES PLANETARIOS.</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los molinos 1 y 2 se les incorporará un reductor tipo planetario a la maza cañera, para repotenciar la trasmisión principal de los mismos.</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continuación se presenta detalle de los reductores planetarios.</w:t>
      </w: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t>Figura 5.</w:t>
      </w:r>
    </w:p>
    <w:p w:rsidR="004E652B" w:rsidRPr="005C2C35" w:rsidRDefault="00122911" w:rsidP="004E652B">
      <w:pPr>
        <w:jc w:val="center"/>
        <w:rPr>
          <w:rFonts w:cs="Arial"/>
        </w:rPr>
      </w:pPr>
      <w:r>
        <w:rPr>
          <w:rFonts w:cs="Arial"/>
          <w:noProof/>
          <w:lang w:val="en-US" w:eastAsia="en-US"/>
        </w:rPr>
        <w:drawing>
          <wp:inline distT="0" distB="0" distL="0" distR="0">
            <wp:extent cx="5305425" cy="3795395"/>
            <wp:effectExtent l="57150" t="38100" r="47625" b="14605"/>
            <wp:docPr id="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3" cstate="print"/>
                    <a:srcRect l="9746" t="10873" r="58351" b="8154"/>
                    <a:stretch>
                      <a:fillRect/>
                    </a:stretch>
                  </pic:blipFill>
                  <pic:spPr bwMode="auto">
                    <a:xfrm>
                      <a:off x="0" y="0"/>
                      <a:ext cx="5305425" cy="3795395"/>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pStyle w:val="NoSpacing"/>
        <w:rPr>
          <w:rFonts w:ascii="Arial" w:hAnsi="Arial" w:cs="Arial"/>
        </w:rPr>
      </w:pPr>
      <w:r w:rsidRPr="005C2C35">
        <w:rPr>
          <w:rFonts w:ascii="Arial" w:hAnsi="Arial" w:cs="Arial"/>
        </w:rPr>
        <w:t xml:space="preserve"> </w:t>
      </w:r>
    </w:p>
    <w:p w:rsidR="00473FA9" w:rsidRDefault="00473FA9" w:rsidP="004E652B">
      <w:pPr>
        <w:jc w:val="both"/>
        <w:rPr>
          <w:rFonts w:cs="Arial"/>
        </w:rPr>
      </w:pPr>
    </w:p>
    <w:p w:rsidR="004E652B" w:rsidRDefault="004E652B" w:rsidP="004E652B">
      <w:pPr>
        <w:jc w:val="both"/>
        <w:rPr>
          <w:rFonts w:cs="Arial"/>
        </w:rPr>
      </w:pPr>
      <w:r w:rsidRPr="005C2C35">
        <w:rPr>
          <w:rFonts w:cs="Arial"/>
        </w:rPr>
        <w:t>AMPLIACION DEL COLADOR DE BAGACILLO.</w:t>
      </w:r>
    </w:p>
    <w:p w:rsidR="003B1047" w:rsidRPr="005C2C35" w:rsidRDefault="003B1047" w:rsidP="004E652B">
      <w:pPr>
        <w:jc w:val="both"/>
        <w:rPr>
          <w:rFonts w:cs="Arial"/>
        </w:rPr>
      </w:pPr>
    </w:p>
    <w:p w:rsidR="004E652B" w:rsidRPr="005C2C35" w:rsidRDefault="004E652B" w:rsidP="004E652B">
      <w:pPr>
        <w:jc w:val="both"/>
        <w:rPr>
          <w:rFonts w:cs="Arial"/>
        </w:rPr>
      </w:pPr>
      <w:r w:rsidRPr="005C2C35">
        <w:rPr>
          <w:rFonts w:cs="Arial"/>
        </w:rPr>
        <w:t>Se ampliará el área filtrante del colador de bagacillo en un 75%, agregando telas de filtrado y se incrementará la potencia del movimiento de 5 a 10 hp.</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COLADOR DSM.</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fabricará otro colador similar al existente para incrementar la capacidad de colado del jugo mezclado, con los dos coladores se tendrá una capacidad de colar el jugo hasta de 5000 toneladas de caña.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REEMPLAZO MOLINO 2.</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 xml:space="preserve">Se reemplazará el molino anterior, por uno de mazas y vírgenes más robustas. El diámetro de los ejes de las mazas del molino anterior era de 15” y el actual tendrá 17”. El diámetro de las camisas se está cambiando de 34” a 37”, las coronas del movimiento de 16 dientes a 17 dientes. El ancho de las vírgenes era de 14” versus 20” el actual. </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continuación se presenta detalle (fotografía IN 2) del molino Vulcan.</w:t>
      </w: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lastRenderedPageBreak/>
        <w:t>Fotografía IN 2.</w:t>
      </w:r>
    </w:p>
    <w:p w:rsidR="004E652B" w:rsidRPr="005C2C35" w:rsidRDefault="00122911" w:rsidP="004E652B">
      <w:pPr>
        <w:jc w:val="center"/>
        <w:rPr>
          <w:rFonts w:cs="Arial"/>
        </w:rPr>
      </w:pPr>
      <w:r>
        <w:rPr>
          <w:rFonts w:cs="Arial"/>
          <w:noProof/>
          <w:lang w:val="en-US" w:eastAsia="en-US"/>
        </w:rPr>
        <w:drawing>
          <wp:inline distT="0" distB="0" distL="0" distR="0">
            <wp:extent cx="5081270" cy="3390265"/>
            <wp:effectExtent l="57150" t="38100" r="43180" b="19685"/>
            <wp:docPr id="8" name="Imagen 8" descr="C:\Users\Humberto Solis\Documents\BuildingMotion\GATE\Ingenio Montelimar\Descripción de la ampliación\Archivos de Presentación\DSC05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Users\Humberto Solis\Documents\BuildingMotion\GATE\Ingenio Montelimar\Descripción de la ampliación\Archivos de Presentación\DSC05744.JPG"/>
                    <pic:cNvPicPr>
                      <a:picLocks noChangeAspect="1" noChangeArrowheads="1"/>
                    </pic:cNvPicPr>
                  </pic:nvPicPr>
                  <pic:blipFill>
                    <a:blip r:embed="rId24" cstate="print"/>
                    <a:srcRect/>
                    <a:stretch>
                      <a:fillRect/>
                    </a:stretch>
                  </pic:blipFill>
                  <pic:spPr bwMode="auto">
                    <a:xfrm>
                      <a:off x="0" y="0"/>
                      <a:ext cx="5081270" cy="3390265"/>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DIFUSOR.</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incrementará la potencia del motor del movimiento principal de 30 a 60 hp.</w:t>
      </w:r>
    </w:p>
    <w:p w:rsidR="004E652B" w:rsidRPr="005C2C35" w:rsidRDefault="004E652B" w:rsidP="004E652B">
      <w:pPr>
        <w:jc w:val="both"/>
        <w:rPr>
          <w:rFonts w:cs="Arial"/>
        </w:rPr>
      </w:pPr>
      <w:r w:rsidRPr="005C2C35">
        <w:rPr>
          <w:rFonts w:cs="Arial"/>
        </w:rPr>
        <w:t>A continuación se presenta detalles del difusor.</w:t>
      </w: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t>Fotografía IN 3</w:t>
      </w:r>
    </w:p>
    <w:p w:rsidR="004E652B" w:rsidRPr="005C2C35" w:rsidRDefault="00122911" w:rsidP="004E652B">
      <w:pPr>
        <w:jc w:val="center"/>
        <w:rPr>
          <w:rFonts w:cs="Arial"/>
        </w:rPr>
      </w:pPr>
      <w:r>
        <w:rPr>
          <w:rFonts w:cs="Arial"/>
          <w:noProof/>
          <w:lang w:val="en-US" w:eastAsia="en-US"/>
        </w:rPr>
        <w:drawing>
          <wp:inline distT="0" distB="0" distL="0" distR="0">
            <wp:extent cx="5081270" cy="3200400"/>
            <wp:effectExtent l="57150" t="38100" r="43180" b="19050"/>
            <wp:docPr id="9" name="Imagen 7" descr="C:\Users\Humberto Solis\Documents\BuildingMotion\GATE\Ingenio Montelimar\Descripción de la ampliación\Archivos de Presentación\DSC04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Humberto Solis\Documents\BuildingMotion\GATE\Ingenio Montelimar\Descripción de la ampliación\Archivos de Presentación\DSC04777.JPG"/>
                    <pic:cNvPicPr>
                      <a:picLocks noChangeAspect="1" noChangeArrowheads="1"/>
                    </pic:cNvPicPr>
                  </pic:nvPicPr>
                  <pic:blipFill>
                    <a:blip r:embed="rId25" cstate="print"/>
                    <a:srcRect t="5772" b="-63"/>
                    <a:stretch>
                      <a:fillRect/>
                    </a:stretch>
                  </pic:blipFill>
                  <pic:spPr bwMode="auto">
                    <a:xfrm>
                      <a:off x="0" y="0"/>
                      <a:ext cx="5081270" cy="320040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r w:rsidRPr="005C2C35">
        <w:rPr>
          <w:rFonts w:cs="Arial"/>
        </w:rPr>
        <w:lastRenderedPageBreak/>
        <w:t>FABRICACION.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CALENTADORES DE JUGO.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En los calentadores de jugo del difusor se cambiará la tubería de alimentación de vapor, para poder alimentar vapores del tercer efecto de la evaporación, esto permitirá una mayor eficiencia energética.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En los calentadores de jugo alcalizado, se modificará la cantidad de tubos por pase de 16 a 32 y se reducirá el número de pases de 16 a 8 para lograr una mejor transferencia de calor.</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montará un calentador de placas de 1921 pies cuadrados de superficie de calentamiento, para calentar jugo claro, para asegurar la temperatura de entrada a la estación de evaporación. La operación de este calentador será completamente automática.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instalará otro calentador de 160 pies cuadrados de superficie calórica, para asegurar la temperatura de la meladura para lograr una buena clarificación.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continuación se presenta detalle de la modificación de tapa de calentadores.</w:t>
      </w:r>
    </w:p>
    <w:p w:rsidR="003B1047" w:rsidRDefault="003B1047" w:rsidP="004E652B">
      <w:pPr>
        <w:jc w:val="center"/>
        <w:rPr>
          <w:rFonts w:cs="Arial"/>
        </w:rPr>
      </w:pPr>
    </w:p>
    <w:p w:rsidR="003B1047" w:rsidRDefault="003B1047" w:rsidP="004E652B">
      <w:pPr>
        <w:jc w:val="center"/>
        <w:rPr>
          <w:rFonts w:cs="Arial"/>
        </w:rPr>
      </w:pPr>
    </w:p>
    <w:p w:rsidR="004E652B" w:rsidRPr="005C2C35" w:rsidRDefault="004E18D9" w:rsidP="004E652B">
      <w:pPr>
        <w:jc w:val="center"/>
        <w:rPr>
          <w:rFonts w:cs="Arial"/>
        </w:rPr>
      </w:pPr>
      <w:r w:rsidRPr="005C2C35">
        <w:rPr>
          <w:rFonts w:cs="Arial"/>
        </w:rPr>
        <w:t>Fotografía</w:t>
      </w:r>
      <w:r w:rsidR="004E652B" w:rsidRPr="005C2C35">
        <w:rPr>
          <w:rFonts w:cs="Arial"/>
        </w:rPr>
        <w:t xml:space="preserve"> IN 4</w:t>
      </w:r>
    </w:p>
    <w:p w:rsidR="004E652B" w:rsidRPr="005C2C35" w:rsidRDefault="00122911" w:rsidP="004E652B">
      <w:pPr>
        <w:jc w:val="center"/>
        <w:rPr>
          <w:rFonts w:cs="Arial"/>
        </w:rPr>
      </w:pPr>
      <w:r>
        <w:rPr>
          <w:rFonts w:cs="Arial"/>
          <w:noProof/>
          <w:lang w:val="en-US" w:eastAsia="en-US"/>
        </w:rPr>
        <w:drawing>
          <wp:inline distT="0" distB="0" distL="0" distR="0">
            <wp:extent cx="4477385" cy="2984500"/>
            <wp:effectExtent l="57150" t="38100" r="37465" b="25400"/>
            <wp:docPr id="10" name="Imagen 6" descr="C:\Users\Humberto Solis\Documents\BuildingMotion\GATE\Ingenio Montelimar\Descripción de la ampliación\Archivos de Presentación\DSC06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Humberto Solis\Documents\BuildingMotion\GATE\Ingenio Montelimar\Descripción de la ampliación\Archivos de Presentación\DSC06004.JPG"/>
                    <pic:cNvPicPr>
                      <a:picLocks noChangeAspect="1" noChangeArrowheads="1"/>
                    </pic:cNvPicPr>
                  </pic:nvPicPr>
                  <pic:blipFill>
                    <a:blip r:embed="rId26" cstate="print"/>
                    <a:srcRect/>
                    <a:stretch>
                      <a:fillRect/>
                    </a:stretch>
                  </pic:blipFill>
                  <pic:spPr bwMode="auto">
                    <a:xfrm>
                      <a:off x="0" y="0"/>
                      <a:ext cx="4477385" cy="298450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 continuación, fotografías IN 5A y B se presenta detalle del calentador de placas antes y después  de instalado.</w:t>
      </w:r>
    </w:p>
    <w:p w:rsidR="004E652B" w:rsidRDefault="004E652B" w:rsidP="004E652B">
      <w:pPr>
        <w:pStyle w:val="NoSpacing"/>
        <w:rPr>
          <w:rFonts w:ascii="Arial" w:hAnsi="Arial" w:cs="Arial"/>
        </w:rPr>
      </w:pPr>
    </w:p>
    <w:p w:rsidR="00473FA9" w:rsidRPr="005C2C35" w:rsidRDefault="00473FA9" w:rsidP="004E652B">
      <w:pPr>
        <w:pStyle w:val="NoSpacing"/>
        <w:rPr>
          <w:rFonts w:ascii="Arial" w:hAnsi="Arial" w:cs="Arial"/>
        </w:rPr>
      </w:pPr>
    </w:p>
    <w:p w:rsidR="004E652B" w:rsidRPr="005C2C35" w:rsidRDefault="004E652B" w:rsidP="004E652B">
      <w:pPr>
        <w:jc w:val="center"/>
        <w:rPr>
          <w:rFonts w:cs="Arial"/>
        </w:rPr>
      </w:pPr>
      <w:r w:rsidRPr="005C2C35">
        <w:rPr>
          <w:rFonts w:cs="Arial"/>
        </w:rPr>
        <w:lastRenderedPageBreak/>
        <w:t>Fotografía IN 5A.</w:t>
      </w:r>
    </w:p>
    <w:p w:rsidR="004E652B" w:rsidRPr="005C2C35" w:rsidRDefault="00122911" w:rsidP="004E652B">
      <w:pPr>
        <w:jc w:val="center"/>
        <w:rPr>
          <w:rFonts w:cs="Arial"/>
        </w:rPr>
      </w:pPr>
      <w:r>
        <w:rPr>
          <w:rFonts w:cs="Arial"/>
          <w:noProof/>
          <w:lang w:val="en-US" w:eastAsia="en-US"/>
        </w:rPr>
        <w:drawing>
          <wp:inline distT="0" distB="0" distL="0" distR="0">
            <wp:extent cx="4442460" cy="3148330"/>
            <wp:effectExtent l="57150" t="38100" r="34290" b="13970"/>
            <wp:docPr id="11" name="Imagen 5" descr="C:\Users\Humberto Solis\Documents\BuildingMotion\GATE\Ingenio Montelimar\Descripción de la ampliación\Archivos de Presentación\DSC06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Users\Humberto Solis\Documents\BuildingMotion\GATE\Ingenio Montelimar\Descripción de la ampliación\Archivos de Presentación\DSC06015.JPG"/>
                    <pic:cNvPicPr>
                      <a:picLocks noChangeAspect="1" noChangeArrowheads="1"/>
                    </pic:cNvPicPr>
                  </pic:nvPicPr>
                  <pic:blipFill>
                    <a:blip r:embed="rId27" cstate="print"/>
                    <a:srcRect/>
                    <a:stretch>
                      <a:fillRect/>
                    </a:stretch>
                  </pic:blipFill>
                  <pic:spPr bwMode="auto">
                    <a:xfrm>
                      <a:off x="0" y="0"/>
                      <a:ext cx="4442460" cy="3148330"/>
                    </a:xfrm>
                    <a:prstGeom prst="rect">
                      <a:avLst/>
                    </a:prstGeom>
                    <a:noFill/>
                    <a:ln w="38100" cmpd="sng" algn="ctr">
                      <a:solidFill>
                        <a:srgbClr val="4F81BD"/>
                      </a:solidFill>
                      <a:miter lim="800000"/>
                      <a:headEnd/>
                      <a:tailEnd/>
                    </a:ln>
                    <a:effectLst/>
                  </pic:spPr>
                </pic:pic>
              </a:graphicData>
            </a:graphic>
          </wp:inline>
        </w:drawing>
      </w:r>
    </w:p>
    <w:p w:rsidR="003B1047" w:rsidRDefault="003B1047" w:rsidP="004E652B">
      <w:pPr>
        <w:jc w:val="center"/>
        <w:rPr>
          <w:rFonts w:cs="Arial"/>
        </w:rPr>
      </w:pPr>
    </w:p>
    <w:p w:rsidR="003B1047" w:rsidRDefault="003B1047" w:rsidP="004E652B">
      <w:pPr>
        <w:jc w:val="center"/>
        <w:rPr>
          <w:rFonts w:cs="Arial"/>
        </w:rPr>
      </w:pP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t>Fotografía IN 5B</w:t>
      </w:r>
    </w:p>
    <w:p w:rsidR="004E652B" w:rsidRPr="005C2C35" w:rsidRDefault="00122911" w:rsidP="004E652B">
      <w:pPr>
        <w:jc w:val="center"/>
        <w:rPr>
          <w:rFonts w:cs="Arial"/>
        </w:rPr>
      </w:pPr>
      <w:r>
        <w:rPr>
          <w:rFonts w:cs="Arial"/>
          <w:noProof/>
          <w:lang w:val="en-US" w:eastAsia="en-US"/>
        </w:rPr>
        <w:drawing>
          <wp:inline distT="0" distB="0" distL="0" distR="0">
            <wp:extent cx="4572000" cy="2691130"/>
            <wp:effectExtent l="57150" t="38100" r="38100" b="13970"/>
            <wp:docPr id="12" name="Imagen 43" descr="E:\FABRICA PGA dic 12\IMG_3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E:\FABRICA PGA dic 12\IMG_3221.JPG"/>
                    <pic:cNvPicPr>
                      <a:picLocks noChangeAspect="1" noChangeArrowheads="1"/>
                    </pic:cNvPicPr>
                  </pic:nvPicPr>
                  <pic:blipFill>
                    <a:blip r:embed="rId28" cstate="print"/>
                    <a:srcRect/>
                    <a:stretch>
                      <a:fillRect/>
                    </a:stretch>
                  </pic:blipFill>
                  <pic:spPr bwMode="auto">
                    <a:xfrm>
                      <a:off x="0" y="0"/>
                      <a:ext cx="4572000" cy="2691130"/>
                    </a:xfrm>
                    <a:prstGeom prst="rect">
                      <a:avLst/>
                    </a:prstGeom>
                    <a:noFill/>
                    <a:ln w="28575" cmpd="sng">
                      <a:solidFill>
                        <a:srgbClr val="4F81BD"/>
                      </a:solidFill>
                      <a:miter lim="800000"/>
                      <a:headEnd/>
                      <a:tailEnd/>
                    </a:ln>
                    <a:effectLst/>
                  </pic:spPr>
                </pic:pic>
              </a:graphicData>
            </a:graphic>
          </wp:inline>
        </w:drawing>
      </w:r>
    </w:p>
    <w:p w:rsidR="004E652B" w:rsidRPr="005C2C35" w:rsidRDefault="004E652B" w:rsidP="004E652B">
      <w:pPr>
        <w:pStyle w:val="NoSpacing"/>
        <w:rPr>
          <w:rFonts w:ascii="Arial" w:hAnsi="Arial" w:cs="Arial"/>
        </w:rPr>
      </w:pPr>
    </w:p>
    <w:p w:rsidR="00473FA9" w:rsidRDefault="00473FA9" w:rsidP="004E652B">
      <w:pPr>
        <w:jc w:val="both"/>
        <w:rPr>
          <w:rFonts w:cs="Arial"/>
        </w:rPr>
      </w:pPr>
    </w:p>
    <w:p w:rsidR="004E652B" w:rsidRPr="005C2C35" w:rsidRDefault="004E652B" w:rsidP="004E652B">
      <w:pPr>
        <w:jc w:val="both"/>
        <w:rPr>
          <w:rFonts w:cs="Arial"/>
        </w:rPr>
      </w:pPr>
      <w:r w:rsidRPr="005C2C35">
        <w:rPr>
          <w:rFonts w:cs="Arial"/>
        </w:rPr>
        <w:t>ESTACION DE SULFITACION.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instalará otra etapa similar de eyectores, para lograr una buena sulfatación del jugo. Se ampliará la capacidad del horno de azufre y el sistema de bombeo.</w:t>
      </w:r>
    </w:p>
    <w:p w:rsidR="003B1047" w:rsidRDefault="003B1047" w:rsidP="004E652B">
      <w:pPr>
        <w:jc w:val="both"/>
        <w:rPr>
          <w:rFonts w:cs="Arial"/>
        </w:rPr>
      </w:pPr>
    </w:p>
    <w:p w:rsidR="0038583F" w:rsidRDefault="0038583F" w:rsidP="004E652B">
      <w:pPr>
        <w:jc w:val="both"/>
        <w:rPr>
          <w:rFonts w:cs="Arial"/>
        </w:rPr>
      </w:pPr>
    </w:p>
    <w:p w:rsidR="004E652B" w:rsidRPr="005C2C35" w:rsidRDefault="004E652B" w:rsidP="004E652B">
      <w:pPr>
        <w:jc w:val="both"/>
        <w:rPr>
          <w:rFonts w:cs="Arial"/>
        </w:rPr>
      </w:pPr>
      <w:r w:rsidRPr="005C2C35">
        <w:rPr>
          <w:rFonts w:cs="Arial"/>
        </w:rPr>
        <w:lastRenderedPageBreak/>
        <w:t>CLARIFICADOR DE MELADURA.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incrementará el tamaño del clarificador de 14 a 18  pies de diámetro para garantizar una buena clarificación de la meladura.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MONTAJE CLARIFICADOR.</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montará un clarificador rápido de 20 pies de diámetro, para garantizar la calidad del jugo claro.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COLADOR DE JUGO CLARO.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montará un colador para jugo claro de 6 metros cuadrados de área con malla mesh 100 que incrementara la capacidad actual en 100 %.</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EVAPORACION.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montará un evaporador de 15,000 pies cuadrados y otro de 24,000 pies cuadrados de superficie calórica, que incrementará la capacidad de 64,141 a 103,141 pies cuadrados, que representa un 62.67%.</w:t>
      </w:r>
    </w:p>
    <w:p w:rsidR="004E652B" w:rsidRPr="005C2C35" w:rsidRDefault="004E652B" w:rsidP="004E652B">
      <w:pPr>
        <w:jc w:val="both"/>
        <w:rPr>
          <w:rFonts w:cs="Arial"/>
        </w:rPr>
      </w:pPr>
    </w:p>
    <w:p w:rsidR="00473FA9" w:rsidRDefault="00473FA9" w:rsidP="004E652B">
      <w:pPr>
        <w:jc w:val="both"/>
        <w:rPr>
          <w:rFonts w:cs="Arial"/>
        </w:rPr>
      </w:pPr>
    </w:p>
    <w:p w:rsidR="004E652B" w:rsidRPr="005C2C35" w:rsidRDefault="004E652B" w:rsidP="004E652B">
      <w:pPr>
        <w:jc w:val="both"/>
        <w:rPr>
          <w:rFonts w:cs="Arial"/>
        </w:rPr>
      </w:pPr>
      <w:r w:rsidRPr="005C2C35">
        <w:rPr>
          <w:rFonts w:cs="Arial"/>
        </w:rPr>
        <w:t>TACHOS.</w:t>
      </w:r>
    </w:p>
    <w:p w:rsidR="003B1047" w:rsidRDefault="003B1047" w:rsidP="004E652B">
      <w:pPr>
        <w:jc w:val="both"/>
        <w:rPr>
          <w:rFonts w:cs="Arial"/>
        </w:rPr>
      </w:pPr>
    </w:p>
    <w:p w:rsidR="004E652B" w:rsidRDefault="004E652B" w:rsidP="004E652B">
      <w:pPr>
        <w:jc w:val="both"/>
        <w:rPr>
          <w:rFonts w:cs="Arial"/>
        </w:rPr>
      </w:pPr>
      <w:r w:rsidRPr="005C2C35">
        <w:rPr>
          <w:rFonts w:cs="Arial"/>
        </w:rPr>
        <w:t>Se montará un tacho de 1500 pies cúbicos de capacidad, para el manejo de las masas cocidas B.</w:t>
      </w:r>
    </w:p>
    <w:p w:rsidR="003B1047" w:rsidRPr="005C2C35" w:rsidRDefault="003B1047" w:rsidP="004E652B">
      <w:pPr>
        <w:jc w:val="both"/>
        <w:rPr>
          <w:rFonts w:cs="Arial"/>
        </w:rPr>
      </w:pPr>
    </w:p>
    <w:p w:rsidR="004E652B" w:rsidRPr="005C2C35" w:rsidRDefault="004E652B" w:rsidP="004E652B">
      <w:pPr>
        <w:jc w:val="both"/>
        <w:rPr>
          <w:rFonts w:cs="Arial"/>
        </w:rPr>
      </w:pPr>
      <w:r w:rsidRPr="005C2C35">
        <w:rPr>
          <w:rFonts w:cs="Arial"/>
        </w:rPr>
        <w:t>A continuación se presentan detalles (figura 6 y 7) de planos de los tachos.</w:t>
      </w:r>
    </w:p>
    <w:p w:rsidR="003B1047" w:rsidRDefault="003B1047" w:rsidP="004E652B">
      <w:pPr>
        <w:jc w:val="center"/>
        <w:rPr>
          <w:rFonts w:cs="Arial"/>
        </w:rPr>
      </w:pPr>
    </w:p>
    <w:p w:rsidR="003B1047" w:rsidRDefault="003B1047"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38583F" w:rsidRDefault="0038583F" w:rsidP="004E652B">
      <w:pPr>
        <w:jc w:val="center"/>
        <w:rPr>
          <w:rFonts w:cs="Arial"/>
        </w:rPr>
      </w:pPr>
    </w:p>
    <w:p w:rsidR="004E652B" w:rsidRPr="005C2C35" w:rsidRDefault="004E652B" w:rsidP="004E652B">
      <w:pPr>
        <w:jc w:val="center"/>
        <w:rPr>
          <w:rFonts w:cs="Arial"/>
        </w:rPr>
      </w:pPr>
      <w:r w:rsidRPr="005C2C35">
        <w:rPr>
          <w:rFonts w:cs="Arial"/>
        </w:rPr>
        <w:t>Figura 6.</w:t>
      </w:r>
    </w:p>
    <w:p w:rsidR="004E652B" w:rsidRPr="005C2C35" w:rsidRDefault="004E652B" w:rsidP="004E652B">
      <w:pPr>
        <w:jc w:val="both"/>
        <w:rPr>
          <w:rFonts w:cs="Arial"/>
        </w:rPr>
      </w:pPr>
      <w:r w:rsidRPr="005C2C35">
        <w:rPr>
          <w:rFonts w:cs="Arial"/>
          <w:noProof/>
          <w:lang w:eastAsia="es-NI"/>
        </w:rPr>
        <w:t>|</w:t>
      </w:r>
      <w:r w:rsidR="00122911">
        <w:rPr>
          <w:rFonts w:cs="Arial"/>
          <w:noProof/>
          <w:lang w:val="en-US" w:eastAsia="en-US"/>
        </w:rPr>
        <w:drawing>
          <wp:inline distT="0" distB="0" distL="0" distR="0">
            <wp:extent cx="5460365" cy="3528060"/>
            <wp:effectExtent l="57150" t="38100" r="45085" b="1524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9" cstate="print"/>
                    <a:srcRect l="8952" t="14342" r="57166" b="7742"/>
                    <a:stretch>
                      <a:fillRect/>
                    </a:stretch>
                  </pic:blipFill>
                  <pic:spPr bwMode="auto">
                    <a:xfrm>
                      <a:off x="0" y="0"/>
                      <a:ext cx="5460365" cy="352806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center"/>
        <w:rPr>
          <w:rFonts w:cs="Arial"/>
        </w:rPr>
      </w:pP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t>Figura 7.</w:t>
      </w:r>
    </w:p>
    <w:p w:rsidR="004E652B" w:rsidRPr="005C2C35" w:rsidRDefault="00122911" w:rsidP="004E652B">
      <w:pPr>
        <w:jc w:val="center"/>
        <w:rPr>
          <w:rFonts w:cs="Arial"/>
        </w:rPr>
      </w:pPr>
      <w:r>
        <w:rPr>
          <w:rFonts w:cs="Arial"/>
          <w:noProof/>
          <w:lang w:val="en-US" w:eastAsia="en-US"/>
        </w:rPr>
        <w:drawing>
          <wp:inline distT="0" distB="0" distL="0" distR="0">
            <wp:extent cx="2795270" cy="3614420"/>
            <wp:effectExtent l="57150" t="38100" r="43180" b="24130"/>
            <wp:docPr id="1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30" cstate="print"/>
                    <a:srcRect l="20883" t="12984" r="61800" b="7422"/>
                    <a:stretch>
                      <a:fillRect/>
                    </a:stretch>
                  </pic:blipFill>
                  <pic:spPr bwMode="auto">
                    <a:xfrm>
                      <a:off x="0" y="0"/>
                      <a:ext cx="2795270" cy="361442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p>
    <w:p w:rsidR="004E652B" w:rsidRPr="005C2C35" w:rsidRDefault="004E652B" w:rsidP="004E652B">
      <w:pPr>
        <w:jc w:val="both"/>
        <w:rPr>
          <w:rFonts w:cs="Arial"/>
        </w:rPr>
      </w:pPr>
      <w:r w:rsidRPr="005C2C35">
        <w:rPr>
          <w:rFonts w:cs="Arial"/>
        </w:rPr>
        <w:lastRenderedPageBreak/>
        <w:t>SECADORA DE AZUCAR.</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 xml:space="preserve">Se montará una estación de secado que consta de una secadora-enfriadora de 6 pies de diámetro y un conductor de banda para trasladar el azúcar a la tolva de almacenamiento. </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CENTRIFUGAS.</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instalará una centrifuga Western State tipo batch, modelo TITAN 1600, para el manejo de la masa cocida A, con una capacidad de 1600 kilogramos de masa cocida por ciclo, y una centrifuga continua BMA 3300 para el manejo de la masa cocida B, con una capacidad de 22-33 toneladas/</w:t>
      </w:r>
      <w:r w:rsidR="004E18D9" w:rsidRPr="005C2C35">
        <w:rPr>
          <w:rFonts w:cs="Arial"/>
        </w:rPr>
        <w:t>hrs</w:t>
      </w:r>
      <w:r w:rsidRPr="005C2C35">
        <w:rPr>
          <w:rFonts w:cs="Arial"/>
        </w:rPr>
        <w:t xml:space="preserve"> de masa cocida.</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ENVASADO.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instalará una báscula llenadora de sacos, marca FISHBEIN, con una capacidad de 10 sacos/minuto, con una precisión de una onza.</w:t>
      </w:r>
    </w:p>
    <w:p w:rsidR="004E652B" w:rsidRPr="005C2C35" w:rsidRDefault="004E652B" w:rsidP="004E652B">
      <w:pPr>
        <w:jc w:val="both"/>
        <w:rPr>
          <w:rFonts w:cs="Arial"/>
        </w:rPr>
      </w:pPr>
    </w:p>
    <w:p w:rsidR="004E652B" w:rsidRPr="005C2C35" w:rsidRDefault="004E652B" w:rsidP="004E652B">
      <w:pPr>
        <w:jc w:val="both"/>
        <w:rPr>
          <w:rFonts w:cs="Arial"/>
        </w:rPr>
      </w:pPr>
      <w:r w:rsidRPr="005C2C35">
        <w:rPr>
          <w:rFonts w:cs="Arial"/>
        </w:rPr>
        <w:t>TANQUE MIEL FINAL.</w:t>
      </w:r>
    </w:p>
    <w:p w:rsidR="003B1047" w:rsidRDefault="003B1047" w:rsidP="004E652B">
      <w:pPr>
        <w:jc w:val="both"/>
        <w:rPr>
          <w:rFonts w:cs="Arial"/>
        </w:rPr>
      </w:pPr>
    </w:p>
    <w:p w:rsidR="004E652B" w:rsidRPr="005C2C35" w:rsidRDefault="004E652B" w:rsidP="004E652B">
      <w:pPr>
        <w:jc w:val="both"/>
        <w:rPr>
          <w:rFonts w:cs="Arial"/>
          <w:color w:val="FF0000"/>
        </w:rPr>
      </w:pPr>
      <w:r w:rsidRPr="005C2C35">
        <w:rPr>
          <w:rFonts w:cs="Arial"/>
        </w:rPr>
        <w:t>Se instalará un tanque de 500,000 galones, para asegurar el almacenamiento de la producción de miel final, el cual cuenta con una berma de retención capaz de retener un 110% del volumen contenido</w:t>
      </w:r>
      <w:r w:rsidRPr="005C2C35">
        <w:rPr>
          <w:rFonts w:cs="Arial"/>
          <w:color w:val="FF0000"/>
        </w:rPr>
        <w:t xml:space="preserve"> </w:t>
      </w:r>
    </w:p>
    <w:p w:rsidR="001F3CA5" w:rsidRDefault="004E652B" w:rsidP="004E652B">
      <w:pPr>
        <w:jc w:val="both"/>
        <w:rPr>
          <w:rFonts w:cs="Arial"/>
        </w:rPr>
      </w:pPr>
      <w:r w:rsidRPr="005C2C35">
        <w:rPr>
          <w:rFonts w:cs="Arial"/>
        </w:rPr>
        <w:t>A continuación se presenta detalle de la ubicación del tanque de miel final</w:t>
      </w:r>
      <w:r w:rsidR="001F3CA5">
        <w:rPr>
          <w:rFonts w:cs="Arial"/>
        </w:rPr>
        <w:t>.</w:t>
      </w:r>
    </w:p>
    <w:p w:rsidR="004E652B" w:rsidRPr="005C2C35" w:rsidRDefault="004E652B" w:rsidP="004E652B">
      <w:pPr>
        <w:jc w:val="both"/>
        <w:rPr>
          <w:rFonts w:cs="Arial"/>
        </w:rPr>
      </w:pPr>
      <w:r w:rsidRPr="005C2C35">
        <w:rPr>
          <w:rFonts w:cs="Arial"/>
        </w:rPr>
        <w:t xml:space="preserve"> </w:t>
      </w:r>
    </w:p>
    <w:p w:rsidR="003B1047" w:rsidRDefault="003B1047" w:rsidP="004E652B">
      <w:pPr>
        <w:jc w:val="center"/>
        <w:rPr>
          <w:rFonts w:cs="Arial"/>
        </w:rPr>
      </w:pPr>
    </w:p>
    <w:p w:rsidR="004E652B" w:rsidRPr="005C2C35" w:rsidRDefault="004E652B" w:rsidP="004E652B">
      <w:pPr>
        <w:jc w:val="center"/>
        <w:rPr>
          <w:rFonts w:cs="Arial"/>
        </w:rPr>
      </w:pPr>
      <w:r w:rsidRPr="005C2C35">
        <w:rPr>
          <w:rFonts w:cs="Arial"/>
        </w:rPr>
        <w:t>Figura 8.</w:t>
      </w:r>
    </w:p>
    <w:p w:rsidR="004E652B" w:rsidRPr="005C2C35" w:rsidRDefault="00122911" w:rsidP="004E652B">
      <w:pPr>
        <w:jc w:val="center"/>
        <w:rPr>
          <w:rFonts w:cs="Arial"/>
        </w:rPr>
      </w:pPr>
      <w:r>
        <w:rPr>
          <w:rFonts w:cs="Arial"/>
          <w:noProof/>
          <w:lang w:val="en-US" w:eastAsia="en-US"/>
        </w:rPr>
        <w:drawing>
          <wp:inline distT="0" distB="0" distL="0" distR="0">
            <wp:extent cx="5607050" cy="3286760"/>
            <wp:effectExtent l="57150" t="38100" r="31750" b="27940"/>
            <wp:docPr id="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1" cstate="print"/>
                    <a:srcRect l="10986" t="14655" r="52675" b="9517"/>
                    <a:stretch>
                      <a:fillRect/>
                    </a:stretch>
                  </pic:blipFill>
                  <pic:spPr bwMode="auto">
                    <a:xfrm>
                      <a:off x="0" y="0"/>
                      <a:ext cx="5607050" cy="328676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jc w:val="both"/>
        <w:rPr>
          <w:rFonts w:cs="Arial"/>
        </w:rPr>
      </w:pPr>
      <w:r w:rsidRPr="005C2C35">
        <w:rPr>
          <w:rFonts w:cs="Arial"/>
        </w:rPr>
        <w:t>BOMBAS DE PROCESO.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incrementara la capacidad de bombeo en los siguientes puntos del proceso:</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jugo mezclado.</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jugo alcalizado.</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jugo clarificado.</w:t>
      </w:r>
    </w:p>
    <w:p w:rsidR="004E652B" w:rsidRPr="005C2C35" w:rsidRDefault="004E652B" w:rsidP="006E48D9">
      <w:pPr>
        <w:pStyle w:val="NoSpacing"/>
        <w:numPr>
          <w:ilvl w:val="0"/>
          <w:numId w:val="5"/>
        </w:numPr>
        <w:rPr>
          <w:rFonts w:ascii="Arial" w:hAnsi="Arial" w:cs="Arial"/>
        </w:rPr>
      </w:pPr>
      <w:r w:rsidRPr="005C2C35">
        <w:rPr>
          <w:rFonts w:ascii="Arial" w:hAnsi="Arial" w:cs="Arial"/>
        </w:rPr>
        <w:t>Se adicionaran bombas de transferencia de jugo en la evaporación.</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Bombas de agua de inyección a los tachos y vasos meladores de la evaporación.</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rechazo de agua de inyección.</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miel  A y B.</w:t>
      </w:r>
    </w:p>
    <w:p w:rsidR="004E652B" w:rsidRPr="005C2C35" w:rsidRDefault="004E652B" w:rsidP="006E48D9">
      <w:pPr>
        <w:pStyle w:val="NoSpacing"/>
        <w:numPr>
          <w:ilvl w:val="0"/>
          <w:numId w:val="5"/>
        </w:numPr>
        <w:rPr>
          <w:rFonts w:ascii="Arial" w:hAnsi="Arial" w:cs="Arial"/>
        </w:rPr>
      </w:pPr>
      <w:r w:rsidRPr="005C2C35">
        <w:rPr>
          <w:rFonts w:ascii="Arial" w:hAnsi="Arial" w:cs="Arial"/>
        </w:rPr>
        <w:t>Bombas de miel final.</w:t>
      </w:r>
    </w:p>
    <w:p w:rsidR="004E652B" w:rsidRPr="005C2C35" w:rsidRDefault="004E652B" w:rsidP="004E652B">
      <w:pPr>
        <w:jc w:val="both"/>
        <w:rPr>
          <w:rFonts w:cs="Arial"/>
        </w:rPr>
      </w:pPr>
    </w:p>
    <w:p w:rsidR="004E652B" w:rsidRPr="005C2C35" w:rsidRDefault="004E652B" w:rsidP="004E652B">
      <w:pPr>
        <w:jc w:val="both"/>
        <w:rPr>
          <w:rFonts w:cs="Arial"/>
        </w:rPr>
      </w:pPr>
    </w:p>
    <w:p w:rsidR="004E652B" w:rsidRPr="005C2C35" w:rsidRDefault="004E652B" w:rsidP="004E652B">
      <w:pPr>
        <w:jc w:val="both"/>
        <w:rPr>
          <w:rFonts w:cs="Arial"/>
        </w:rPr>
      </w:pPr>
      <w:r w:rsidRPr="005C2C35">
        <w:rPr>
          <w:rFonts w:cs="Arial"/>
        </w:rPr>
        <w:t>AUTOMATIZACION.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implementaran controles automáticos en los siguientes puntos del proceso:</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Tanque flash del clarificador rápido.</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Controles de nivel vasos evaporadores.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brix de la meladura.</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Medición de temperaturas.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Confirmación de paro y marcha de bombas.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de nivel de condensados.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de la calidad de los condensados.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clarificador rápido.</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calentador de placas.</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de caldera.</w:t>
      </w:r>
    </w:p>
    <w:p w:rsidR="004E652B" w:rsidRPr="005C2C35" w:rsidRDefault="004E652B" w:rsidP="006E48D9">
      <w:pPr>
        <w:pStyle w:val="NoSpacing"/>
        <w:numPr>
          <w:ilvl w:val="0"/>
          <w:numId w:val="5"/>
        </w:numPr>
        <w:jc w:val="both"/>
        <w:rPr>
          <w:rFonts w:ascii="Arial" w:hAnsi="Arial" w:cs="Arial"/>
        </w:rPr>
      </w:pPr>
      <w:r w:rsidRPr="005C2C35">
        <w:rPr>
          <w:rFonts w:ascii="Arial" w:hAnsi="Arial" w:cs="Arial"/>
        </w:rPr>
        <w:t>Control de alivio del vapor de escape.</w:t>
      </w:r>
    </w:p>
    <w:p w:rsidR="004E652B" w:rsidRPr="005C2C35" w:rsidRDefault="004E652B" w:rsidP="004E652B">
      <w:pPr>
        <w:jc w:val="both"/>
        <w:rPr>
          <w:rFonts w:cs="Arial"/>
        </w:rPr>
      </w:pPr>
    </w:p>
    <w:p w:rsidR="004E652B" w:rsidRPr="005C2C35" w:rsidRDefault="004E652B" w:rsidP="004E652B">
      <w:pPr>
        <w:jc w:val="both"/>
        <w:rPr>
          <w:rFonts w:cs="Arial"/>
        </w:rPr>
      </w:pPr>
      <w:r w:rsidRPr="005C2C35">
        <w:rPr>
          <w:rFonts w:cs="Arial"/>
        </w:rPr>
        <w:t>CALDERAS.</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montará una caldera de 70,000 libras/hora de vapor a 285 psi y 536 grados Fahrenheit de temperatura del vapor. La caldera está compuesta de las siguientes partes principales: parrilla tipo pin hole,  ventilador de aire  tiro forzado, ventilador de aire tipo inducido, ventilador de aire tipo over fire, pre calentador de aire, lavador de gases, chimenea, paredes de agua y alimentadores forzados de bagazo.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Adicionalmente se está montando un desaireador de agua, para mejor la temperatura del agua de alimentación de las calderas.</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implementará un sistema automático de manejo de los condensados llegando al tanque desaireador y un control automático para el agua de alimentación.</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modificaran los conductores de bagazo, para permitir una buena alimentación a las calderas y un adecuado manejo del bagazo sobrante y de retorno.</w:t>
      </w:r>
    </w:p>
    <w:p w:rsidR="004E652B" w:rsidRPr="005C2C35" w:rsidRDefault="004E652B" w:rsidP="004E652B">
      <w:pPr>
        <w:jc w:val="both"/>
        <w:rPr>
          <w:rFonts w:cs="Arial"/>
        </w:rPr>
      </w:pPr>
      <w:r w:rsidRPr="005C2C35">
        <w:rPr>
          <w:rFonts w:cs="Arial"/>
        </w:rPr>
        <w:t>A continuación se presenta detalle (figura 9) del plano de la caldera.</w:t>
      </w:r>
    </w:p>
    <w:p w:rsidR="004E652B" w:rsidRPr="005C2C35" w:rsidRDefault="004E652B" w:rsidP="004E652B">
      <w:pPr>
        <w:jc w:val="both"/>
        <w:rPr>
          <w:rFonts w:cs="Arial"/>
        </w:rPr>
      </w:pPr>
    </w:p>
    <w:p w:rsidR="0038583F" w:rsidRDefault="0038583F" w:rsidP="004E652B">
      <w:pPr>
        <w:jc w:val="center"/>
        <w:rPr>
          <w:rFonts w:cs="Arial"/>
        </w:rPr>
      </w:pPr>
    </w:p>
    <w:p w:rsidR="004E652B" w:rsidRPr="005C2C35" w:rsidRDefault="004E652B" w:rsidP="004E652B">
      <w:pPr>
        <w:jc w:val="center"/>
        <w:rPr>
          <w:rFonts w:cs="Arial"/>
        </w:rPr>
      </w:pPr>
      <w:r w:rsidRPr="005C2C35">
        <w:rPr>
          <w:rFonts w:cs="Arial"/>
        </w:rPr>
        <w:t>Figura 9.</w:t>
      </w:r>
    </w:p>
    <w:p w:rsidR="004E652B" w:rsidRPr="005C2C35" w:rsidRDefault="00122911" w:rsidP="004E652B">
      <w:pPr>
        <w:jc w:val="center"/>
        <w:rPr>
          <w:rFonts w:cs="Arial"/>
        </w:rPr>
      </w:pPr>
      <w:r>
        <w:rPr>
          <w:rFonts w:cs="Arial"/>
          <w:noProof/>
          <w:lang w:val="en-US" w:eastAsia="en-US"/>
        </w:rPr>
        <w:drawing>
          <wp:inline distT="0" distB="0" distL="0" distR="0">
            <wp:extent cx="4882515" cy="3657600"/>
            <wp:effectExtent l="57150" t="38100" r="32385" b="1905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2" cstate="print"/>
                    <a:srcRect l="14091" t="11478" r="55688" b="7977"/>
                    <a:stretch>
                      <a:fillRect/>
                    </a:stretch>
                  </pic:blipFill>
                  <pic:spPr bwMode="auto">
                    <a:xfrm>
                      <a:off x="0" y="0"/>
                      <a:ext cx="4882515" cy="3657600"/>
                    </a:xfrm>
                    <a:prstGeom prst="rect">
                      <a:avLst/>
                    </a:prstGeom>
                    <a:noFill/>
                    <a:ln w="38100" cmpd="sng" algn="ctr">
                      <a:solidFill>
                        <a:srgbClr val="4F81BD"/>
                      </a:solidFill>
                      <a:miter lim="800000"/>
                      <a:headEnd/>
                      <a:tailEnd/>
                    </a:ln>
                    <a:effectLst/>
                  </pic:spPr>
                </pic:pic>
              </a:graphicData>
            </a:graphic>
          </wp:inline>
        </w:drawing>
      </w:r>
    </w:p>
    <w:p w:rsidR="004E652B" w:rsidRPr="005C2C35" w:rsidRDefault="004E652B" w:rsidP="004E652B">
      <w:pPr>
        <w:pStyle w:val="NoSpacing"/>
        <w:rPr>
          <w:rFonts w:ascii="Arial" w:hAnsi="Arial" w:cs="Arial"/>
        </w:rPr>
      </w:pPr>
    </w:p>
    <w:p w:rsidR="00473FA9" w:rsidRDefault="00473FA9" w:rsidP="004E652B">
      <w:pPr>
        <w:jc w:val="both"/>
        <w:rPr>
          <w:rFonts w:cs="Arial"/>
        </w:rPr>
      </w:pPr>
    </w:p>
    <w:p w:rsidR="004E652B" w:rsidRPr="005C2C35" w:rsidRDefault="004E652B" w:rsidP="004E652B">
      <w:pPr>
        <w:jc w:val="both"/>
        <w:rPr>
          <w:rFonts w:cs="Arial"/>
        </w:rPr>
      </w:pPr>
      <w:r w:rsidRPr="005C2C35">
        <w:rPr>
          <w:rFonts w:cs="Arial"/>
        </w:rPr>
        <w:t>PILETA ENFRIAMIENTO.</w:t>
      </w:r>
    </w:p>
    <w:p w:rsidR="003B1047" w:rsidRDefault="003B1047" w:rsidP="004E652B">
      <w:pPr>
        <w:jc w:val="both"/>
        <w:rPr>
          <w:rFonts w:cs="Arial"/>
        </w:rPr>
      </w:pPr>
    </w:p>
    <w:p w:rsidR="004E652B" w:rsidRPr="005C2C35" w:rsidRDefault="004E652B" w:rsidP="004E652B">
      <w:pPr>
        <w:jc w:val="both"/>
        <w:rPr>
          <w:rFonts w:cs="Arial"/>
        </w:rPr>
      </w:pPr>
      <w:r w:rsidRPr="005C2C35">
        <w:rPr>
          <w:rFonts w:cs="Arial"/>
        </w:rPr>
        <w:t>Se ampliará la pileta actual, incrementando la capacidad de 2000 a 4000 galones/minuto de agua de recirculación enfriada.</w:t>
      </w:r>
    </w:p>
    <w:p w:rsidR="003B1047" w:rsidRDefault="003B1047" w:rsidP="004E652B">
      <w:pPr>
        <w:jc w:val="both"/>
        <w:rPr>
          <w:rFonts w:cs="Arial"/>
        </w:rPr>
      </w:pPr>
    </w:p>
    <w:p w:rsidR="004E652B" w:rsidRDefault="004E652B" w:rsidP="004E652B">
      <w:pPr>
        <w:jc w:val="both"/>
        <w:rPr>
          <w:rFonts w:cs="Arial"/>
        </w:rPr>
      </w:pPr>
      <w:r w:rsidRPr="005C2C35">
        <w:rPr>
          <w:rFonts w:cs="Arial"/>
        </w:rPr>
        <w:t>Con esto culmina la descripción de los componentes del proyecto.</w:t>
      </w:r>
    </w:p>
    <w:p w:rsidR="00473FA9" w:rsidRDefault="00473FA9" w:rsidP="004E652B">
      <w:pPr>
        <w:jc w:val="both"/>
        <w:rPr>
          <w:rFonts w:cs="Arial"/>
        </w:rPr>
      </w:pPr>
    </w:p>
    <w:p w:rsidR="00711939" w:rsidRDefault="00711939" w:rsidP="004E652B">
      <w:pPr>
        <w:pStyle w:val="NoSpacing"/>
        <w:rPr>
          <w:rFonts w:ascii="Arial" w:hAnsi="Arial" w:cs="Arial"/>
        </w:rPr>
        <w:sectPr w:rsidR="00711939" w:rsidSect="004E652B">
          <w:pgSz w:w="12240" w:h="15840"/>
          <w:pgMar w:top="1417" w:right="1701" w:bottom="1276" w:left="1701" w:header="708" w:footer="708" w:gutter="0"/>
          <w:cols w:space="708"/>
          <w:docGrid w:linePitch="360"/>
        </w:sectPr>
      </w:pPr>
    </w:p>
    <w:p w:rsidR="00711939" w:rsidRDefault="00711939" w:rsidP="006E48D9">
      <w:pPr>
        <w:pStyle w:val="Heading2"/>
        <w:numPr>
          <w:ilvl w:val="1"/>
          <w:numId w:val="4"/>
        </w:numPr>
        <w:ind w:left="1418" w:hanging="992"/>
        <w:jc w:val="both"/>
        <w:rPr>
          <w:i w:val="0"/>
          <w:sz w:val="26"/>
          <w:szCs w:val="26"/>
        </w:rPr>
      </w:pPr>
      <w:bookmarkStart w:id="7" w:name="_Toc349566766"/>
      <w:r w:rsidRPr="00711939">
        <w:rPr>
          <w:i w:val="0"/>
          <w:sz w:val="26"/>
          <w:szCs w:val="26"/>
        </w:rPr>
        <w:lastRenderedPageBreak/>
        <w:t>Justificación técnica del proyecto de ampliación de molienda</w:t>
      </w:r>
      <w:bookmarkEnd w:id="7"/>
    </w:p>
    <w:p w:rsidR="00711939" w:rsidRDefault="00711939" w:rsidP="00711939"/>
    <w:p w:rsidR="00711939" w:rsidRPr="005C2C35" w:rsidRDefault="00711939" w:rsidP="00711939">
      <w:pPr>
        <w:jc w:val="both"/>
        <w:rPr>
          <w:rFonts w:cs="Arial"/>
        </w:rPr>
      </w:pPr>
      <w:r w:rsidRPr="005C2C35">
        <w:rPr>
          <w:rFonts w:cs="Arial"/>
        </w:rPr>
        <w:t>La justificación del proyecto se realiza a partir de tres aspectos importantes: técnico-económica, social y ecológico. A continuación se expone cada uno de ellos.</w:t>
      </w:r>
    </w:p>
    <w:p w:rsidR="00711939" w:rsidRDefault="00711939" w:rsidP="00711939">
      <w:pPr>
        <w:jc w:val="both"/>
        <w:rPr>
          <w:rFonts w:cs="Arial"/>
          <w:b/>
        </w:rPr>
      </w:pPr>
    </w:p>
    <w:p w:rsidR="00711939" w:rsidRPr="005C2C35" w:rsidRDefault="00711939" w:rsidP="00711939">
      <w:pPr>
        <w:jc w:val="both"/>
        <w:rPr>
          <w:rFonts w:cs="Arial"/>
          <w:b/>
        </w:rPr>
      </w:pPr>
      <w:r w:rsidRPr="005C2C35">
        <w:rPr>
          <w:rFonts w:cs="Arial"/>
          <w:b/>
        </w:rPr>
        <w:t>Técnico-Económica</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La ampliación del ingenio se justifica económicamente, si se tiene en cuenta que la rentabilidad del proyecto está ligada a la capacidad de crecimiento que desarrolle la empresa. Es importante el hecho de ejecutar un plan de crecimiento eficiente y acelerado, utilizando técnicas industriales y agrícolas efectivas, que permitan mantener la fluidez en el suministro de materia prima a la planta industrial; a su vez esto permitirá conservar y eventualmente ampliar los niveles de empleo deseado, desarrollar programas sociales sostenibles a largo plazo y generar utilidades a la empresa ejecutora del proyecto, a los trabajadores y sus familias, y en general a la economía local y nacional.</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Cabe recordar que este proyecto permite aumentar la producción de azúcar, elemento básico de consumo humano y materia prima esencial en muchas industrias, así como la generación de energía limpia para autoconsumo durante la temporada de zafra,</w:t>
      </w:r>
      <w:r w:rsidRPr="005C2C35">
        <w:rPr>
          <w:rFonts w:cs="Arial"/>
          <w:color w:val="FF0000"/>
        </w:rPr>
        <w:t xml:space="preserve"> </w:t>
      </w:r>
      <w:r w:rsidRPr="005C2C35">
        <w:rPr>
          <w:rFonts w:cs="Arial"/>
        </w:rPr>
        <w:t xml:space="preserve">lo cual sustituye parte de la quema de combustible fósil requerido para la generación de energía por la red nacional con el beneficio correspondiente de disminución  de la generación de gases de efecto invernadero. </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Técnicamente se puede decir, que Ingenio Montelimar es una empresa con mucha experiencia en el sector, localizada en tierras aptas para el cultivo de caña y producción de azúcar que datan de los años 50´s.</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La ejecución de este proyecto de expansión permitirá a la empresa ampliar sus exportaciones de azúcar y melaza en cantidades estimadas en 15 millones de dólares para azúcar y 1 millón de dólares para melazas.</w:t>
      </w:r>
    </w:p>
    <w:p w:rsidR="00711939" w:rsidRDefault="00711939" w:rsidP="00711939">
      <w:pPr>
        <w:jc w:val="both"/>
        <w:rPr>
          <w:rFonts w:cs="Arial"/>
          <w:b/>
        </w:rPr>
      </w:pPr>
    </w:p>
    <w:p w:rsidR="00711939" w:rsidRPr="005C2C35" w:rsidRDefault="00711939" w:rsidP="00711939">
      <w:pPr>
        <w:jc w:val="both"/>
        <w:rPr>
          <w:rFonts w:cs="Arial"/>
          <w:b/>
        </w:rPr>
      </w:pPr>
      <w:r w:rsidRPr="005C2C35">
        <w:rPr>
          <w:rFonts w:cs="Arial"/>
          <w:b/>
        </w:rPr>
        <w:t>Social</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Se estima que la ampliación en las instalaciones de la fábrica del ingenio brindaría a la empresa más utilidades para atender mayores y mejores proyectos sociales para las familias de los trabajadores</w:t>
      </w:r>
      <w:r w:rsidRPr="005C2C35">
        <w:rPr>
          <w:rFonts w:cs="Arial"/>
          <w:color w:val="FF0000"/>
        </w:rPr>
        <w:t xml:space="preserve"> </w:t>
      </w:r>
      <w:r w:rsidRPr="005C2C35">
        <w:rPr>
          <w:rFonts w:cs="Arial"/>
        </w:rPr>
        <w:t>y pobladores de la zona (caminos, electricidad, educación, comercio), así como en los emplazamientos agrícolas que participan del proyecto de expansión</w:t>
      </w:r>
      <w:r w:rsidRPr="005C2C35">
        <w:rPr>
          <w:rFonts w:cs="Arial"/>
          <w:color w:val="FF0000"/>
        </w:rPr>
        <w:t xml:space="preserve">. </w:t>
      </w:r>
      <w:r w:rsidRPr="005C2C35">
        <w:rPr>
          <w:rFonts w:cs="Arial"/>
        </w:rPr>
        <w:t>Es importan</w:t>
      </w:r>
      <w:r w:rsidR="0071570C">
        <w:rPr>
          <w:rFonts w:cs="Arial"/>
        </w:rPr>
        <w:t>te mencionar que en el anexo 12</w:t>
      </w:r>
      <w:r w:rsidRPr="005C2C35">
        <w:rPr>
          <w:rFonts w:cs="Arial"/>
        </w:rPr>
        <w:t xml:space="preserve"> se encuentra el Aval Social y Ambiental otorgado por el Gabinete del Poder Ciudadano de La Gallina para la ampliación de la obra, como muestra de la importancia del proyecto para la comunidad.</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lastRenderedPageBreak/>
        <w:t>Este proyecto debe de constituirse en un motor económico en la generación de ingresos para los pobladores de las zonas. La renovación de maquinarias y ampliaciones tanto industriales como agrícolas están ligadas a la generación de empleos fijos y temporales lo que a su vez podrá incidir positivamente en la reducción de los índices de pobreza de las zonas y los impactos a la naturaleza ocasionados por la desocupación humana, esta ampliación está diseñada bajo una visión empresarial, socialmente responsable y sostenible; esto se podría traducir, en aportar a las comunidades un medio de desarrollo sostenible</w:t>
      </w:r>
      <w:r w:rsidRPr="005C2C35">
        <w:rPr>
          <w:rFonts w:cs="Arial"/>
          <w:color w:val="FF0000"/>
        </w:rPr>
        <w:t xml:space="preserve"> </w:t>
      </w:r>
      <w:r w:rsidRPr="005C2C35">
        <w:rPr>
          <w:rFonts w:cs="Arial"/>
        </w:rPr>
        <w:t>(procesos productivos que permiten una permanencia de la población en los lugares); con la ampliación se pretende ofrecer de manera permanente fuentes de empleos que permita a los hogares mantener estabilidad permanente en el núcleo familiar.</w:t>
      </w:r>
    </w:p>
    <w:p w:rsidR="00711939" w:rsidRPr="0002545B" w:rsidRDefault="00711939" w:rsidP="00711939">
      <w:pPr>
        <w:jc w:val="both"/>
        <w:rPr>
          <w:rFonts w:cs="Arial"/>
          <w:sz w:val="6"/>
        </w:rPr>
      </w:pPr>
    </w:p>
    <w:p w:rsidR="00711939" w:rsidRPr="005C2C35" w:rsidRDefault="00711939" w:rsidP="00711939">
      <w:pPr>
        <w:jc w:val="both"/>
        <w:rPr>
          <w:rFonts w:cs="Arial"/>
        </w:rPr>
      </w:pPr>
      <w:r w:rsidRPr="005C2C35">
        <w:rPr>
          <w:rFonts w:cs="Arial"/>
        </w:rPr>
        <w:t xml:space="preserve">Un beneficio colateral del proyecto de expansión será la generación de empleo calificado en la zona debido al nivel tecnológico implementado tanto en la expansión industrial como en la expansión agrícola, en las que se utilizaran tecnologías de punta para el control industrial y para las labores culturales, riegos y cosecha y recolección de la caña de azúcar. </w:t>
      </w:r>
    </w:p>
    <w:p w:rsidR="00711939" w:rsidRPr="0002545B" w:rsidRDefault="00711939" w:rsidP="00711939">
      <w:pPr>
        <w:jc w:val="both"/>
        <w:rPr>
          <w:rFonts w:cs="Arial"/>
          <w:b/>
          <w:sz w:val="10"/>
        </w:rPr>
      </w:pPr>
    </w:p>
    <w:p w:rsidR="00711939" w:rsidRPr="005C2C35" w:rsidRDefault="00711939" w:rsidP="00711939">
      <w:pPr>
        <w:jc w:val="both"/>
        <w:rPr>
          <w:rFonts w:cs="Arial"/>
          <w:b/>
        </w:rPr>
      </w:pPr>
      <w:r w:rsidRPr="005C2C35">
        <w:rPr>
          <w:rFonts w:cs="Arial"/>
          <w:b/>
        </w:rPr>
        <w:t>Ambiental</w:t>
      </w:r>
    </w:p>
    <w:p w:rsidR="00711939" w:rsidRPr="0002545B" w:rsidRDefault="00711939" w:rsidP="00711939">
      <w:pPr>
        <w:jc w:val="both"/>
        <w:rPr>
          <w:rFonts w:cs="Arial"/>
          <w:sz w:val="10"/>
        </w:rPr>
      </w:pPr>
    </w:p>
    <w:p w:rsidR="00711939" w:rsidRPr="005C2C35" w:rsidRDefault="00711939" w:rsidP="00711939">
      <w:pPr>
        <w:jc w:val="both"/>
        <w:rPr>
          <w:rFonts w:cs="Arial"/>
        </w:rPr>
      </w:pPr>
      <w:r w:rsidRPr="005C2C35">
        <w:rPr>
          <w:rFonts w:cs="Arial"/>
        </w:rPr>
        <w:t xml:space="preserve">El proyecto se localiza en la zona del pacífico de Nicaragua, dicha zona presenta intervención humana desde antaño; inicialmente para la explotación del recurso forestal y posteriormente para la instalación de pastizales para el manejo extensivo de ganadería y cultivos de autoconsumo. </w:t>
      </w:r>
    </w:p>
    <w:p w:rsidR="00711939" w:rsidRPr="0002545B" w:rsidRDefault="00711939" w:rsidP="00711939">
      <w:pPr>
        <w:jc w:val="both"/>
        <w:rPr>
          <w:rFonts w:cs="Arial"/>
          <w:sz w:val="10"/>
        </w:rPr>
      </w:pPr>
    </w:p>
    <w:p w:rsidR="00711939" w:rsidRPr="005C2C35" w:rsidRDefault="00711939" w:rsidP="00711939">
      <w:pPr>
        <w:jc w:val="both"/>
        <w:rPr>
          <w:rFonts w:cs="Arial"/>
        </w:rPr>
      </w:pPr>
      <w:r w:rsidRPr="005C2C35">
        <w:rPr>
          <w:rFonts w:cs="Arial"/>
        </w:rPr>
        <w:t>El establecimiento de plantaciones de caña de azúcar, tanto las de renovación como de expansión, permitirá disponer de una significativa área con cobertura vegetal que funcionará como sumidero de CO</w:t>
      </w:r>
      <w:r w:rsidRPr="0002545B">
        <w:rPr>
          <w:rFonts w:cs="Arial"/>
          <w:vertAlign w:val="subscript"/>
        </w:rPr>
        <w:t>2</w:t>
      </w:r>
      <w:r w:rsidR="0002545B">
        <w:rPr>
          <w:rFonts w:cs="Arial"/>
        </w:rPr>
        <w:t xml:space="preserve"> y generador de O</w:t>
      </w:r>
      <w:r w:rsidR="0002545B">
        <w:rPr>
          <w:rFonts w:cs="Arial"/>
          <w:vertAlign w:val="subscript"/>
        </w:rPr>
        <w:t>2</w:t>
      </w:r>
      <w:r w:rsidRPr="005C2C35">
        <w:rPr>
          <w:rFonts w:cs="Arial"/>
        </w:rPr>
        <w:t xml:space="preserve">, es decir que la plantación de caña de azúcar además de permitir producir azúcar también aporta a la reducción de gases de efecto invernadero, ambos aspectos de suma importancia en cuanto a la mitigación del cambio climático y conservación del equilibrio general del ecosistema mundial. Los avances tecnológicos de la producción de </w:t>
      </w:r>
      <w:r w:rsidR="007B5B92" w:rsidRPr="005C2C35">
        <w:rPr>
          <w:rFonts w:cs="Arial"/>
        </w:rPr>
        <w:t>caña</w:t>
      </w:r>
      <w:r w:rsidRPr="005C2C35">
        <w:rPr>
          <w:rFonts w:cs="Arial"/>
        </w:rPr>
        <w:t xml:space="preserve"> de azúcar aplicados en las áreas de ampliación mejoraran la conservación del suelo y disminuirán la erosión de la capa vegetal debido a las características del cultivo y a las técnicas agronómicas aplicadas en comparación al uso actual establecido en las áreas de ampliación. En las fotografías siguientes se muestra el efecto sobre el bosque seco tropical de la explotación ganadera (antes) y campos bajo explotación cañera  (después).</w:t>
      </w:r>
    </w:p>
    <w:p w:rsidR="00711939" w:rsidRPr="005C2C35" w:rsidRDefault="00E3345E" w:rsidP="00711939">
      <w:pPr>
        <w:jc w:val="both"/>
        <w:rPr>
          <w:rFonts w:cs="Arial"/>
        </w:rPr>
      </w:pPr>
      <w:r w:rsidRPr="00E3345E">
        <w:rPr>
          <w:rFonts w:cs="Arial"/>
          <w:noProof/>
          <w:lang w:val="es-NI" w:eastAsia="es-NI"/>
        </w:rPr>
        <w:pict>
          <v:group id="Group 44" o:spid="_x0000_s1034" style="position:absolute;left:0;text-align:left;margin-left:26.2pt;margin-top:9.05pt;width:383.1pt;height:129.5pt;z-index:251653120;mso-position-horizontal-relative:margin" coordsize="48654,164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">
            <v:shape id="Imagen 40" o:spid="_x0000_s1036" type="#_x0000_t75" alt="IMG_3288" style="position:absolute;left:25589;width:23065;height:16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7f9DBAAAA2wAAAA8AAABkcnMvZG93bnJldi54bWxEj9GKwjAURN8F/yFcwRfRVJFFqlFEUMQ3&#10;u/2Aa3Ntq81NaWLb/fuNIPg4zMwZZrPrTSVaalxpWcF8FoEgzqwuOVeQ/h6nKxDOI2usLJOCP3Kw&#10;2w4HG4y17fhKbeJzESDsYlRQeF/HUrqsIINuZmvi4N1tY9AH2eRSN9gFuKnkIop+pMGSw0KBNR0K&#10;yp7Jyyi4dafolbYTm5yX1+cB8/ZxobtS41G/X4Pw1Ptv+NM+awWLJby/hB8g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k7f9DBAAAA2wAAAA8AAAAAAAAAAAAAAAAAnwIA&#10;AGRycy9kb3ducmV2LnhtbFBLBQYAAAAABAAEAPcAAACNAwAAAAA=&#10;" stroked="t" strokecolor="#4f81bd" strokeweight="2.25pt">
              <v:imagedata r:id="rId33" o:title="IMG_3288"/>
              <v:path arrowok="t"/>
            </v:shape>
            <v:shape id="Imagen 41" o:spid="_x0000_s1035" type="#_x0000_t75" alt="IMG_3263" style="position:absolute;width:24361;height:163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k86HEAAAA2wAAAA8AAABkcnMvZG93bnJldi54bWxEj0FrwkAUhO8F/8PyCt5000DFpq4igjYH&#10;C1Zben1kX5Ot2bchuybx37sFocdhZr5hFqvB1qKj1hvHCp6mCQjiwmnDpYLP03YyB+EDssbaMSm4&#10;kofVcvSwwEy7nj+oO4ZSRAj7DBVUITSZlL6oyKKfuoY4ej+utRiibEupW+wj3NYyTZKZtGg4LlTY&#10;0Kai4ny8WAXf7yZP6t3p9+3r4F9yYy3tfarU+HFYv4IINIT/8L2dawXpM/x9iT9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8k86HEAAAA2wAAAA8AAAAAAAAAAAAAAAAA&#10;nwIAAGRycy9kb3ducmV2LnhtbFBLBQYAAAAABAAEAPcAAACQAwAAAAA=&#10;" stroked="t" strokecolor="#4f81bd" strokeweight="2.25pt">
              <v:imagedata r:id="rId34" o:title="IMG_3263"/>
              <v:path arrowok="t"/>
            </v:shape>
            <w10:wrap type="square" anchorx="margin"/>
          </v:group>
        </w:pict>
      </w:r>
      <w:r w:rsidR="00711939" w:rsidRPr="005C2C35">
        <w:rPr>
          <w:rFonts w:cs="Arial"/>
        </w:rPr>
        <w:t xml:space="preserve">   </w:t>
      </w:r>
      <w:r w:rsidR="00711939" w:rsidRPr="005C2C35">
        <w:rPr>
          <w:rFonts w:cs="Arial"/>
          <w:noProof/>
          <w:lang w:eastAsia="es-NI"/>
        </w:rPr>
        <w:t xml:space="preserve"> </w:t>
      </w: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02545B" w:rsidRDefault="0002545B" w:rsidP="00711939">
      <w:pPr>
        <w:jc w:val="both"/>
        <w:rPr>
          <w:rFonts w:cs="Arial"/>
        </w:rPr>
      </w:pPr>
    </w:p>
    <w:p w:rsidR="00711939" w:rsidRPr="005C2C35" w:rsidRDefault="00711939" w:rsidP="00711939">
      <w:pPr>
        <w:jc w:val="both"/>
        <w:rPr>
          <w:rFonts w:cs="Arial"/>
        </w:rPr>
      </w:pPr>
      <w:r w:rsidRPr="005C2C35">
        <w:rPr>
          <w:rFonts w:cs="Arial"/>
        </w:rPr>
        <w:lastRenderedPageBreak/>
        <w:t>Así mismo, es importante mencionar que la ampliación del ingenio no traerá más efectos negativos al medio ambiente, más bien mejorará el uso y recirculación de agua,</w:t>
      </w:r>
      <w:r w:rsidRPr="005C2C35">
        <w:rPr>
          <w:rFonts w:cs="Arial"/>
          <w:b/>
          <w:color w:val="FF0000"/>
        </w:rPr>
        <w:t xml:space="preserve"> </w:t>
      </w:r>
      <w:r w:rsidRPr="005C2C35">
        <w:rPr>
          <w:rFonts w:cs="Arial"/>
        </w:rPr>
        <w:t xml:space="preserve">recolección de cenizas e incorporación de </w:t>
      </w:r>
      <w:r w:rsidRPr="00704AC4">
        <w:rPr>
          <w:rFonts w:cs="Arial"/>
        </w:rPr>
        <w:t>cachaza y cenizas</w:t>
      </w:r>
      <w:r w:rsidRPr="005C2C35">
        <w:rPr>
          <w:rFonts w:cs="Arial"/>
        </w:rPr>
        <w:t xml:space="preserve"> a los campos como mejoradores de sue</w:t>
      </w:r>
      <w:r w:rsidR="00704AC4">
        <w:rPr>
          <w:rFonts w:cs="Arial"/>
        </w:rPr>
        <w:t>l</w:t>
      </w:r>
      <w:r w:rsidRPr="005C2C35">
        <w:rPr>
          <w:rFonts w:cs="Arial"/>
        </w:rPr>
        <w:t>o</w:t>
      </w:r>
      <w:r w:rsidR="00704AC4">
        <w:rPr>
          <w:rFonts w:cs="Arial"/>
        </w:rPr>
        <w:t xml:space="preserve">, </w:t>
      </w:r>
      <w:r w:rsidRPr="00704AC4">
        <w:rPr>
          <w:rFonts w:cs="Arial"/>
        </w:rPr>
        <w:t xml:space="preserve">traerá también la instalación de lavadores de </w:t>
      </w:r>
      <w:r w:rsidR="0022445D">
        <w:rPr>
          <w:rFonts w:cs="Arial"/>
        </w:rPr>
        <w:t>partículas</w:t>
      </w:r>
      <w:r w:rsidR="00704AC4">
        <w:rPr>
          <w:rFonts w:cs="Arial"/>
        </w:rPr>
        <w:t xml:space="preserve"> en las emisiones</w:t>
      </w:r>
      <w:r w:rsidRPr="00704AC4">
        <w:rPr>
          <w:rFonts w:cs="Arial"/>
        </w:rPr>
        <w:t xml:space="preserve"> </w:t>
      </w:r>
      <w:r w:rsidR="00704AC4">
        <w:rPr>
          <w:rFonts w:cs="Arial"/>
        </w:rPr>
        <w:t>d</w:t>
      </w:r>
      <w:r w:rsidRPr="00704AC4">
        <w:rPr>
          <w:rFonts w:cs="Arial"/>
        </w:rPr>
        <w:t xml:space="preserve">e las calderas como control operacional, </w:t>
      </w:r>
      <w:r w:rsidR="00704AC4">
        <w:rPr>
          <w:rFonts w:cs="Arial"/>
        </w:rPr>
        <w:t>reduciendo</w:t>
      </w:r>
      <w:r w:rsidRPr="00704AC4">
        <w:rPr>
          <w:rFonts w:cs="Arial"/>
        </w:rPr>
        <w:t xml:space="preserve"> la emisión de material </w:t>
      </w:r>
      <w:r w:rsidR="0022445D" w:rsidRPr="00704AC4">
        <w:rPr>
          <w:rFonts w:cs="Arial"/>
        </w:rPr>
        <w:t>particulado</w:t>
      </w:r>
      <w:r w:rsidRPr="00704AC4">
        <w:rPr>
          <w:rFonts w:cs="Arial"/>
        </w:rPr>
        <w:t xml:space="preserve"> y gases de efecto invernadero.</w:t>
      </w:r>
    </w:p>
    <w:p w:rsidR="00711939" w:rsidRDefault="00711939" w:rsidP="00711939">
      <w:pPr>
        <w:jc w:val="both"/>
        <w:rPr>
          <w:rFonts w:cs="Arial"/>
        </w:rPr>
      </w:pPr>
    </w:p>
    <w:p w:rsidR="00711939" w:rsidRPr="005C2C35" w:rsidRDefault="00711939" w:rsidP="00711939">
      <w:pPr>
        <w:jc w:val="both"/>
        <w:rPr>
          <w:rFonts w:cs="Arial"/>
        </w:rPr>
      </w:pPr>
      <w:r w:rsidRPr="005C2C35">
        <w:rPr>
          <w:rFonts w:cs="Arial"/>
        </w:rPr>
        <w:t>Las aguas residuales provenientes del proceso industrial seguirán utilizándose como agua para riego, como una buena práctica agrícola, cumpliendo con los parámetros exigidos por la legislación.</w:t>
      </w:r>
    </w:p>
    <w:p w:rsidR="00711939" w:rsidRDefault="00711939" w:rsidP="00711939">
      <w:pPr>
        <w:jc w:val="both"/>
        <w:rPr>
          <w:rFonts w:cs="Arial"/>
        </w:rPr>
      </w:pPr>
    </w:p>
    <w:p w:rsidR="00711939" w:rsidRDefault="00711939" w:rsidP="00711939">
      <w:pPr>
        <w:jc w:val="both"/>
        <w:rPr>
          <w:rFonts w:cs="Arial"/>
        </w:rPr>
      </w:pPr>
      <w:r w:rsidRPr="005C2C35">
        <w:rPr>
          <w:rFonts w:cs="Arial"/>
        </w:rPr>
        <w:t>Vale mencionar que la biodiversidad actual, en el sitio del proyecto, es pobre, debido al impacto que ya ha sufrido el área, tanto por la explotación forestal como por la activida</w:t>
      </w:r>
      <w:r w:rsidR="0002545B">
        <w:rPr>
          <w:rFonts w:cs="Arial"/>
        </w:rPr>
        <w:t>d agropecuaria de  subsistencia</w:t>
      </w:r>
      <w:r w:rsidRPr="005C2C35">
        <w:rPr>
          <w:rFonts w:cs="Arial"/>
        </w:rPr>
        <w:t>, no obstante desde el año 2004 NAVINIC desarrolla un proyecto de reforestación que hasta la fecha ha sembrado 1,8 millones de árboles en las áreas de influencia del proyecto mejorando sustancialmente los hábitats modificados.</w:t>
      </w:r>
    </w:p>
    <w:p w:rsidR="00704AC4" w:rsidRDefault="00704AC4" w:rsidP="00711939">
      <w:pPr>
        <w:jc w:val="both"/>
        <w:rPr>
          <w:rFonts w:cs="Arial"/>
        </w:rPr>
      </w:pPr>
    </w:p>
    <w:p w:rsidR="00711939" w:rsidRPr="005C2C35" w:rsidRDefault="00711939" w:rsidP="00711939">
      <w:pPr>
        <w:jc w:val="both"/>
        <w:rPr>
          <w:rFonts w:cs="Arial"/>
          <w:b/>
          <w:color w:val="FF0000"/>
        </w:rPr>
      </w:pPr>
      <w:r w:rsidRPr="005C2C35">
        <w:rPr>
          <w:rFonts w:cs="Arial"/>
        </w:rPr>
        <w:t>En definitiva, la justificación ambiental es muy positiva debido a la zona de emprendimiento del proyecto y al impacto positivo que traerá la ampliación con nuevas tecnologías amigables con el medio ambiente y la continuidad en la aplicación de las políticas de conservación del ambiente de la empresa.</w:t>
      </w:r>
      <w:r w:rsidRPr="005C2C35">
        <w:rPr>
          <w:rFonts w:cs="Arial"/>
          <w:b/>
          <w:color w:val="FF0000"/>
        </w:rPr>
        <w:t xml:space="preserve"> </w:t>
      </w:r>
    </w:p>
    <w:p w:rsidR="00711939" w:rsidRDefault="00711939" w:rsidP="00711939"/>
    <w:p w:rsidR="00711939" w:rsidRDefault="00711939" w:rsidP="006E48D9">
      <w:pPr>
        <w:pStyle w:val="Heading2"/>
        <w:numPr>
          <w:ilvl w:val="1"/>
          <w:numId w:val="4"/>
        </w:numPr>
        <w:ind w:left="1418" w:hanging="992"/>
        <w:jc w:val="both"/>
        <w:rPr>
          <w:i w:val="0"/>
          <w:sz w:val="26"/>
          <w:szCs w:val="26"/>
        </w:rPr>
      </w:pPr>
      <w:bookmarkStart w:id="8" w:name="_Toc349566767"/>
      <w:r w:rsidRPr="00711939">
        <w:rPr>
          <w:i w:val="0"/>
          <w:sz w:val="26"/>
          <w:szCs w:val="26"/>
        </w:rPr>
        <w:t>Justificación del sitio de ubicación del proyecto</w:t>
      </w:r>
      <w:bookmarkEnd w:id="8"/>
    </w:p>
    <w:p w:rsidR="00711939" w:rsidRDefault="00711939" w:rsidP="00711939"/>
    <w:p w:rsidR="00711939" w:rsidRPr="005C2C35" w:rsidRDefault="00711939" w:rsidP="00711939">
      <w:pPr>
        <w:jc w:val="both"/>
        <w:rPr>
          <w:rFonts w:cs="Arial"/>
        </w:rPr>
      </w:pPr>
      <w:r w:rsidRPr="005C2C35">
        <w:rPr>
          <w:rFonts w:cs="Arial"/>
        </w:rPr>
        <w:t>El componente de la ampliación industrial del proyecto se realizará en la misma área ocupada actualmente por la fábrica del ingenio, donde se encuentra maquinaria y tecnología que permite la extracción del azúcar de la caña y la transformación de esta en azúcar. El proyecto no contempla la ampliación fuera del área destinada para la fábrica, la cual está dentro de las 0.54 hectáreas que conforman las instalaciones industriales de la empresa. El área industrial está intervenida desde hace más de 50 años, con presencia de maquinaria, equipos y oficinas.</w:t>
      </w:r>
    </w:p>
    <w:p w:rsidR="00704AC4" w:rsidRDefault="00704AC4" w:rsidP="00711939">
      <w:pPr>
        <w:jc w:val="both"/>
        <w:rPr>
          <w:rFonts w:cs="Arial"/>
        </w:rPr>
      </w:pPr>
    </w:p>
    <w:p w:rsidR="00711939" w:rsidRDefault="00711939" w:rsidP="00711939">
      <w:pPr>
        <w:jc w:val="both"/>
        <w:rPr>
          <w:rFonts w:cs="Arial"/>
        </w:rPr>
      </w:pPr>
      <w:r w:rsidRPr="005C2C35">
        <w:rPr>
          <w:rFonts w:cs="Arial"/>
        </w:rPr>
        <w:t>Para el componente del área agrícola se incrementaran 393 manzanas de cultivo Todas las fincas mencionadas como parte de la expansión agrícola en áreas propias son fincas de vocación agrícola y explotación comercial por más de 50 años con actividades agropecuarias o cultivos anuales y bianuales.</w:t>
      </w:r>
    </w:p>
    <w:p w:rsidR="00B932C1" w:rsidRDefault="00B932C1" w:rsidP="00711939">
      <w:pPr>
        <w:jc w:val="both"/>
        <w:rPr>
          <w:rFonts w:cs="Arial"/>
        </w:rPr>
      </w:pPr>
    </w:p>
    <w:p w:rsidR="002604A7" w:rsidRDefault="00B932C1" w:rsidP="00B932C1">
      <w:pPr>
        <w:jc w:val="both"/>
        <w:rPr>
          <w:rFonts w:cs="Arial"/>
        </w:rPr>
      </w:pPr>
      <w:r>
        <w:rPr>
          <w:rFonts w:cs="Arial"/>
        </w:rPr>
        <w:t xml:space="preserve">En la expansión agrícola </w:t>
      </w:r>
      <w:r w:rsidR="00704AC4">
        <w:rPr>
          <w:rFonts w:cs="Arial"/>
        </w:rPr>
        <w:t xml:space="preserve">del área privada </w:t>
      </w:r>
      <w:r>
        <w:rPr>
          <w:rFonts w:cs="Arial"/>
        </w:rPr>
        <w:t>existen dos cuerpos de agua de importancia en las cercanías del proyecto, sin embargo, las fincas están a una distancia fuera de las zonas de amortiguamiento o d</w:t>
      </w:r>
      <w:r w:rsidR="0046176B" w:rsidRPr="00704AC4">
        <w:rPr>
          <w:rFonts w:cs="Arial"/>
          <w:color w:val="000000"/>
        </w:rPr>
        <w:t>e</w:t>
      </w:r>
      <w:r w:rsidRPr="00704AC4">
        <w:rPr>
          <w:rFonts w:cs="Arial"/>
          <w:color w:val="000000"/>
        </w:rPr>
        <w:t xml:space="preserve"> </w:t>
      </w:r>
      <w:r>
        <w:rPr>
          <w:rFonts w:cs="Arial"/>
        </w:rPr>
        <w:t xml:space="preserve">riesgos de estos cuerpos de agua y áreas de interés ecológicas. Estas áreas son: </w:t>
      </w:r>
      <w:r w:rsidR="00704AC4">
        <w:rPr>
          <w:rFonts w:cs="Arial"/>
        </w:rPr>
        <w:t>l</w:t>
      </w:r>
      <w:r w:rsidRPr="00704AC4">
        <w:rPr>
          <w:rFonts w:cs="Arial"/>
        </w:rPr>
        <w:t xml:space="preserve">a Laguna de </w:t>
      </w:r>
      <w:r w:rsidR="002604A7" w:rsidRPr="00704AC4">
        <w:rPr>
          <w:rFonts w:cs="Arial"/>
        </w:rPr>
        <w:t>Tisma</w:t>
      </w:r>
      <w:r w:rsidR="00704AC4">
        <w:rPr>
          <w:rFonts w:cs="Arial"/>
        </w:rPr>
        <w:t>, el Lago Xolotlan y el lago Cocibolca</w:t>
      </w:r>
      <w:r w:rsidRPr="00704AC4">
        <w:rPr>
          <w:rFonts w:cs="Arial"/>
        </w:rPr>
        <w:t>.</w:t>
      </w:r>
      <w:r w:rsidRPr="00B932C1">
        <w:rPr>
          <w:rFonts w:cs="Arial"/>
        </w:rPr>
        <w:t xml:space="preserve"> </w:t>
      </w:r>
      <w:r w:rsidR="00704AC4">
        <w:rPr>
          <w:rFonts w:cs="Arial"/>
        </w:rPr>
        <w:t>La laguna de Tisma e</w:t>
      </w:r>
      <w:r w:rsidRPr="00B932C1">
        <w:rPr>
          <w:rFonts w:cs="Arial"/>
        </w:rPr>
        <w:t xml:space="preserve">s una región plana y anegadiza. Los pantanos aledaños son muy estacionales según el nivel fluctuante del manto freático que en esta parte es muy superficial. El espejo principal de la laguna </w:t>
      </w:r>
      <w:r w:rsidRPr="00B932C1">
        <w:rPr>
          <w:rFonts w:cs="Arial"/>
        </w:rPr>
        <w:lastRenderedPageBreak/>
        <w:t>proyecta hacia el sur una especie de ensenada en proceso de desecación y un extenso marjal cubierto de vegetación herbácea emergente, conformada principalmente por tules. El valor del área más bien se concentra en los marjales y humedales vecinos, que sirven de refugio a numerosas aves acuáticas.</w:t>
      </w:r>
      <w:r>
        <w:rPr>
          <w:rFonts w:cs="Arial"/>
        </w:rPr>
        <w:t xml:space="preserve"> </w:t>
      </w:r>
      <w:r w:rsidRPr="00B932C1">
        <w:rPr>
          <w:rFonts w:cs="Arial"/>
        </w:rPr>
        <w:t>Dentro de los límites del área por las condiciones permanentes de inundación no existen pobladores residentes.</w:t>
      </w:r>
      <w:r>
        <w:rPr>
          <w:rFonts w:cs="Arial"/>
        </w:rPr>
        <w:t xml:space="preserve"> </w:t>
      </w:r>
      <w:r w:rsidRPr="00B932C1">
        <w:rPr>
          <w:rFonts w:cs="Arial"/>
        </w:rPr>
        <w:t>Los núcleos de población más importantes y cercanos al área protegida son el poblado de Tisma, el Paso de Panaloya, Osagay, y la comunidad de El Guayabo a orillas del lago de Nicaragua.</w:t>
      </w:r>
      <w:r>
        <w:rPr>
          <w:rFonts w:cs="Arial"/>
        </w:rPr>
        <w:t xml:space="preserve"> </w:t>
      </w:r>
    </w:p>
    <w:p w:rsidR="002604A7" w:rsidRDefault="002604A7" w:rsidP="00B932C1">
      <w:pPr>
        <w:jc w:val="both"/>
        <w:rPr>
          <w:rFonts w:cs="Arial"/>
        </w:rPr>
      </w:pPr>
    </w:p>
    <w:p w:rsidR="00B932C1" w:rsidRPr="002604A7" w:rsidRDefault="00B932C1" w:rsidP="00B932C1">
      <w:pPr>
        <w:jc w:val="both"/>
        <w:rPr>
          <w:rFonts w:cs="Arial"/>
          <w:b/>
          <w:u w:val="single"/>
        </w:rPr>
      </w:pPr>
      <w:r>
        <w:rPr>
          <w:rFonts w:cs="Arial"/>
        </w:rPr>
        <w:t>El otro cuerpo de agua o zona de interés es el Lago de Managua, en la costa de Nagarote, este Lago se encuentra contaminado por gran cantidad de materia orgánica, metales pesados y residuos de productos agroquímicos que bajan por escorrentía natural al cuerpo de agua; como se mencionó anteriormente, el proyecto de ampliación en su componente agrícola no tendrá impacto sobre esos cuerpos, se hace referencia a ellos por la cercanía e importancia ecológica en la zona de desarrollo.</w:t>
      </w:r>
    </w:p>
    <w:p w:rsidR="00B932C1" w:rsidRDefault="00B932C1" w:rsidP="00B932C1">
      <w:pPr>
        <w:jc w:val="both"/>
        <w:rPr>
          <w:rFonts w:cs="Arial"/>
        </w:rPr>
      </w:pPr>
    </w:p>
    <w:p w:rsidR="00711939" w:rsidRDefault="00711939" w:rsidP="00711939">
      <w:pPr>
        <w:jc w:val="both"/>
        <w:rPr>
          <w:rFonts w:cs="Arial"/>
        </w:rPr>
      </w:pPr>
      <w:r w:rsidRPr="005C2C35">
        <w:rPr>
          <w:rFonts w:cs="Arial"/>
        </w:rPr>
        <w:t>Por otro lado, el desarrollo de las obras afectará positivamente a la población circundante, de la siguiente manera:</w:t>
      </w:r>
    </w:p>
    <w:p w:rsidR="00711939" w:rsidRPr="005C2C35" w:rsidRDefault="00711939" w:rsidP="00711939">
      <w:pPr>
        <w:jc w:val="both"/>
        <w:rPr>
          <w:rFonts w:cs="Arial"/>
        </w:rPr>
      </w:pP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En los planteles de fábrica y operaciones se generaran 130 empleos permanentes que abren oportunidad de ocupación para una cantidad significativa de cabezas de familia de la localidad.</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 xml:space="preserve">En la zona agrícola se aumentará a unos </w:t>
      </w:r>
      <w:r w:rsidRPr="006F0294">
        <w:rPr>
          <w:rFonts w:ascii="Arial" w:hAnsi="Arial" w:cs="Arial"/>
          <w:sz w:val="24"/>
          <w:szCs w:val="24"/>
        </w:rPr>
        <w:t>1200 el número</w:t>
      </w:r>
      <w:r w:rsidRPr="005C2C35">
        <w:rPr>
          <w:rFonts w:ascii="Arial" w:hAnsi="Arial" w:cs="Arial"/>
          <w:sz w:val="24"/>
          <w:szCs w:val="24"/>
        </w:rPr>
        <w:t xml:space="preserve"> de trabajadores en labores culturales y frentes de cosechas, con personas naturales de la zona con quienes también se trabajará en la transferencia de conocimientos</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Disminución de la emigración de familias hacia otros lugares, debido a que se ofrece la posibilidad de mejorar las condiciones de vida y oportunidades locales de trabajo.</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Generación de ingresos a las municipalidades vía pago de tributos, lo que contribuye al desarrollo local.</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Demanda de nuevos servicios en la zona.</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 xml:space="preserve">Mayor producción de azúcar para el país. </w:t>
      </w:r>
    </w:p>
    <w:p w:rsidR="00711939" w:rsidRPr="005C2C35" w:rsidRDefault="00711939" w:rsidP="006E48D9">
      <w:pPr>
        <w:pStyle w:val="ListParagraph"/>
        <w:numPr>
          <w:ilvl w:val="0"/>
          <w:numId w:val="2"/>
        </w:numPr>
        <w:spacing w:after="0" w:line="240" w:lineRule="auto"/>
        <w:ind w:left="567" w:hanging="567"/>
        <w:jc w:val="both"/>
        <w:rPr>
          <w:rFonts w:ascii="Arial" w:hAnsi="Arial" w:cs="Arial"/>
          <w:sz w:val="24"/>
          <w:szCs w:val="24"/>
        </w:rPr>
      </w:pPr>
      <w:r w:rsidRPr="005C2C35">
        <w:rPr>
          <w:rFonts w:ascii="Arial" w:hAnsi="Arial" w:cs="Arial"/>
          <w:sz w:val="24"/>
          <w:szCs w:val="24"/>
        </w:rPr>
        <w:t xml:space="preserve">Se mejorará la oferta de productos exportables que implica la generación de divisas líquidas a la economía nacional en el orden de los 17 millones de dólares. </w:t>
      </w:r>
    </w:p>
    <w:p w:rsidR="00711939" w:rsidRPr="00711939" w:rsidRDefault="00711939" w:rsidP="00711939">
      <w:pPr>
        <w:rPr>
          <w:lang w:val="es-NI"/>
        </w:rPr>
      </w:pPr>
    </w:p>
    <w:p w:rsidR="00711939" w:rsidRDefault="00711939" w:rsidP="006E48D9">
      <w:pPr>
        <w:pStyle w:val="Heading2"/>
        <w:numPr>
          <w:ilvl w:val="1"/>
          <w:numId w:val="4"/>
        </w:numPr>
        <w:ind w:left="1418" w:hanging="992"/>
        <w:jc w:val="both"/>
        <w:rPr>
          <w:i w:val="0"/>
          <w:sz w:val="26"/>
          <w:szCs w:val="26"/>
        </w:rPr>
      </w:pPr>
      <w:bookmarkStart w:id="9" w:name="_Toc349566768"/>
      <w:r w:rsidRPr="00711939">
        <w:rPr>
          <w:i w:val="0"/>
          <w:sz w:val="26"/>
          <w:szCs w:val="26"/>
        </w:rPr>
        <w:t>Macro y micro-localización geográfica del proyecto</w:t>
      </w:r>
      <w:bookmarkEnd w:id="9"/>
    </w:p>
    <w:p w:rsidR="008604E7" w:rsidRPr="00FD3482" w:rsidRDefault="008604E7" w:rsidP="00FD3482">
      <w:pPr>
        <w:jc w:val="both"/>
        <w:rPr>
          <w:rFonts w:cs="Arial"/>
        </w:rPr>
      </w:pPr>
    </w:p>
    <w:p w:rsidR="00FD3482" w:rsidRPr="00FD3482" w:rsidRDefault="00FD3482" w:rsidP="00FD3482">
      <w:pPr>
        <w:jc w:val="both"/>
        <w:rPr>
          <w:rFonts w:cs="Arial"/>
        </w:rPr>
      </w:pPr>
      <w:r w:rsidRPr="00FD3482">
        <w:rPr>
          <w:rFonts w:cs="Arial"/>
        </w:rPr>
        <w:t>El proyecto industrial específicamente está localizado en el kilómetro 65.5 Carretera Managua – Masachapa, San Rafael del Sur. El área ocupada por el proyecto de ampliación es de 0.54 hectáreas. Limita de la siguiente manera:</w:t>
      </w:r>
    </w:p>
    <w:p w:rsidR="00FD3482" w:rsidRPr="00FD3482" w:rsidRDefault="00FD3482" w:rsidP="00FD3482">
      <w:pPr>
        <w:jc w:val="both"/>
        <w:rPr>
          <w:rFonts w:cs="Arial"/>
        </w:rPr>
      </w:pPr>
    </w:p>
    <w:p w:rsidR="00FD3482" w:rsidRPr="00FD3482" w:rsidRDefault="00FD3482" w:rsidP="006E48D9">
      <w:pPr>
        <w:pStyle w:val="ListParagraph"/>
        <w:numPr>
          <w:ilvl w:val="0"/>
          <w:numId w:val="2"/>
        </w:numPr>
        <w:spacing w:after="0" w:line="240" w:lineRule="auto"/>
        <w:ind w:left="567" w:hanging="567"/>
        <w:jc w:val="both"/>
        <w:rPr>
          <w:rFonts w:ascii="Arial" w:hAnsi="Arial" w:cs="Arial"/>
          <w:sz w:val="24"/>
          <w:szCs w:val="24"/>
        </w:rPr>
      </w:pPr>
      <w:r w:rsidRPr="00FD3482">
        <w:rPr>
          <w:rFonts w:ascii="Arial" w:hAnsi="Arial" w:cs="Arial"/>
          <w:sz w:val="24"/>
          <w:szCs w:val="24"/>
        </w:rPr>
        <w:t>Al Norte limita con el Río Montelimar.</w:t>
      </w:r>
    </w:p>
    <w:p w:rsidR="00FD3482" w:rsidRPr="00FD3482" w:rsidRDefault="00FD3482" w:rsidP="006E48D9">
      <w:pPr>
        <w:pStyle w:val="ListParagraph"/>
        <w:numPr>
          <w:ilvl w:val="0"/>
          <w:numId w:val="2"/>
        </w:numPr>
        <w:spacing w:after="0" w:line="240" w:lineRule="auto"/>
        <w:ind w:left="567" w:hanging="567"/>
        <w:jc w:val="both"/>
        <w:rPr>
          <w:rFonts w:ascii="Arial" w:hAnsi="Arial" w:cs="Arial"/>
          <w:sz w:val="24"/>
          <w:szCs w:val="24"/>
        </w:rPr>
      </w:pPr>
      <w:r w:rsidRPr="00FD3482">
        <w:rPr>
          <w:rFonts w:ascii="Arial" w:hAnsi="Arial" w:cs="Arial"/>
          <w:sz w:val="24"/>
          <w:szCs w:val="24"/>
        </w:rPr>
        <w:t>Al Sur con plantaciones de caña de la Finca Montelimar.</w:t>
      </w:r>
    </w:p>
    <w:p w:rsidR="00FD3482" w:rsidRPr="00FD3482" w:rsidRDefault="00FD3482" w:rsidP="006E48D9">
      <w:pPr>
        <w:pStyle w:val="ListParagraph"/>
        <w:numPr>
          <w:ilvl w:val="0"/>
          <w:numId w:val="2"/>
        </w:numPr>
        <w:spacing w:after="0" w:line="240" w:lineRule="auto"/>
        <w:ind w:left="567" w:hanging="567"/>
        <w:jc w:val="both"/>
        <w:rPr>
          <w:rFonts w:ascii="Arial" w:hAnsi="Arial" w:cs="Arial"/>
          <w:sz w:val="24"/>
          <w:szCs w:val="24"/>
        </w:rPr>
      </w:pPr>
      <w:r w:rsidRPr="00FD3482">
        <w:rPr>
          <w:rFonts w:ascii="Arial" w:hAnsi="Arial" w:cs="Arial"/>
          <w:sz w:val="24"/>
          <w:szCs w:val="24"/>
        </w:rPr>
        <w:lastRenderedPageBreak/>
        <w:t>Al Este con fincas de caña.</w:t>
      </w:r>
    </w:p>
    <w:p w:rsidR="00FD3482" w:rsidRPr="00FD3482" w:rsidRDefault="00FD3482" w:rsidP="006E48D9">
      <w:pPr>
        <w:pStyle w:val="ListParagraph"/>
        <w:numPr>
          <w:ilvl w:val="0"/>
          <w:numId w:val="2"/>
        </w:numPr>
        <w:spacing w:after="0" w:line="240" w:lineRule="auto"/>
        <w:ind w:left="567" w:hanging="567"/>
        <w:jc w:val="both"/>
        <w:rPr>
          <w:rFonts w:ascii="Arial" w:hAnsi="Arial" w:cs="Arial"/>
          <w:sz w:val="24"/>
          <w:szCs w:val="24"/>
        </w:rPr>
      </w:pPr>
      <w:r w:rsidRPr="00FD3482">
        <w:rPr>
          <w:rFonts w:ascii="Arial" w:hAnsi="Arial" w:cs="Arial"/>
          <w:sz w:val="24"/>
          <w:szCs w:val="24"/>
        </w:rPr>
        <w:t>Al Oeste con fincas de caña.</w:t>
      </w:r>
    </w:p>
    <w:p w:rsidR="00FD3482" w:rsidRPr="00FD3482" w:rsidRDefault="00FD3482" w:rsidP="00FD3482">
      <w:pPr>
        <w:jc w:val="both"/>
        <w:rPr>
          <w:rFonts w:cs="Arial"/>
        </w:rPr>
      </w:pPr>
    </w:p>
    <w:p w:rsidR="00FD3482" w:rsidRPr="00FD3482" w:rsidRDefault="00FD3482" w:rsidP="00FD3482">
      <w:pPr>
        <w:pStyle w:val="NoSpacing"/>
        <w:jc w:val="both"/>
        <w:rPr>
          <w:rFonts w:ascii="Arial" w:hAnsi="Arial" w:cs="Arial"/>
        </w:rPr>
      </w:pPr>
    </w:p>
    <w:p w:rsidR="00FD3482" w:rsidRPr="00FD3482" w:rsidRDefault="00FD3482" w:rsidP="00FD3482">
      <w:pPr>
        <w:spacing w:line="360" w:lineRule="auto"/>
        <w:jc w:val="both"/>
        <w:rPr>
          <w:rFonts w:cs="Arial"/>
        </w:rPr>
      </w:pPr>
      <w:r w:rsidRPr="00FD3482">
        <w:rPr>
          <w:rFonts w:cs="Arial"/>
        </w:rPr>
        <w:t>Las Coordenadas planas de los vértices del área del proyecto son:</w:t>
      </w:r>
    </w:p>
    <w:p w:rsidR="00FD3482" w:rsidRPr="00FD3482" w:rsidRDefault="00FD3482" w:rsidP="00FD3482">
      <w:pPr>
        <w:pStyle w:val="NoSpacing"/>
        <w:rPr>
          <w:rFonts w:ascii="Arial" w:hAnsi="Arial" w:cs="Arial"/>
          <w:lang w:val="pt-PT"/>
        </w:rPr>
      </w:pPr>
      <w:r w:rsidRPr="00FD3482">
        <w:rPr>
          <w:rFonts w:ascii="Arial" w:hAnsi="Arial" w:cs="Arial"/>
          <w:lang w:val="pt-PT"/>
        </w:rPr>
        <w:t>552991 E – 1306618 N</w:t>
      </w:r>
    </w:p>
    <w:p w:rsidR="00FD3482" w:rsidRPr="00FD3482" w:rsidRDefault="00FD3482" w:rsidP="00FD3482">
      <w:pPr>
        <w:pStyle w:val="NoSpacing"/>
        <w:rPr>
          <w:rFonts w:ascii="Arial" w:hAnsi="Arial" w:cs="Arial"/>
          <w:lang w:val="pt-PT"/>
        </w:rPr>
      </w:pPr>
      <w:r w:rsidRPr="00FD3482">
        <w:rPr>
          <w:rFonts w:ascii="Arial" w:hAnsi="Arial" w:cs="Arial"/>
          <w:lang w:val="pt-PT"/>
        </w:rPr>
        <w:t>552992 E – 1306480 N</w:t>
      </w:r>
    </w:p>
    <w:p w:rsidR="00FD3482" w:rsidRPr="00FD3482" w:rsidRDefault="00FD3482" w:rsidP="00FD3482">
      <w:pPr>
        <w:pStyle w:val="NoSpacing"/>
        <w:rPr>
          <w:rFonts w:ascii="Arial" w:hAnsi="Arial" w:cs="Arial"/>
          <w:lang w:val="pt-PT"/>
        </w:rPr>
      </w:pPr>
      <w:r w:rsidRPr="00FD3482">
        <w:rPr>
          <w:rFonts w:ascii="Arial" w:hAnsi="Arial" w:cs="Arial"/>
          <w:lang w:val="pt-PT"/>
        </w:rPr>
        <w:t>553119 E – 1306486 N</w:t>
      </w:r>
    </w:p>
    <w:p w:rsidR="00FD3482" w:rsidRPr="00FD3482" w:rsidRDefault="00FD3482" w:rsidP="00FD3482">
      <w:pPr>
        <w:pStyle w:val="NoSpacing"/>
        <w:rPr>
          <w:rFonts w:ascii="Arial" w:hAnsi="Arial" w:cs="Arial"/>
          <w:lang w:val="pt-PT"/>
        </w:rPr>
      </w:pPr>
      <w:r w:rsidRPr="00FD3482">
        <w:rPr>
          <w:rFonts w:ascii="Arial" w:hAnsi="Arial" w:cs="Arial"/>
          <w:lang w:val="pt-PT"/>
        </w:rPr>
        <w:t>553114 E – 1306576 N</w:t>
      </w:r>
    </w:p>
    <w:p w:rsidR="00711939" w:rsidRDefault="00711939" w:rsidP="006E48D9">
      <w:pPr>
        <w:pStyle w:val="Heading2"/>
        <w:numPr>
          <w:ilvl w:val="1"/>
          <w:numId w:val="4"/>
        </w:numPr>
        <w:ind w:left="1418" w:hanging="992"/>
        <w:jc w:val="both"/>
        <w:rPr>
          <w:i w:val="0"/>
          <w:sz w:val="26"/>
          <w:szCs w:val="26"/>
        </w:rPr>
      </w:pPr>
      <w:bookmarkStart w:id="10" w:name="_Toc349566769"/>
      <w:r w:rsidRPr="00711939">
        <w:rPr>
          <w:i w:val="0"/>
          <w:sz w:val="26"/>
          <w:szCs w:val="26"/>
        </w:rPr>
        <w:t>Maquinaria y equipos a utilizar</w:t>
      </w:r>
      <w:bookmarkEnd w:id="10"/>
      <w:r w:rsidRPr="00711939">
        <w:rPr>
          <w:i w:val="0"/>
          <w:sz w:val="26"/>
          <w:szCs w:val="26"/>
        </w:rPr>
        <w:t xml:space="preserve"> </w:t>
      </w:r>
    </w:p>
    <w:p w:rsidR="00711939" w:rsidRDefault="00711939" w:rsidP="00711939"/>
    <w:p w:rsidR="00711939" w:rsidRPr="005C2C35" w:rsidRDefault="00711939" w:rsidP="00711939">
      <w:pPr>
        <w:pStyle w:val="NoSpacing"/>
        <w:jc w:val="both"/>
        <w:rPr>
          <w:rFonts w:ascii="Arial" w:hAnsi="Arial" w:cs="Arial"/>
        </w:rPr>
      </w:pPr>
      <w:r w:rsidRPr="005C2C35">
        <w:rPr>
          <w:rFonts w:ascii="Arial" w:hAnsi="Arial" w:cs="Arial"/>
        </w:rPr>
        <w:t>Los cuadros siguientes resumen los insumos, maquinarias, herramientas y equipos a utilizar durante cada una de las etapas del proyecto.</w:t>
      </w:r>
    </w:p>
    <w:p w:rsidR="00711939" w:rsidRPr="005C2C35" w:rsidRDefault="00711939" w:rsidP="00711939">
      <w:pPr>
        <w:pStyle w:val="NoSpacing"/>
        <w:jc w:val="both"/>
        <w:rPr>
          <w:rFonts w:ascii="Arial" w:hAnsi="Arial" w:cs="Arial"/>
        </w:rPr>
      </w:pPr>
    </w:p>
    <w:p w:rsidR="00711939" w:rsidRPr="005C2C35" w:rsidRDefault="00711939" w:rsidP="006E48D9">
      <w:pPr>
        <w:pStyle w:val="Heading3"/>
        <w:numPr>
          <w:ilvl w:val="2"/>
          <w:numId w:val="4"/>
        </w:numPr>
        <w:rPr>
          <w:sz w:val="24"/>
          <w:szCs w:val="24"/>
        </w:rPr>
      </w:pPr>
      <w:bookmarkStart w:id="11" w:name="_Toc342903197"/>
      <w:bookmarkStart w:id="12" w:name="_Toc349566770"/>
      <w:r w:rsidRPr="005C2C35">
        <w:rPr>
          <w:sz w:val="24"/>
          <w:szCs w:val="24"/>
        </w:rPr>
        <w:t>Maquinaria y Equipos del área industrial</w:t>
      </w:r>
      <w:bookmarkEnd w:id="11"/>
      <w:bookmarkEnd w:id="12"/>
    </w:p>
    <w:p w:rsidR="00711939" w:rsidRPr="005C2C35" w:rsidRDefault="00711939" w:rsidP="00711939">
      <w:pPr>
        <w:pStyle w:val="NoSpacing"/>
        <w:rPr>
          <w:rFonts w:ascii="Arial" w:hAnsi="Arial" w:cs="Arial"/>
        </w:rPr>
      </w:pPr>
    </w:p>
    <w:p w:rsidR="00711939" w:rsidRPr="005C2C35" w:rsidRDefault="00711939" w:rsidP="00711939">
      <w:pPr>
        <w:jc w:val="both"/>
        <w:rPr>
          <w:rFonts w:cs="Arial"/>
          <w:b/>
          <w:i/>
          <w:color w:val="000000"/>
        </w:rPr>
      </w:pPr>
      <w:r w:rsidRPr="005C2C35">
        <w:rPr>
          <w:rFonts w:cs="Arial"/>
          <w:b/>
          <w:i/>
          <w:color w:val="000000"/>
        </w:rPr>
        <w:t xml:space="preserve">Cambios de equipos en fábrica  </w:t>
      </w:r>
    </w:p>
    <w:p w:rsidR="00711939" w:rsidRPr="005C2C35" w:rsidRDefault="00711939" w:rsidP="00711939">
      <w:pPr>
        <w:pStyle w:val="NoSpacing"/>
        <w:jc w:val="right"/>
        <w:rPr>
          <w:rFonts w:ascii="Arial" w:hAnsi="Arial" w:cs="Arial"/>
          <w:b/>
          <w:i/>
          <w:color w:val="000000"/>
        </w:rPr>
      </w:pPr>
      <w:r w:rsidRPr="005C2C35">
        <w:rPr>
          <w:rFonts w:ascii="Arial" w:hAnsi="Arial" w:cs="Arial"/>
          <w:b/>
        </w:rPr>
        <w:tab/>
        <w:t>Tabla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786"/>
      </w:tblGrid>
      <w:tr w:rsidR="00711939" w:rsidRPr="005C2C35" w:rsidTr="00E42A0C">
        <w:tc>
          <w:tcPr>
            <w:tcW w:w="2268" w:type="dxa"/>
            <w:shd w:val="clear" w:color="auto" w:fill="FF9900"/>
          </w:tcPr>
          <w:p w:rsidR="00711939" w:rsidRPr="005C2C35" w:rsidRDefault="00711939" w:rsidP="00E42A0C">
            <w:pPr>
              <w:jc w:val="both"/>
              <w:rPr>
                <w:rFonts w:cs="Arial"/>
                <w:b/>
                <w:i/>
                <w:sz w:val="16"/>
                <w:szCs w:val="16"/>
              </w:rPr>
            </w:pPr>
            <w:r w:rsidRPr="005C2C35">
              <w:rPr>
                <w:rFonts w:cs="Arial"/>
                <w:b/>
                <w:i/>
                <w:sz w:val="16"/>
                <w:szCs w:val="16"/>
              </w:rPr>
              <w:t>Año</w:t>
            </w:r>
          </w:p>
        </w:tc>
        <w:tc>
          <w:tcPr>
            <w:tcW w:w="6788" w:type="dxa"/>
            <w:shd w:val="clear" w:color="auto" w:fill="FF9900"/>
          </w:tcPr>
          <w:p w:rsidR="00711939" w:rsidRPr="005C2C35" w:rsidRDefault="00711939" w:rsidP="00E42A0C">
            <w:pPr>
              <w:jc w:val="both"/>
              <w:rPr>
                <w:rFonts w:cs="Arial"/>
                <w:b/>
                <w:i/>
                <w:sz w:val="16"/>
                <w:szCs w:val="16"/>
              </w:rPr>
            </w:pPr>
            <w:r w:rsidRPr="005C2C35">
              <w:rPr>
                <w:rFonts w:cs="Arial"/>
                <w:b/>
                <w:i/>
                <w:sz w:val="16"/>
                <w:szCs w:val="16"/>
              </w:rPr>
              <w:t>2012 Ampliación de molienda – Preparación</w:t>
            </w:r>
          </w:p>
        </w:tc>
      </w:tr>
      <w:tr w:rsidR="00711939" w:rsidRPr="005C2C35" w:rsidTr="00E42A0C">
        <w:tc>
          <w:tcPr>
            <w:tcW w:w="2268" w:type="dxa"/>
            <w:shd w:val="clear" w:color="auto" w:fill="FFCC99"/>
          </w:tcPr>
          <w:p w:rsidR="00711939" w:rsidRPr="005C2C35" w:rsidRDefault="00711939" w:rsidP="00E42A0C">
            <w:pPr>
              <w:jc w:val="both"/>
              <w:rPr>
                <w:rFonts w:cs="Arial"/>
                <w:b/>
                <w:i/>
                <w:sz w:val="16"/>
                <w:szCs w:val="16"/>
              </w:rPr>
            </w:pPr>
            <w:r w:rsidRPr="005C2C35">
              <w:rPr>
                <w:rFonts w:cs="Arial"/>
                <w:b/>
                <w:i/>
                <w:sz w:val="16"/>
                <w:szCs w:val="16"/>
              </w:rPr>
              <w:t>Actividades*</w:t>
            </w:r>
          </w:p>
        </w:tc>
        <w:tc>
          <w:tcPr>
            <w:tcW w:w="6788" w:type="dxa"/>
            <w:tcBorders>
              <w:bottom w:val="single" w:sz="4" w:space="0" w:color="auto"/>
            </w:tcBorders>
            <w:shd w:val="clear" w:color="auto" w:fill="FFCC99"/>
          </w:tcPr>
          <w:p w:rsidR="00711939" w:rsidRPr="005C2C35" w:rsidRDefault="00711939" w:rsidP="00E42A0C">
            <w:pPr>
              <w:jc w:val="both"/>
              <w:rPr>
                <w:rFonts w:cs="Arial"/>
                <w:b/>
                <w:i/>
                <w:sz w:val="16"/>
                <w:szCs w:val="16"/>
              </w:rPr>
            </w:pPr>
            <w:r w:rsidRPr="005C2C35">
              <w:rPr>
                <w:rFonts w:cs="Arial"/>
                <w:b/>
                <w:i/>
                <w:sz w:val="16"/>
                <w:szCs w:val="16"/>
              </w:rPr>
              <w:t>Equipos e insumos a utilizar</w:t>
            </w: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mesa</w:t>
            </w:r>
          </w:p>
        </w:tc>
        <w:tc>
          <w:tcPr>
            <w:tcW w:w="6788" w:type="dxa"/>
            <w:vMerge w:val="restart"/>
            <w:shd w:val="clear" w:color="auto" w:fill="FFFFFF"/>
          </w:tcPr>
          <w:p w:rsidR="00711939" w:rsidRPr="005C2C35" w:rsidRDefault="00711939" w:rsidP="00E42A0C">
            <w:pPr>
              <w:jc w:val="both"/>
              <w:rPr>
                <w:rFonts w:cs="Arial"/>
                <w:b/>
                <w:i/>
                <w:sz w:val="16"/>
                <w:szCs w:val="16"/>
              </w:rPr>
            </w:pPr>
            <w:r w:rsidRPr="005C2C35">
              <w:rPr>
                <w:rFonts w:cs="Arial"/>
                <w:b/>
                <w:i/>
                <w:sz w:val="16"/>
                <w:szCs w:val="16"/>
              </w:rPr>
              <w:t xml:space="preserve">Equipo pesado: Tractores con sus </w:t>
            </w:r>
            <w:r w:rsidR="0022445D" w:rsidRPr="005C2C35">
              <w:rPr>
                <w:rFonts w:cs="Arial"/>
                <w:b/>
                <w:i/>
                <w:sz w:val="16"/>
                <w:szCs w:val="16"/>
              </w:rPr>
              <w:t>tráiler</w:t>
            </w:r>
            <w:r w:rsidRPr="005C2C35">
              <w:rPr>
                <w:rFonts w:cs="Arial"/>
                <w:b/>
                <w:i/>
                <w:sz w:val="16"/>
                <w:szCs w:val="16"/>
              </w:rPr>
              <w:t>, Excavadoras, Camiones volquetes, pipa para combustible.</w:t>
            </w:r>
          </w:p>
          <w:p w:rsidR="00711939" w:rsidRPr="005C2C35" w:rsidRDefault="00711939" w:rsidP="00E42A0C">
            <w:pPr>
              <w:jc w:val="both"/>
              <w:rPr>
                <w:rFonts w:cs="Arial"/>
                <w:b/>
                <w:i/>
                <w:sz w:val="16"/>
                <w:szCs w:val="16"/>
              </w:rPr>
            </w:pPr>
          </w:p>
          <w:p w:rsidR="00711939" w:rsidRPr="005C2C35" w:rsidRDefault="00711939" w:rsidP="00E42A0C">
            <w:pPr>
              <w:jc w:val="both"/>
              <w:rPr>
                <w:rFonts w:cs="Arial"/>
                <w:b/>
                <w:i/>
                <w:sz w:val="16"/>
                <w:szCs w:val="16"/>
              </w:rPr>
            </w:pPr>
            <w:r w:rsidRPr="005C2C35">
              <w:rPr>
                <w:rFonts w:cs="Arial"/>
                <w:b/>
                <w:i/>
                <w:sz w:val="16"/>
                <w:szCs w:val="16"/>
              </w:rPr>
              <w:t>Herramientas: Herramientas de manos, soldadura, EPP.</w:t>
            </w:r>
          </w:p>
          <w:p w:rsidR="00711939" w:rsidRPr="005C2C35" w:rsidRDefault="00711939" w:rsidP="00E42A0C">
            <w:pPr>
              <w:jc w:val="both"/>
              <w:rPr>
                <w:rFonts w:cs="Arial"/>
                <w:b/>
                <w:i/>
                <w:sz w:val="16"/>
                <w:szCs w:val="16"/>
              </w:rPr>
            </w:pPr>
          </w:p>
          <w:p w:rsidR="00711939" w:rsidRPr="005C2C35" w:rsidRDefault="00711939" w:rsidP="00E42A0C">
            <w:pPr>
              <w:jc w:val="both"/>
              <w:rPr>
                <w:rFonts w:cs="Arial"/>
                <w:b/>
                <w:i/>
                <w:sz w:val="16"/>
                <w:szCs w:val="16"/>
              </w:rPr>
            </w:pPr>
            <w:r w:rsidRPr="005C2C35">
              <w:rPr>
                <w:rFonts w:cs="Arial"/>
                <w:b/>
                <w:i/>
                <w:sz w:val="16"/>
                <w:szCs w:val="16"/>
              </w:rPr>
              <w:t>Insumos: Lubricantes.</w:t>
            </w:r>
          </w:p>
          <w:p w:rsidR="00711939" w:rsidRPr="005C2C35" w:rsidRDefault="00711939" w:rsidP="00E42A0C">
            <w:pPr>
              <w:jc w:val="both"/>
              <w:rPr>
                <w:rFonts w:cs="Arial"/>
                <w:b/>
                <w:i/>
                <w:sz w:val="16"/>
                <w:szCs w:val="16"/>
              </w:rPr>
            </w:pPr>
          </w:p>
          <w:p w:rsidR="00711939" w:rsidRPr="005C2C35" w:rsidRDefault="00711939" w:rsidP="00E42A0C">
            <w:pPr>
              <w:jc w:val="both"/>
              <w:rPr>
                <w:rFonts w:cs="Arial"/>
                <w:b/>
                <w:i/>
                <w:sz w:val="16"/>
                <w:szCs w:val="16"/>
              </w:rPr>
            </w:pPr>
            <w:r w:rsidRPr="005C2C35">
              <w:rPr>
                <w:rFonts w:cs="Arial"/>
                <w:b/>
                <w:i/>
                <w:sz w:val="16"/>
                <w:szCs w:val="16"/>
              </w:rPr>
              <w:t xml:space="preserve">Materiales generales: soldadura,  aditamentos, </w:t>
            </w:r>
            <w:r w:rsidR="0022445D" w:rsidRPr="005C2C35">
              <w:rPr>
                <w:rFonts w:cs="Arial"/>
                <w:b/>
                <w:i/>
                <w:sz w:val="16"/>
                <w:szCs w:val="16"/>
              </w:rPr>
              <w:t>cableras</w:t>
            </w:r>
            <w:r w:rsidRPr="005C2C35">
              <w:rPr>
                <w:rFonts w:cs="Arial"/>
                <w:b/>
                <w:i/>
                <w:sz w:val="16"/>
                <w:szCs w:val="16"/>
              </w:rPr>
              <w:t>,  repuestos mecánicos, ladrillos,  otros.</w:t>
            </w: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molinos</w:t>
            </w:r>
          </w:p>
        </w:tc>
        <w:tc>
          <w:tcPr>
            <w:tcW w:w="6788" w:type="dxa"/>
            <w:vMerge/>
            <w:shd w:val="clear" w:color="auto" w:fill="FFFFFF"/>
          </w:tcPr>
          <w:p w:rsidR="00711939" w:rsidRPr="005C2C35" w:rsidRDefault="00711939" w:rsidP="00E42A0C">
            <w:pPr>
              <w:jc w:val="both"/>
              <w:rPr>
                <w:rFonts w:cs="Arial"/>
                <w:b/>
                <w:i/>
                <w:sz w:val="16"/>
                <w:szCs w:val="16"/>
              </w:rPr>
            </w:pP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transportadoras</w:t>
            </w:r>
          </w:p>
        </w:tc>
        <w:tc>
          <w:tcPr>
            <w:tcW w:w="6788" w:type="dxa"/>
            <w:vMerge/>
            <w:shd w:val="clear" w:color="auto" w:fill="FFFFFF"/>
          </w:tcPr>
          <w:p w:rsidR="00711939" w:rsidRPr="005C2C35" w:rsidRDefault="00711939" w:rsidP="00E42A0C">
            <w:pPr>
              <w:jc w:val="both"/>
              <w:rPr>
                <w:rFonts w:cs="Arial"/>
                <w:b/>
                <w:i/>
                <w:sz w:val="16"/>
                <w:szCs w:val="16"/>
              </w:rPr>
            </w:pP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evaporadores</w:t>
            </w:r>
          </w:p>
        </w:tc>
        <w:tc>
          <w:tcPr>
            <w:tcW w:w="6788" w:type="dxa"/>
            <w:vMerge/>
            <w:shd w:val="clear" w:color="auto" w:fill="FFFFFF"/>
          </w:tcPr>
          <w:p w:rsidR="00711939" w:rsidRPr="005C2C35" w:rsidRDefault="00711939" w:rsidP="00E42A0C">
            <w:pPr>
              <w:jc w:val="both"/>
              <w:rPr>
                <w:rFonts w:cs="Arial"/>
                <w:b/>
                <w:i/>
                <w:sz w:val="16"/>
                <w:szCs w:val="16"/>
              </w:rPr>
            </w:pP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clarificación</w:t>
            </w:r>
          </w:p>
        </w:tc>
        <w:tc>
          <w:tcPr>
            <w:tcW w:w="6788" w:type="dxa"/>
            <w:vMerge/>
            <w:shd w:val="clear" w:color="auto" w:fill="FFFFFF"/>
          </w:tcPr>
          <w:p w:rsidR="00711939" w:rsidRPr="005C2C35" w:rsidRDefault="00711939" w:rsidP="00E42A0C">
            <w:pPr>
              <w:jc w:val="both"/>
              <w:rPr>
                <w:rFonts w:cs="Arial"/>
                <w:b/>
                <w:i/>
                <w:sz w:val="16"/>
                <w:szCs w:val="16"/>
              </w:rPr>
            </w:pP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Cambios en Centrifugación y recuperación</w:t>
            </w:r>
          </w:p>
        </w:tc>
        <w:tc>
          <w:tcPr>
            <w:tcW w:w="6788" w:type="dxa"/>
            <w:vMerge/>
            <w:shd w:val="clear" w:color="auto" w:fill="FFFFFF"/>
          </w:tcPr>
          <w:p w:rsidR="00711939" w:rsidRPr="005C2C35" w:rsidRDefault="00711939" w:rsidP="00E42A0C">
            <w:pPr>
              <w:jc w:val="both"/>
              <w:rPr>
                <w:rFonts w:cs="Arial"/>
                <w:b/>
                <w:i/>
                <w:sz w:val="16"/>
                <w:szCs w:val="16"/>
              </w:rPr>
            </w:pPr>
          </w:p>
        </w:tc>
      </w:tr>
      <w:tr w:rsidR="00711939" w:rsidRPr="005C2C35" w:rsidTr="00E42A0C">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Instalación de caldera nueva</w:t>
            </w:r>
          </w:p>
        </w:tc>
        <w:tc>
          <w:tcPr>
            <w:tcW w:w="6788" w:type="dxa"/>
            <w:vMerge/>
            <w:shd w:val="clear" w:color="auto" w:fill="FFFFFF"/>
          </w:tcPr>
          <w:p w:rsidR="00711939" w:rsidRPr="005C2C35" w:rsidRDefault="00711939" w:rsidP="00E42A0C">
            <w:pPr>
              <w:jc w:val="both"/>
              <w:rPr>
                <w:rFonts w:cs="Arial"/>
                <w:b/>
                <w:i/>
                <w:sz w:val="16"/>
                <w:szCs w:val="16"/>
              </w:rPr>
            </w:pPr>
          </w:p>
        </w:tc>
      </w:tr>
    </w:tbl>
    <w:p w:rsidR="00711939" w:rsidRPr="005C2C35" w:rsidRDefault="00711939" w:rsidP="00711939">
      <w:pPr>
        <w:jc w:val="both"/>
        <w:rPr>
          <w:rFonts w:cs="Arial"/>
        </w:rPr>
      </w:pPr>
      <w:r w:rsidRPr="005C2C35">
        <w:rPr>
          <w:rFonts w:cs="Arial"/>
          <w:b/>
          <w:i/>
        </w:rPr>
        <w:t>Insumos durante la etapa de producción</w:t>
      </w:r>
      <w:r w:rsidRPr="005C2C35">
        <w:rPr>
          <w:rFonts w:cs="Arial"/>
        </w:rPr>
        <w:tab/>
      </w:r>
      <w:r w:rsidRPr="005C2C35">
        <w:rPr>
          <w:rFonts w:cs="Arial"/>
        </w:rPr>
        <w:tab/>
      </w:r>
      <w:r w:rsidRPr="005C2C35">
        <w:rPr>
          <w:rFonts w:cs="Arial"/>
        </w:rPr>
        <w:tab/>
      </w:r>
      <w:r w:rsidRPr="005C2C35">
        <w:rPr>
          <w:rFonts w:cs="Arial"/>
        </w:rPr>
        <w:tab/>
      </w:r>
      <w:r w:rsidRPr="005C2C35">
        <w:rPr>
          <w:rFonts w:cs="Arial"/>
        </w:rPr>
        <w:tab/>
      </w:r>
    </w:p>
    <w:p w:rsidR="008604E7" w:rsidRDefault="008604E7" w:rsidP="00711939">
      <w:pPr>
        <w:jc w:val="right"/>
        <w:rPr>
          <w:rFonts w:cs="Arial"/>
          <w:b/>
        </w:rPr>
      </w:pPr>
    </w:p>
    <w:p w:rsidR="008604E7" w:rsidRDefault="008604E7"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02545B" w:rsidRDefault="0002545B" w:rsidP="00711939">
      <w:pPr>
        <w:jc w:val="right"/>
        <w:rPr>
          <w:rFonts w:cs="Arial"/>
          <w:b/>
        </w:rPr>
      </w:pPr>
    </w:p>
    <w:p w:rsidR="00711939" w:rsidRPr="005C2C35" w:rsidRDefault="00711939" w:rsidP="00711939">
      <w:pPr>
        <w:jc w:val="right"/>
        <w:rPr>
          <w:rFonts w:cs="Arial"/>
          <w:b/>
        </w:rPr>
      </w:pPr>
      <w:r w:rsidRPr="005C2C35">
        <w:rPr>
          <w:rFonts w:cs="Arial"/>
          <w:b/>
        </w:rPr>
        <w:lastRenderedPageBreak/>
        <w:t>Tabla 2.</w:t>
      </w:r>
    </w:p>
    <w:p w:rsidR="00711939" w:rsidRPr="005C2C35" w:rsidRDefault="00122911" w:rsidP="00711939">
      <w:pPr>
        <w:jc w:val="both"/>
        <w:rPr>
          <w:rFonts w:cs="Arial"/>
        </w:rPr>
      </w:pPr>
      <w:r>
        <w:rPr>
          <w:rFonts w:cs="Arial"/>
          <w:noProof/>
          <w:lang w:val="en-US" w:eastAsia="en-US"/>
        </w:rPr>
        <w:drawing>
          <wp:anchor distT="0" distB="0" distL="114300" distR="114300" simplePos="0" relativeHeight="251654144" behindDoc="0" locked="0" layoutInCell="1" allowOverlap="1">
            <wp:simplePos x="0" y="0"/>
            <wp:positionH relativeFrom="column">
              <wp:posOffset>607060</wp:posOffset>
            </wp:positionH>
            <wp:positionV relativeFrom="paragraph">
              <wp:posOffset>97790</wp:posOffset>
            </wp:positionV>
            <wp:extent cx="4476115" cy="6506845"/>
            <wp:effectExtent l="57150" t="38100" r="38735" b="27305"/>
            <wp:wrapSquare wrapText="bothSides"/>
            <wp:docPr id="3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35" cstate="print"/>
                    <a:srcRect/>
                    <a:stretch>
                      <a:fillRect/>
                    </a:stretch>
                  </pic:blipFill>
                  <pic:spPr bwMode="auto">
                    <a:xfrm>
                      <a:off x="0" y="0"/>
                      <a:ext cx="4476115" cy="6506845"/>
                    </a:xfrm>
                    <a:prstGeom prst="rect">
                      <a:avLst/>
                    </a:prstGeom>
                    <a:noFill/>
                    <a:ln w="38100">
                      <a:solidFill>
                        <a:srgbClr val="0000FF"/>
                      </a:solidFill>
                      <a:miter lim="800000"/>
                      <a:headEnd/>
                      <a:tailEnd/>
                    </a:ln>
                  </pic:spPr>
                </pic:pic>
              </a:graphicData>
            </a:graphic>
          </wp:anchor>
        </w:drawing>
      </w: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i/>
        </w:rPr>
      </w:pPr>
    </w:p>
    <w:p w:rsidR="00711939" w:rsidRPr="005C2C35" w:rsidRDefault="00711939" w:rsidP="00711939">
      <w:pPr>
        <w:jc w:val="both"/>
        <w:rPr>
          <w:rFonts w:cs="Arial"/>
          <w:b/>
          <w:i/>
        </w:rPr>
      </w:pPr>
    </w:p>
    <w:p w:rsidR="00711939" w:rsidRPr="005C2C35" w:rsidRDefault="00711939"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8604E7" w:rsidRDefault="008604E7" w:rsidP="00711939">
      <w:pPr>
        <w:jc w:val="both"/>
        <w:rPr>
          <w:rFonts w:cs="Arial"/>
          <w:b/>
          <w:i/>
        </w:rPr>
      </w:pPr>
    </w:p>
    <w:p w:rsidR="00711939" w:rsidRDefault="008604E7" w:rsidP="00711939">
      <w:pPr>
        <w:jc w:val="both"/>
        <w:rPr>
          <w:rFonts w:cs="Arial"/>
          <w:b/>
          <w:i/>
        </w:rPr>
      </w:pPr>
      <w:r>
        <w:rPr>
          <w:rFonts w:cs="Arial"/>
          <w:b/>
          <w:i/>
        </w:rPr>
        <w:br/>
      </w:r>
    </w:p>
    <w:p w:rsidR="008604E7" w:rsidRDefault="008604E7" w:rsidP="00711939">
      <w:pPr>
        <w:jc w:val="both"/>
        <w:rPr>
          <w:rFonts w:cs="Arial"/>
          <w:b/>
        </w:rPr>
      </w:pPr>
    </w:p>
    <w:p w:rsidR="0002545B" w:rsidRDefault="0002545B" w:rsidP="00711939">
      <w:pPr>
        <w:jc w:val="both"/>
        <w:rPr>
          <w:rFonts w:cs="Arial"/>
          <w:b/>
        </w:rPr>
      </w:pPr>
    </w:p>
    <w:p w:rsidR="0002545B" w:rsidRDefault="0002545B" w:rsidP="00711939">
      <w:pPr>
        <w:jc w:val="both"/>
        <w:rPr>
          <w:rFonts w:cs="Arial"/>
          <w:b/>
        </w:rPr>
      </w:pPr>
    </w:p>
    <w:p w:rsidR="008604E7" w:rsidRDefault="008604E7" w:rsidP="00711939">
      <w:pPr>
        <w:jc w:val="both"/>
        <w:rPr>
          <w:rFonts w:cs="Arial"/>
          <w:b/>
        </w:rPr>
      </w:pPr>
    </w:p>
    <w:p w:rsidR="008604E7" w:rsidRDefault="008604E7" w:rsidP="00711939">
      <w:pPr>
        <w:jc w:val="both"/>
        <w:rPr>
          <w:rFonts w:cs="Arial"/>
          <w:b/>
        </w:rPr>
      </w:pPr>
    </w:p>
    <w:p w:rsidR="008604E7" w:rsidRDefault="008604E7" w:rsidP="00711939">
      <w:pPr>
        <w:jc w:val="both"/>
        <w:rPr>
          <w:rFonts w:cs="Arial"/>
          <w:b/>
        </w:rPr>
      </w:pPr>
    </w:p>
    <w:p w:rsidR="0046176B" w:rsidRDefault="0046176B" w:rsidP="00711939">
      <w:pPr>
        <w:jc w:val="both"/>
        <w:rPr>
          <w:rFonts w:cs="Arial"/>
          <w:b/>
        </w:rPr>
      </w:pPr>
    </w:p>
    <w:p w:rsidR="0046176B" w:rsidRDefault="0046176B" w:rsidP="00711939">
      <w:pPr>
        <w:jc w:val="both"/>
        <w:rPr>
          <w:rFonts w:cs="Arial"/>
          <w:b/>
        </w:rPr>
      </w:pPr>
    </w:p>
    <w:p w:rsidR="0046176B" w:rsidRDefault="0046176B" w:rsidP="00711939">
      <w:pPr>
        <w:jc w:val="both"/>
        <w:rPr>
          <w:rFonts w:cs="Arial"/>
          <w:b/>
        </w:rPr>
      </w:pPr>
    </w:p>
    <w:p w:rsidR="008604E7" w:rsidRDefault="008604E7" w:rsidP="00711939">
      <w:pPr>
        <w:jc w:val="both"/>
        <w:rPr>
          <w:rFonts w:cs="Arial"/>
          <w:b/>
        </w:rPr>
      </w:pPr>
      <w:r>
        <w:rPr>
          <w:rFonts w:cs="Arial"/>
          <w:b/>
        </w:rPr>
        <w:t xml:space="preserve">Aceites y Grasas </w:t>
      </w:r>
    </w:p>
    <w:p w:rsidR="00711939" w:rsidRPr="005C2C35" w:rsidRDefault="00122911" w:rsidP="004B412C">
      <w:pPr>
        <w:jc w:val="center"/>
        <w:rPr>
          <w:rFonts w:cs="Arial"/>
          <w:b/>
        </w:rPr>
      </w:pPr>
      <w:r>
        <w:rPr>
          <w:noProof/>
          <w:lang w:val="en-US" w:eastAsia="en-US"/>
        </w:rPr>
        <w:drawing>
          <wp:anchor distT="0" distB="0" distL="114300" distR="114300" simplePos="0" relativeHeight="251662336" behindDoc="1" locked="0" layoutInCell="1" allowOverlap="1">
            <wp:simplePos x="0" y="0"/>
            <wp:positionH relativeFrom="column">
              <wp:posOffset>741680</wp:posOffset>
            </wp:positionH>
            <wp:positionV relativeFrom="paragraph">
              <wp:posOffset>481330</wp:posOffset>
            </wp:positionV>
            <wp:extent cx="4114800" cy="3159760"/>
            <wp:effectExtent l="57150" t="38100" r="38100" b="21590"/>
            <wp:wrapTight wrapText="bothSides">
              <wp:wrapPolygon edited="0">
                <wp:start x="-300" y="-260"/>
                <wp:lineTo x="-300" y="21748"/>
                <wp:lineTo x="21800" y="21748"/>
                <wp:lineTo x="21800" y="-260"/>
                <wp:lineTo x="-300" y="-260"/>
              </wp:wrapPolygon>
            </wp:wrapTight>
            <wp:docPr id="2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36" cstate="print"/>
                    <a:srcRect/>
                    <a:stretch>
                      <a:fillRect/>
                    </a:stretch>
                  </pic:blipFill>
                  <pic:spPr bwMode="auto">
                    <a:xfrm>
                      <a:off x="0" y="0"/>
                      <a:ext cx="4114800" cy="3159760"/>
                    </a:xfrm>
                    <a:prstGeom prst="rect">
                      <a:avLst/>
                    </a:prstGeom>
                    <a:noFill/>
                    <a:ln w="38100">
                      <a:solidFill>
                        <a:srgbClr val="0000FF"/>
                      </a:solidFill>
                      <a:miter lim="800000"/>
                      <a:headEnd/>
                      <a:tailEnd/>
                    </a:ln>
                  </pic:spPr>
                </pic:pic>
              </a:graphicData>
            </a:graphic>
          </wp:anchor>
        </w:drawing>
      </w:r>
      <w:r w:rsidR="00711939" w:rsidRPr="005C2C35">
        <w:rPr>
          <w:rFonts w:cs="Arial"/>
          <w:b/>
        </w:rPr>
        <w:t>Tabla 3.</w:t>
      </w:r>
    </w:p>
    <w:p w:rsidR="00711939" w:rsidRPr="005C2C35" w:rsidRDefault="00711939" w:rsidP="00711939">
      <w:pPr>
        <w:jc w:val="center"/>
        <w:rPr>
          <w:rFonts w:cs="Arial"/>
          <w:b/>
        </w:rPr>
      </w:pPr>
    </w:p>
    <w:p w:rsidR="00711939" w:rsidRPr="005C2C35" w:rsidRDefault="00711939" w:rsidP="00711939">
      <w:pPr>
        <w:jc w:val="both"/>
        <w:rPr>
          <w:rFonts w:cs="Arial"/>
          <w:b/>
        </w:rPr>
      </w:pPr>
    </w:p>
    <w:p w:rsidR="00711939" w:rsidRPr="005C2C35" w:rsidRDefault="00711939" w:rsidP="00711939">
      <w:pPr>
        <w:jc w:val="both"/>
        <w:rPr>
          <w:rFonts w:cs="Arial"/>
          <w:b/>
        </w:rPr>
      </w:pPr>
    </w:p>
    <w:p w:rsidR="00711939" w:rsidRPr="005C2C35" w:rsidRDefault="00711939" w:rsidP="006E48D9">
      <w:pPr>
        <w:pStyle w:val="Heading3"/>
        <w:numPr>
          <w:ilvl w:val="2"/>
          <w:numId w:val="4"/>
        </w:numPr>
        <w:rPr>
          <w:sz w:val="24"/>
          <w:szCs w:val="24"/>
        </w:rPr>
      </w:pPr>
      <w:bookmarkStart w:id="13" w:name="_Toc342903198"/>
      <w:bookmarkStart w:id="14" w:name="_Toc349566771"/>
      <w:r w:rsidRPr="005C2C35">
        <w:rPr>
          <w:sz w:val="24"/>
          <w:szCs w:val="24"/>
        </w:rPr>
        <w:t>Maquinaria y Equipos del área agrícola</w:t>
      </w:r>
      <w:bookmarkEnd w:id="13"/>
      <w:bookmarkEnd w:id="14"/>
    </w:p>
    <w:p w:rsidR="00711939" w:rsidRPr="005C2C35" w:rsidRDefault="00711939" w:rsidP="00711939">
      <w:pPr>
        <w:pStyle w:val="NoSpacing"/>
        <w:rPr>
          <w:rFonts w:ascii="Arial" w:hAnsi="Arial" w:cs="Arial"/>
        </w:rPr>
      </w:pPr>
    </w:p>
    <w:p w:rsidR="00711939" w:rsidRPr="005C2C35" w:rsidRDefault="00711939" w:rsidP="00711939">
      <w:pPr>
        <w:pStyle w:val="NoSpacing"/>
        <w:jc w:val="right"/>
        <w:rPr>
          <w:rFonts w:ascii="Arial" w:hAnsi="Arial" w:cs="Arial"/>
          <w:b/>
        </w:rPr>
      </w:pPr>
      <w:r w:rsidRPr="005C2C35">
        <w:rPr>
          <w:rFonts w:ascii="Arial" w:hAnsi="Arial" w:cs="Arial"/>
          <w:b/>
        </w:rPr>
        <w:t>Tabla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786"/>
      </w:tblGrid>
      <w:tr w:rsidR="00711939" w:rsidRPr="005C2C35" w:rsidTr="003D3CAA">
        <w:tc>
          <w:tcPr>
            <w:tcW w:w="2268" w:type="dxa"/>
            <w:shd w:val="clear" w:color="auto" w:fill="FF9900"/>
          </w:tcPr>
          <w:p w:rsidR="00711939" w:rsidRPr="005C2C35" w:rsidRDefault="00711939" w:rsidP="00E42A0C">
            <w:pPr>
              <w:jc w:val="both"/>
              <w:rPr>
                <w:rFonts w:cs="Arial"/>
                <w:b/>
                <w:i/>
                <w:sz w:val="16"/>
                <w:szCs w:val="16"/>
              </w:rPr>
            </w:pPr>
            <w:r w:rsidRPr="005C2C35">
              <w:rPr>
                <w:rFonts w:cs="Arial"/>
                <w:b/>
                <w:i/>
                <w:sz w:val="16"/>
                <w:szCs w:val="16"/>
              </w:rPr>
              <w:t>Año</w:t>
            </w:r>
          </w:p>
        </w:tc>
        <w:tc>
          <w:tcPr>
            <w:tcW w:w="6786" w:type="dxa"/>
            <w:shd w:val="clear" w:color="auto" w:fill="FF9900"/>
          </w:tcPr>
          <w:p w:rsidR="00711939" w:rsidRPr="005C2C35" w:rsidRDefault="00711939" w:rsidP="00E42A0C">
            <w:pPr>
              <w:jc w:val="both"/>
              <w:rPr>
                <w:rFonts w:cs="Arial"/>
                <w:b/>
                <w:i/>
                <w:sz w:val="16"/>
                <w:szCs w:val="16"/>
              </w:rPr>
            </w:pPr>
            <w:r w:rsidRPr="005C2C35">
              <w:rPr>
                <w:rFonts w:cs="Arial"/>
                <w:b/>
                <w:i/>
                <w:sz w:val="16"/>
                <w:szCs w:val="16"/>
              </w:rPr>
              <w:t xml:space="preserve">2012/13  </w:t>
            </w:r>
            <w:r w:rsidR="0022445D" w:rsidRPr="005C2C35">
              <w:rPr>
                <w:rFonts w:cs="Arial"/>
                <w:b/>
                <w:i/>
                <w:sz w:val="16"/>
                <w:szCs w:val="16"/>
              </w:rPr>
              <w:t>Expansión</w:t>
            </w:r>
            <w:r w:rsidRPr="005C2C35">
              <w:rPr>
                <w:rFonts w:cs="Arial"/>
                <w:b/>
                <w:i/>
                <w:sz w:val="16"/>
                <w:szCs w:val="16"/>
              </w:rPr>
              <w:t xml:space="preserve"> – </w:t>
            </w:r>
            <w:r w:rsidR="0022445D" w:rsidRPr="005C2C35">
              <w:rPr>
                <w:rFonts w:cs="Arial"/>
                <w:b/>
                <w:i/>
                <w:sz w:val="16"/>
                <w:szCs w:val="16"/>
              </w:rPr>
              <w:t>Producción</w:t>
            </w:r>
            <w:r w:rsidRPr="005C2C35">
              <w:rPr>
                <w:rFonts w:cs="Arial"/>
                <w:b/>
                <w:i/>
                <w:sz w:val="16"/>
                <w:szCs w:val="16"/>
              </w:rPr>
              <w:t xml:space="preserve"> agrícola</w:t>
            </w:r>
          </w:p>
        </w:tc>
      </w:tr>
      <w:tr w:rsidR="00711939" w:rsidRPr="005C2C35" w:rsidTr="003D3CAA">
        <w:tc>
          <w:tcPr>
            <w:tcW w:w="2268" w:type="dxa"/>
            <w:shd w:val="clear" w:color="auto" w:fill="FFCC99"/>
          </w:tcPr>
          <w:p w:rsidR="00711939" w:rsidRPr="005C2C35" w:rsidRDefault="00711939" w:rsidP="00E42A0C">
            <w:pPr>
              <w:jc w:val="both"/>
              <w:rPr>
                <w:rFonts w:cs="Arial"/>
                <w:b/>
                <w:i/>
                <w:sz w:val="16"/>
                <w:szCs w:val="16"/>
              </w:rPr>
            </w:pPr>
            <w:r w:rsidRPr="005C2C35">
              <w:rPr>
                <w:rFonts w:cs="Arial"/>
                <w:b/>
                <w:i/>
                <w:sz w:val="16"/>
                <w:szCs w:val="16"/>
              </w:rPr>
              <w:t>Actividades</w:t>
            </w:r>
          </w:p>
        </w:tc>
        <w:tc>
          <w:tcPr>
            <w:tcW w:w="6786" w:type="dxa"/>
            <w:tcBorders>
              <w:bottom w:val="single" w:sz="4" w:space="0" w:color="auto"/>
            </w:tcBorders>
            <w:shd w:val="clear" w:color="auto" w:fill="FFCC99"/>
          </w:tcPr>
          <w:p w:rsidR="00711939" w:rsidRPr="005C2C35" w:rsidRDefault="00711939" w:rsidP="00E42A0C">
            <w:pPr>
              <w:jc w:val="both"/>
              <w:rPr>
                <w:rFonts w:cs="Arial"/>
                <w:b/>
                <w:i/>
                <w:sz w:val="16"/>
                <w:szCs w:val="16"/>
              </w:rPr>
            </w:pPr>
            <w:r w:rsidRPr="005C2C35">
              <w:rPr>
                <w:rFonts w:cs="Arial"/>
                <w:b/>
                <w:i/>
                <w:sz w:val="16"/>
                <w:szCs w:val="16"/>
              </w:rPr>
              <w:t>Equipos e insumos a utilizar</w:t>
            </w:r>
          </w:p>
        </w:tc>
      </w:tr>
      <w:tr w:rsidR="00711939" w:rsidRPr="005C2C35" w:rsidTr="003D3CAA">
        <w:tc>
          <w:tcPr>
            <w:tcW w:w="2268" w:type="dxa"/>
            <w:shd w:val="clear" w:color="auto" w:fill="FFCC99"/>
          </w:tcPr>
          <w:p w:rsidR="00711939" w:rsidRPr="005C2C35" w:rsidRDefault="00711939" w:rsidP="00E42A0C">
            <w:pPr>
              <w:jc w:val="both"/>
              <w:rPr>
                <w:rFonts w:cs="Arial"/>
                <w:sz w:val="16"/>
                <w:szCs w:val="16"/>
              </w:rPr>
            </w:pPr>
            <w:r w:rsidRPr="005C2C35">
              <w:rPr>
                <w:rFonts w:cs="Arial"/>
                <w:sz w:val="16"/>
                <w:szCs w:val="16"/>
              </w:rPr>
              <w:t>Riegos</w:t>
            </w:r>
          </w:p>
        </w:tc>
        <w:tc>
          <w:tcPr>
            <w:tcW w:w="6786" w:type="dxa"/>
            <w:vMerge w:val="restart"/>
            <w:shd w:val="clear" w:color="auto" w:fill="FFFFFF"/>
          </w:tcPr>
          <w:p w:rsidR="00711939" w:rsidRPr="005C2C35" w:rsidRDefault="00711939" w:rsidP="00E42A0C">
            <w:pPr>
              <w:jc w:val="both"/>
              <w:rPr>
                <w:rFonts w:cs="Arial"/>
                <w:b/>
                <w:i/>
                <w:sz w:val="16"/>
                <w:szCs w:val="16"/>
              </w:rPr>
            </w:pPr>
            <w:r w:rsidRPr="005C2C35">
              <w:rPr>
                <w:rFonts w:cs="Arial"/>
                <w:b/>
                <w:i/>
                <w:sz w:val="16"/>
                <w:szCs w:val="16"/>
              </w:rPr>
              <w:t>Estaciones de riego por goteo, motores generadores de energía</w:t>
            </w:r>
          </w:p>
          <w:p w:rsidR="00711939" w:rsidRPr="005C2C35" w:rsidRDefault="0046176B" w:rsidP="00E42A0C">
            <w:pPr>
              <w:jc w:val="both"/>
              <w:rPr>
                <w:rFonts w:cs="Arial"/>
                <w:b/>
                <w:i/>
                <w:sz w:val="16"/>
                <w:szCs w:val="16"/>
              </w:rPr>
            </w:pPr>
            <w:r>
              <w:rPr>
                <w:rFonts w:cs="Arial"/>
                <w:b/>
                <w:i/>
                <w:sz w:val="16"/>
                <w:szCs w:val="16"/>
              </w:rPr>
              <w:t>15 cabezales Mack, 40 rastras cañ</w:t>
            </w:r>
            <w:r w:rsidR="00711939" w:rsidRPr="005C2C35">
              <w:rPr>
                <w:rFonts w:cs="Arial"/>
                <w:b/>
                <w:i/>
                <w:sz w:val="16"/>
                <w:szCs w:val="16"/>
              </w:rPr>
              <w:t>eras, 1</w:t>
            </w:r>
            <w:r w:rsidR="003D3CAA">
              <w:rPr>
                <w:rFonts w:cs="Arial"/>
                <w:b/>
                <w:i/>
                <w:sz w:val="16"/>
                <w:szCs w:val="16"/>
              </w:rPr>
              <w:t>6</w:t>
            </w:r>
            <w:r w:rsidR="00711939" w:rsidRPr="005C2C35">
              <w:rPr>
                <w:rFonts w:cs="Arial"/>
                <w:b/>
                <w:i/>
                <w:sz w:val="16"/>
                <w:szCs w:val="16"/>
              </w:rPr>
              <w:t xml:space="preserve"> equipos de autovolteo, 20 dollies, 5 cosechadoras JD, 13 tractores New Holland, 11 tractores preparación de suelos, 3 </w:t>
            </w:r>
            <w:r w:rsidR="0022445D" w:rsidRPr="005C2C35">
              <w:rPr>
                <w:rFonts w:cs="Arial"/>
                <w:b/>
                <w:i/>
                <w:sz w:val="16"/>
                <w:szCs w:val="16"/>
              </w:rPr>
              <w:t>auto talleres</w:t>
            </w:r>
            <w:r w:rsidR="00711939" w:rsidRPr="005C2C35">
              <w:rPr>
                <w:rFonts w:cs="Arial"/>
                <w:b/>
                <w:i/>
                <w:sz w:val="16"/>
                <w:szCs w:val="16"/>
              </w:rPr>
              <w:t xml:space="preserve"> de mantenimiento </w:t>
            </w:r>
          </w:p>
          <w:p w:rsidR="00711939" w:rsidRPr="005C2C35" w:rsidRDefault="00711939" w:rsidP="00E42A0C">
            <w:pPr>
              <w:jc w:val="both"/>
              <w:rPr>
                <w:rFonts w:cs="Arial"/>
                <w:b/>
                <w:i/>
                <w:sz w:val="16"/>
                <w:szCs w:val="16"/>
              </w:rPr>
            </w:pPr>
          </w:p>
        </w:tc>
      </w:tr>
      <w:tr w:rsidR="003D3CAA" w:rsidRPr="005C2C35" w:rsidTr="003D3CAA">
        <w:trPr>
          <w:trHeight w:val="562"/>
        </w:trPr>
        <w:tc>
          <w:tcPr>
            <w:tcW w:w="2268" w:type="dxa"/>
            <w:shd w:val="clear" w:color="auto" w:fill="FFCC99"/>
            <w:vAlign w:val="center"/>
          </w:tcPr>
          <w:p w:rsidR="003D3CAA" w:rsidRPr="005C2C35" w:rsidRDefault="003D3CAA" w:rsidP="003D3CAA">
            <w:pPr>
              <w:rPr>
                <w:rFonts w:cs="Arial"/>
                <w:sz w:val="16"/>
                <w:szCs w:val="16"/>
              </w:rPr>
            </w:pPr>
            <w:r w:rsidRPr="005C2C35">
              <w:rPr>
                <w:rFonts w:cs="Arial"/>
                <w:sz w:val="16"/>
                <w:szCs w:val="16"/>
              </w:rPr>
              <w:t>Cosecha y Transporte de cana</w:t>
            </w:r>
          </w:p>
        </w:tc>
        <w:tc>
          <w:tcPr>
            <w:tcW w:w="6786" w:type="dxa"/>
            <w:vMerge/>
            <w:shd w:val="clear" w:color="auto" w:fill="FFFFFF"/>
          </w:tcPr>
          <w:p w:rsidR="003D3CAA" w:rsidRPr="005C2C35" w:rsidRDefault="003D3CAA" w:rsidP="00E42A0C">
            <w:pPr>
              <w:jc w:val="both"/>
              <w:rPr>
                <w:rFonts w:cs="Arial"/>
                <w:b/>
                <w:i/>
                <w:sz w:val="16"/>
                <w:szCs w:val="16"/>
              </w:rPr>
            </w:pPr>
          </w:p>
        </w:tc>
      </w:tr>
      <w:tr w:rsidR="003D3CAA" w:rsidRPr="005C2C35" w:rsidTr="003D3CAA">
        <w:tc>
          <w:tcPr>
            <w:tcW w:w="2268" w:type="dxa"/>
            <w:vMerge w:val="restart"/>
            <w:shd w:val="clear" w:color="auto" w:fill="FFCC99"/>
            <w:vAlign w:val="center"/>
          </w:tcPr>
          <w:p w:rsidR="003D3CAA" w:rsidRPr="005C2C35" w:rsidRDefault="003D3CAA" w:rsidP="003D3CAA">
            <w:pPr>
              <w:rPr>
                <w:rFonts w:cs="Arial"/>
                <w:sz w:val="16"/>
                <w:szCs w:val="16"/>
              </w:rPr>
            </w:pPr>
            <w:r w:rsidRPr="005C2C35">
              <w:rPr>
                <w:rFonts w:cs="Arial"/>
                <w:sz w:val="16"/>
                <w:szCs w:val="16"/>
              </w:rPr>
              <w:t>Mantenimiento</w:t>
            </w:r>
          </w:p>
        </w:tc>
        <w:tc>
          <w:tcPr>
            <w:tcW w:w="6786" w:type="dxa"/>
            <w:shd w:val="clear" w:color="auto" w:fill="FBD4B4"/>
          </w:tcPr>
          <w:p w:rsidR="003D3CAA" w:rsidRPr="005C2C35" w:rsidRDefault="003D3CAA" w:rsidP="00E42A0C">
            <w:pPr>
              <w:jc w:val="both"/>
              <w:rPr>
                <w:rFonts w:cs="Arial"/>
                <w:b/>
                <w:i/>
                <w:sz w:val="16"/>
                <w:szCs w:val="16"/>
              </w:rPr>
            </w:pPr>
            <w:r w:rsidRPr="005C2C35">
              <w:rPr>
                <w:rFonts w:cs="Arial"/>
                <w:b/>
                <w:i/>
                <w:sz w:val="16"/>
                <w:szCs w:val="16"/>
              </w:rPr>
              <w:t>Combustibles, lubricantes</w:t>
            </w:r>
          </w:p>
        </w:tc>
      </w:tr>
      <w:tr w:rsidR="003D3CAA" w:rsidRPr="005C2C35" w:rsidTr="003D3CAA">
        <w:tc>
          <w:tcPr>
            <w:tcW w:w="2268" w:type="dxa"/>
            <w:vMerge/>
            <w:shd w:val="clear" w:color="auto" w:fill="FFCC99"/>
          </w:tcPr>
          <w:p w:rsidR="003D3CAA" w:rsidRPr="005C2C35" w:rsidRDefault="003D3CAA" w:rsidP="00E42A0C">
            <w:pPr>
              <w:jc w:val="both"/>
              <w:rPr>
                <w:rFonts w:cs="Arial"/>
                <w:sz w:val="16"/>
                <w:szCs w:val="16"/>
              </w:rPr>
            </w:pPr>
          </w:p>
        </w:tc>
        <w:tc>
          <w:tcPr>
            <w:tcW w:w="6786" w:type="dxa"/>
            <w:shd w:val="clear" w:color="auto" w:fill="FFFFFF"/>
          </w:tcPr>
          <w:p w:rsidR="003D3CAA" w:rsidRPr="005C2C35" w:rsidRDefault="0022445D" w:rsidP="00E42A0C">
            <w:pPr>
              <w:jc w:val="both"/>
              <w:rPr>
                <w:rFonts w:cs="Arial"/>
                <w:b/>
                <w:i/>
                <w:sz w:val="16"/>
                <w:szCs w:val="16"/>
              </w:rPr>
            </w:pPr>
            <w:r w:rsidRPr="005C2C35">
              <w:rPr>
                <w:rFonts w:cs="Arial"/>
                <w:b/>
                <w:i/>
                <w:sz w:val="16"/>
                <w:szCs w:val="16"/>
              </w:rPr>
              <w:t>Auto talleres</w:t>
            </w:r>
            <w:r w:rsidR="003D3CAA" w:rsidRPr="005C2C35">
              <w:rPr>
                <w:rFonts w:cs="Arial"/>
                <w:b/>
                <w:i/>
                <w:sz w:val="16"/>
                <w:szCs w:val="16"/>
              </w:rPr>
              <w:t>, Combustibles lubricantes, repuestos</w:t>
            </w:r>
          </w:p>
        </w:tc>
      </w:tr>
    </w:tbl>
    <w:p w:rsidR="00711939" w:rsidRPr="005C2C35" w:rsidRDefault="00711939" w:rsidP="00711939">
      <w:pPr>
        <w:jc w:val="both"/>
        <w:rPr>
          <w:rFonts w:cs="Arial"/>
          <w:b/>
        </w:rPr>
      </w:pPr>
    </w:p>
    <w:p w:rsidR="00FD3482" w:rsidRDefault="00FD3482" w:rsidP="00711939"/>
    <w:p w:rsidR="008604E7" w:rsidRPr="00711939" w:rsidRDefault="008604E7" w:rsidP="00711939"/>
    <w:p w:rsidR="00711939" w:rsidRDefault="00711939" w:rsidP="006E48D9">
      <w:pPr>
        <w:pStyle w:val="Heading2"/>
        <w:numPr>
          <w:ilvl w:val="1"/>
          <w:numId w:val="4"/>
        </w:numPr>
        <w:ind w:left="1418" w:hanging="992"/>
        <w:jc w:val="both"/>
        <w:rPr>
          <w:i w:val="0"/>
          <w:sz w:val="26"/>
          <w:szCs w:val="26"/>
        </w:rPr>
      </w:pPr>
      <w:bookmarkStart w:id="15" w:name="_Toc349566772"/>
      <w:r w:rsidRPr="00711939">
        <w:rPr>
          <w:i w:val="0"/>
          <w:sz w:val="26"/>
          <w:szCs w:val="26"/>
        </w:rPr>
        <w:t>Suministro de combustible y lubricantes; almacenamiento de estos insumos</w:t>
      </w:r>
      <w:bookmarkEnd w:id="15"/>
    </w:p>
    <w:p w:rsidR="008604E7" w:rsidRDefault="008604E7" w:rsidP="008604E7"/>
    <w:p w:rsidR="008604E7" w:rsidRDefault="008604E7" w:rsidP="008604E7">
      <w:pPr>
        <w:rPr>
          <w:rFonts w:cs="Arial"/>
        </w:rPr>
      </w:pPr>
      <w:r w:rsidRPr="005C2C35">
        <w:rPr>
          <w:rFonts w:cs="Arial"/>
        </w:rPr>
        <w:t xml:space="preserve">El combustible utilizado en la operación del proyecto será exclusivamente bagazo de caña de azúcar, el cual se quema en calderas que generan vapor y alimentan a los turbogeneradores para la generación de la energía eléctrica necesaria.  </w:t>
      </w:r>
    </w:p>
    <w:p w:rsidR="008604E7" w:rsidRDefault="008604E7" w:rsidP="008604E7">
      <w:pPr>
        <w:rPr>
          <w:rFonts w:cs="Arial"/>
        </w:rPr>
      </w:pPr>
    </w:p>
    <w:p w:rsidR="008604E7" w:rsidRDefault="008604E7" w:rsidP="008604E7">
      <w:pPr>
        <w:rPr>
          <w:rFonts w:cs="Arial"/>
        </w:rPr>
      </w:pPr>
    </w:p>
    <w:p w:rsidR="00711939" w:rsidRPr="00711939" w:rsidRDefault="00711939" w:rsidP="006E48D9">
      <w:pPr>
        <w:pStyle w:val="Heading2"/>
        <w:numPr>
          <w:ilvl w:val="1"/>
          <w:numId w:val="4"/>
        </w:numPr>
        <w:ind w:left="1418" w:hanging="992"/>
        <w:jc w:val="both"/>
        <w:rPr>
          <w:i w:val="0"/>
          <w:sz w:val="26"/>
          <w:szCs w:val="26"/>
        </w:rPr>
      </w:pPr>
      <w:bookmarkStart w:id="16" w:name="_Toc349566773"/>
      <w:r w:rsidRPr="00711939">
        <w:rPr>
          <w:i w:val="0"/>
          <w:sz w:val="26"/>
          <w:szCs w:val="26"/>
        </w:rPr>
        <w:lastRenderedPageBreak/>
        <w:t>Instalaciones sanitarias y sistemas de tratamiento de los residuos</w:t>
      </w:r>
      <w:bookmarkEnd w:id="16"/>
    </w:p>
    <w:p w:rsidR="00711939" w:rsidRDefault="00711939" w:rsidP="006E48D9">
      <w:pPr>
        <w:pStyle w:val="Heading3"/>
        <w:numPr>
          <w:ilvl w:val="2"/>
          <w:numId w:val="4"/>
        </w:numPr>
        <w:rPr>
          <w:sz w:val="24"/>
          <w:szCs w:val="24"/>
        </w:rPr>
      </w:pPr>
      <w:bookmarkStart w:id="17" w:name="_Toc349566774"/>
      <w:r w:rsidRPr="00711939">
        <w:rPr>
          <w:sz w:val="24"/>
          <w:szCs w:val="24"/>
        </w:rPr>
        <w:t>Sólidos</w:t>
      </w:r>
      <w:bookmarkEnd w:id="17"/>
      <w:r w:rsidRPr="00711939">
        <w:rPr>
          <w:sz w:val="24"/>
          <w:szCs w:val="24"/>
        </w:rPr>
        <w:t xml:space="preserve"> </w:t>
      </w:r>
    </w:p>
    <w:p w:rsidR="00711939" w:rsidRDefault="00711939" w:rsidP="00711939"/>
    <w:p w:rsidR="008604E7" w:rsidRPr="005C2C35" w:rsidRDefault="008604E7" w:rsidP="008604E7">
      <w:pPr>
        <w:jc w:val="both"/>
        <w:rPr>
          <w:rFonts w:cs="Arial"/>
        </w:rPr>
      </w:pPr>
      <w:r w:rsidRPr="005C2C35">
        <w:rPr>
          <w:rFonts w:cs="Arial"/>
        </w:rPr>
        <w:t>Los residuos sólidos generados en todas las actividades administrativas, así como residuos de jardín y basura doméstica, son recolectadas y transportadas a un sitio para su disposición final, dicho sitio se llama El Chipote y cuenta con permiso de operación como vertedero, otorgado por el Ministerio de Salud</w:t>
      </w:r>
      <w:r w:rsidR="003D3CAA">
        <w:rPr>
          <w:rFonts w:cs="Arial"/>
        </w:rPr>
        <w:t xml:space="preserve"> </w:t>
      </w:r>
      <w:r w:rsidR="003D3CAA" w:rsidRPr="006F0294">
        <w:rPr>
          <w:rFonts w:cs="Arial"/>
          <w:color w:val="000000"/>
        </w:rPr>
        <w:t>y</w:t>
      </w:r>
      <w:r w:rsidR="004B412C" w:rsidRPr="006F0294">
        <w:rPr>
          <w:rFonts w:cs="Arial"/>
          <w:color w:val="000000"/>
        </w:rPr>
        <w:t xml:space="preserve"> también por</w:t>
      </w:r>
      <w:r w:rsidR="003D3CAA" w:rsidRPr="006F0294">
        <w:rPr>
          <w:rFonts w:cs="Arial"/>
          <w:color w:val="000000"/>
        </w:rPr>
        <w:t xml:space="preserve"> la Alcaldía de San Rafael del Sur</w:t>
      </w:r>
      <w:r w:rsidRPr="006F0294">
        <w:rPr>
          <w:rFonts w:cs="Arial"/>
          <w:color w:val="000000"/>
        </w:rPr>
        <w:t xml:space="preserve">. </w:t>
      </w:r>
      <w:r w:rsidRPr="006F0294">
        <w:rPr>
          <w:rFonts w:cs="Arial"/>
        </w:rPr>
        <w:t xml:space="preserve">Actualmente se está trabajando </w:t>
      </w:r>
      <w:r w:rsidR="006F0294">
        <w:rPr>
          <w:rFonts w:cs="Arial"/>
        </w:rPr>
        <w:t>en</w:t>
      </w:r>
      <w:r w:rsidRPr="006F0294">
        <w:rPr>
          <w:rFonts w:cs="Arial"/>
        </w:rPr>
        <w:t xml:space="preserve"> la separación de los residuos.</w:t>
      </w:r>
      <w:r w:rsidRPr="005C2C35">
        <w:rPr>
          <w:rFonts w:cs="Arial"/>
        </w:rPr>
        <w:t xml:space="preserve"> El permiso de operación puede verse en el anexo 4.</w:t>
      </w:r>
    </w:p>
    <w:p w:rsidR="008604E7" w:rsidRDefault="008604E7" w:rsidP="008604E7">
      <w:pPr>
        <w:jc w:val="both"/>
        <w:rPr>
          <w:rFonts w:cs="Arial"/>
        </w:rPr>
      </w:pPr>
    </w:p>
    <w:p w:rsidR="008604E7" w:rsidRPr="005C2C35" w:rsidRDefault="008604E7" w:rsidP="008604E7">
      <w:pPr>
        <w:jc w:val="both"/>
        <w:rPr>
          <w:rFonts w:cs="Arial"/>
        </w:rPr>
      </w:pPr>
      <w:r w:rsidRPr="005C2C35">
        <w:rPr>
          <w:rFonts w:cs="Arial"/>
        </w:rPr>
        <w:t>Los residuos sólidos obtenidos del proceso industrial conocidos como cachazas provenientes de los lodos de clarificación del jugo de caña y las cenizas provenientes de la combustión de biomasa en las calderas, se utilizan en los campos de renovación de ca</w:t>
      </w:r>
      <w:r>
        <w:rPr>
          <w:rFonts w:cs="Arial"/>
        </w:rPr>
        <w:t>ñ</w:t>
      </w:r>
      <w:r w:rsidRPr="005C2C35">
        <w:rPr>
          <w:rFonts w:cs="Arial"/>
        </w:rPr>
        <w:t>a de azúcar para aprovechar su contenido en materia orgánica y nutrientes así como sus características físicas beneficiosas para mejorar la textura de los suelos.  Los residuos son transportados al campo y distribuidos en los mismos a razón de 60 toneladas por manzana en las renovaciones de las fincas Montelimar, Los Jícaros, el Zapote etc. todas ubicadas dentro de un radio de 15 kilómetros del ingenio</w:t>
      </w:r>
    </w:p>
    <w:p w:rsidR="008604E7" w:rsidRDefault="008604E7" w:rsidP="008604E7">
      <w:pPr>
        <w:jc w:val="both"/>
        <w:rPr>
          <w:rFonts w:cs="Arial"/>
        </w:rPr>
      </w:pPr>
    </w:p>
    <w:p w:rsidR="008604E7" w:rsidRDefault="008604E7" w:rsidP="008604E7">
      <w:pPr>
        <w:jc w:val="both"/>
        <w:rPr>
          <w:rFonts w:cs="Arial"/>
        </w:rPr>
      </w:pPr>
      <w:r w:rsidRPr="005C2C35">
        <w:rPr>
          <w:rFonts w:cs="Arial"/>
        </w:rPr>
        <w:t>Los desechos sólidos peligrosos son: envases vacíos de  agroquímicos empleados en el campo, los aceites usados, las baterías usadas, los residuos de la clínica médica, los envases de los diluyentes y filtros de aceite en el taller y se manejan de la siguiente manera:</w:t>
      </w:r>
    </w:p>
    <w:p w:rsidR="008604E7" w:rsidRPr="0002545B" w:rsidRDefault="008604E7" w:rsidP="008604E7">
      <w:pPr>
        <w:jc w:val="both"/>
        <w:rPr>
          <w:rFonts w:cs="Arial"/>
          <w:sz w:val="28"/>
        </w:rPr>
      </w:pPr>
    </w:p>
    <w:p w:rsidR="008604E7" w:rsidRPr="0002545B" w:rsidRDefault="008604E7" w:rsidP="006E48D9">
      <w:pPr>
        <w:pStyle w:val="ListParagraph"/>
        <w:numPr>
          <w:ilvl w:val="0"/>
          <w:numId w:val="6"/>
        </w:numPr>
        <w:jc w:val="both"/>
        <w:rPr>
          <w:rFonts w:ascii="Arial" w:hAnsi="Arial" w:cs="Arial"/>
          <w:sz w:val="24"/>
        </w:rPr>
      </w:pPr>
      <w:r w:rsidRPr="0002545B">
        <w:rPr>
          <w:rFonts w:ascii="Arial" w:hAnsi="Arial" w:cs="Arial"/>
          <w:sz w:val="24"/>
        </w:rPr>
        <w:t xml:space="preserve">Los aceites usados, filtros de aceite y residuos de hidrocarburos se entregan </w:t>
      </w:r>
      <w:r w:rsidR="00057CBE">
        <w:rPr>
          <w:rFonts w:ascii="Arial" w:hAnsi="Arial" w:cs="Arial"/>
          <w:sz w:val="24"/>
        </w:rPr>
        <w:t xml:space="preserve">en este momento a </w:t>
      </w:r>
      <w:r w:rsidRPr="0002545B">
        <w:rPr>
          <w:rFonts w:ascii="Arial" w:hAnsi="Arial" w:cs="Arial"/>
          <w:sz w:val="24"/>
        </w:rPr>
        <w:t>una empresa autorizada</w:t>
      </w:r>
      <w:r w:rsidR="00925449">
        <w:rPr>
          <w:rFonts w:ascii="Arial" w:hAnsi="Arial" w:cs="Arial"/>
          <w:sz w:val="24"/>
        </w:rPr>
        <w:t xml:space="preserve"> por MARENA</w:t>
      </w:r>
      <w:r w:rsidRPr="0002545B">
        <w:rPr>
          <w:rFonts w:ascii="Arial" w:hAnsi="Arial" w:cs="Arial"/>
          <w:sz w:val="24"/>
        </w:rPr>
        <w:t xml:space="preserve"> para su manejo</w:t>
      </w:r>
      <w:r w:rsidR="00925449">
        <w:rPr>
          <w:rFonts w:ascii="Arial" w:hAnsi="Arial" w:cs="Arial"/>
          <w:sz w:val="24"/>
        </w:rPr>
        <w:t>,</w:t>
      </w:r>
      <w:r w:rsidRPr="0002545B">
        <w:rPr>
          <w:rFonts w:ascii="Arial" w:hAnsi="Arial" w:cs="Arial"/>
          <w:sz w:val="24"/>
        </w:rPr>
        <w:t xml:space="preserve"> que se denomina FRACOCSA.</w:t>
      </w:r>
    </w:p>
    <w:p w:rsidR="008604E7" w:rsidRPr="0002545B" w:rsidRDefault="008604E7" w:rsidP="008604E7">
      <w:pPr>
        <w:pStyle w:val="ListParagraph"/>
        <w:ind w:left="360"/>
        <w:jc w:val="both"/>
        <w:rPr>
          <w:rFonts w:ascii="Arial" w:hAnsi="Arial" w:cs="Arial"/>
          <w:sz w:val="24"/>
        </w:rPr>
      </w:pPr>
    </w:p>
    <w:p w:rsidR="008604E7" w:rsidRPr="0002545B" w:rsidRDefault="008604E7" w:rsidP="006E48D9">
      <w:pPr>
        <w:pStyle w:val="ListParagraph"/>
        <w:numPr>
          <w:ilvl w:val="0"/>
          <w:numId w:val="6"/>
        </w:numPr>
        <w:jc w:val="both"/>
        <w:rPr>
          <w:rFonts w:ascii="Arial" w:hAnsi="Arial" w:cs="Arial"/>
          <w:sz w:val="24"/>
        </w:rPr>
      </w:pPr>
      <w:r w:rsidRPr="0002545B">
        <w:rPr>
          <w:rFonts w:ascii="Arial" w:hAnsi="Arial" w:cs="Arial"/>
          <w:sz w:val="24"/>
        </w:rPr>
        <w:t>Los envases vacíos de productos químicos agrícolas son entregados a la asociación de fabricantes de productos agroquímicos ANIFODA</w:t>
      </w:r>
      <w:r w:rsidR="00925449">
        <w:rPr>
          <w:rFonts w:ascii="Arial" w:hAnsi="Arial" w:cs="Arial"/>
          <w:sz w:val="24"/>
        </w:rPr>
        <w:t xml:space="preserve">, cumpliendo con </w:t>
      </w:r>
      <w:r w:rsidR="0022445D">
        <w:rPr>
          <w:rFonts w:ascii="Arial" w:hAnsi="Arial" w:cs="Arial"/>
          <w:sz w:val="24"/>
        </w:rPr>
        <w:t>resolución</w:t>
      </w:r>
      <w:r w:rsidR="00925449">
        <w:rPr>
          <w:rFonts w:ascii="Arial" w:hAnsi="Arial" w:cs="Arial"/>
          <w:sz w:val="24"/>
        </w:rPr>
        <w:t xml:space="preserve"> ministerial 002-2008 del MARENA</w:t>
      </w:r>
      <w:r w:rsidRPr="0002545B">
        <w:rPr>
          <w:rFonts w:ascii="Arial" w:hAnsi="Arial" w:cs="Arial"/>
          <w:sz w:val="24"/>
        </w:rPr>
        <w:t xml:space="preserve">. </w:t>
      </w:r>
    </w:p>
    <w:p w:rsidR="008604E7" w:rsidRPr="0002545B" w:rsidRDefault="008604E7" w:rsidP="008604E7">
      <w:pPr>
        <w:pStyle w:val="ListParagraph"/>
        <w:ind w:left="360"/>
        <w:jc w:val="both"/>
        <w:rPr>
          <w:rFonts w:ascii="Arial" w:hAnsi="Arial" w:cs="Arial"/>
          <w:sz w:val="24"/>
        </w:rPr>
      </w:pPr>
    </w:p>
    <w:p w:rsidR="008604E7" w:rsidRPr="0002545B" w:rsidRDefault="008604E7" w:rsidP="006E48D9">
      <w:pPr>
        <w:pStyle w:val="ListParagraph"/>
        <w:numPr>
          <w:ilvl w:val="0"/>
          <w:numId w:val="6"/>
        </w:numPr>
        <w:jc w:val="both"/>
        <w:rPr>
          <w:rFonts w:ascii="Arial" w:hAnsi="Arial" w:cs="Arial"/>
          <w:color w:val="000000"/>
          <w:sz w:val="24"/>
        </w:rPr>
      </w:pPr>
      <w:r w:rsidRPr="0002545B">
        <w:rPr>
          <w:rFonts w:ascii="Arial" w:hAnsi="Arial" w:cs="Arial"/>
          <w:sz w:val="24"/>
        </w:rPr>
        <w:t xml:space="preserve">Desechos </w:t>
      </w:r>
      <w:r w:rsidR="003F3D33" w:rsidRPr="0002545B">
        <w:rPr>
          <w:rFonts w:ascii="Arial" w:hAnsi="Arial" w:cs="Arial"/>
          <w:color w:val="000000"/>
          <w:sz w:val="24"/>
        </w:rPr>
        <w:t xml:space="preserve">biológicos </w:t>
      </w:r>
      <w:r w:rsidR="00AF59D5" w:rsidRPr="0002545B">
        <w:rPr>
          <w:rFonts w:ascii="Arial" w:hAnsi="Arial" w:cs="Arial"/>
          <w:color w:val="000000"/>
          <w:sz w:val="24"/>
        </w:rPr>
        <w:t>i</w:t>
      </w:r>
      <w:r w:rsidR="003F3D33" w:rsidRPr="0002545B">
        <w:rPr>
          <w:rFonts w:ascii="Arial" w:hAnsi="Arial" w:cs="Arial"/>
          <w:color w:val="000000"/>
          <w:sz w:val="24"/>
        </w:rPr>
        <w:t xml:space="preserve">nfecciosos </w:t>
      </w:r>
      <w:r w:rsidRPr="0002545B">
        <w:rPr>
          <w:rFonts w:ascii="Arial" w:hAnsi="Arial" w:cs="Arial"/>
          <w:color w:val="000000"/>
          <w:sz w:val="24"/>
        </w:rPr>
        <w:t>de</w:t>
      </w:r>
      <w:r w:rsidR="003F3D33" w:rsidRPr="0002545B">
        <w:rPr>
          <w:rFonts w:ascii="Arial" w:hAnsi="Arial" w:cs="Arial"/>
          <w:color w:val="000000"/>
          <w:sz w:val="24"/>
        </w:rPr>
        <w:t xml:space="preserve"> </w:t>
      </w:r>
      <w:r w:rsidRPr="0002545B">
        <w:rPr>
          <w:rFonts w:ascii="Arial" w:hAnsi="Arial" w:cs="Arial"/>
          <w:color w:val="000000"/>
          <w:sz w:val="24"/>
        </w:rPr>
        <w:t>l</w:t>
      </w:r>
      <w:r w:rsidR="003F3D33" w:rsidRPr="0002545B">
        <w:rPr>
          <w:rFonts w:ascii="Arial" w:hAnsi="Arial" w:cs="Arial"/>
          <w:color w:val="000000"/>
          <w:sz w:val="24"/>
        </w:rPr>
        <w:t>a clínica</w:t>
      </w:r>
      <w:r w:rsidRPr="0002545B">
        <w:rPr>
          <w:rFonts w:ascii="Arial" w:hAnsi="Arial" w:cs="Arial"/>
          <w:color w:val="000000"/>
          <w:sz w:val="24"/>
        </w:rPr>
        <w:t xml:space="preserve"> se destruyen en </w:t>
      </w:r>
      <w:r w:rsidR="003F3D33" w:rsidRPr="0002545B">
        <w:rPr>
          <w:rFonts w:ascii="Arial" w:hAnsi="Arial" w:cs="Arial"/>
          <w:color w:val="000000"/>
          <w:sz w:val="24"/>
        </w:rPr>
        <w:t xml:space="preserve">el Centro de Salud “Julio Buitrago U.” </w:t>
      </w:r>
      <w:r w:rsidR="004B412C" w:rsidRPr="0002545B">
        <w:rPr>
          <w:rFonts w:ascii="Arial" w:hAnsi="Arial" w:cs="Arial"/>
          <w:color w:val="000000"/>
          <w:sz w:val="24"/>
        </w:rPr>
        <w:t xml:space="preserve">de Masachapa </w:t>
      </w:r>
      <w:r w:rsidR="003F3D33" w:rsidRPr="0002545B">
        <w:rPr>
          <w:rFonts w:ascii="Arial" w:hAnsi="Arial" w:cs="Arial"/>
          <w:color w:val="000000"/>
          <w:sz w:val="24"/>
        </w:rPr>
        <w:t xml:space="preserve">mediante un convenio </w:t>
      </w:r>
      <w:r w:rsidR="0022445D" w:rsidRPr="0002545B">
        <w:rPr>
          <w:rFonts w:ascii="Arial" w:hAnsi="Arial" w:cs="Arial"/>
          <w:color w:val="000000"/>
          <w:sz w:val="24"/>
        </w:rPr>
        <w:t>suscrito</w:t>
      </w:r>
      <w:r w:rsidR="003F3D33" w:rsidRPr="0002545B">
        <w:rPr>
          <w:rFonts w:ascii="Arial" w:hAnsi="Arial" w:cs="Arial"/>
          <w:color w:val="000000"/>
          <w:sz w:val="24"/>
        </w:rPr>
        <w:t xml:space="preserve"> </w:t>
      </w:r>
      <w:r w:rsidR="004B412C" w:rsidRPr="0002545B">
        <w:rPr>
          <w:rFonts w:ascii="Arial" w:hAnsi="Arial" w:cs="Arial"/>
          <w:color w:val="000000"/>
          <w:sz w:val="24"/>
        </w:rPr>
        <w:t>con ellos y NAVINIC</w:t>
      </w:r>
      <w:r w:rsidRPr="0002545B">
        <w:rPr>
          <w:rFonts w:ascii="Arial" w:hAnsi="Arial" w:cs="Arial"/>
          <w:color w:val="000000"/>
          <w:sz w:val="24"/>
        </w:rPr>
        <w:t>.</w:t>
      </w:r>
    </w:p>
    <w:p w:rsidR="008604E7" w:rsidRPr="0002545B" w:rsidRDefault="008604E7" w:rsidP="008604E7">
      <w:pPr>
        <w:pStyle w:val="ListParagraph"/>
        <w:ind w:left="360"/>
        <w:jc w:val="both"/>
        <w:rPr>
          <w:rFonts w:ascii="Arial" w:hAnsi="Arial" w:cs="Arial"/>
          <w:sz w:val="24"/>
        </w:rPr>
      </w:pPr>
    </w:p>
    <w:p w:rsidR="008604E7" w:rsidRPr="0002545B" w:rsidRDefault="008604E7" w:rsidP="006E48D9">
      <w:pPr>
        <w:pStyle w:val="ListParagraph"/>
        <w:numPr>
          <w:ilvl w:val="0"/>
          <w:numId w:val="6"/>
        </w:numPr>
        <w:jc w:val="both"/>
        <w:rPr>
          <w:rFonts w:ascii="Arial" w:hAnsi="Arial" w:cs="Arial"/>
          <w:sz w:val="24"/>
        </w:rPr>
      </w:pPr>
      <w:r w:rsidRPr="0002545B">
        <w:rPr>
          <w:rFonts w:ascii="Arial" w:hAnsi="Arial" w:cs="Arial"/>
          <w:sz w:val="24"/>
        </w:rPr>
        <w:t xml:space="preserve">Las baterías usadas se almacenan para ser entregadas a un proveedor autorizado que se denomina </w:t>
      </w:r>
      <w:r w:rsidR="00AF59D5" w:rsidRPr="0002545B">
        <w:rPr>
          <w:rFonts w:ascii="Arial" w:hAnsi="Arial" w:cs="Arial"/>
          <w:sz w:val="24"/>
        </w:rPr>
        <w:t xml:space="preserve">Hanter Metals </w:t>
      </w:r>
      <w:r w:rsidRPr="0002545B">
        <w:rPr>
          <w:rFonts w:ascii="Arial" w:hAnsi="Arial" w:cs="Arial"/>
          <w:sz w:val="24"/>
        </w:rPr>
        <w:t xml:space="preserve">(autorización </w:t>
      </w:r>
      <w:r w:rsidR="00925449">
        <w:rPr>
          <w:rFonts w:ascii="Arial" w:hAnsi="Arial" w:cs="Arial"/>
          <w:sz w:val="24"/>
        </w:rPr>
        <w:t xml:space="preserve">renovada </w:t>
      </w:r>
      <w:r w:rsidRPr="0002545B">
        <w:rPr>
          <w:rFonts w:ascii="Arial" w:hAnsi="Arial" w:cs="Arial"/>
          <w:sz w:val="24"/>
        </w:rPr>
        <w:t xml:space="preserve">MARENA Managua </w:t>
      </w:r>
      <w:r w:rsidR="00533A8A" w:rsidRPr="0002545B">
        <w:rPr>
          <w:rFonts w:ascii="Arial" w:hAnsi="Arial" w:cs="Arial"/>
          <w:sz w:val="24"/>
        </w:rPr>
        <w:t>Noviembre</w:t>
      </w:r>
      <w:r w:rsidRPr="0002545B">
        <w:rPr>
          <w:rFonts w:ascii="Arial" w:hAnsi="Arial" w:cs="Arial"/>
          <w:sz w:val="24"/>
        </w:rPr>
        <w:t xml:space="preserve"> 201</w:t>
      </w:r>
      <w:r w:rsidR="00533A8A" w:rsidRPr="0002545B">
        <w:rPr>
          <w:rFonts w:ascii="Arial" w:hAnsi="Arial" w:cs="Arial"/>
          <w:sz w:val="24"/>
        </w:rPr>
        <w:t>2</w:t>
      </w:r>
      <w:r w:rsidRPr="0002545B">
        <w:rPr>
          <w:rFonts w:ascii="Arial" w:hAnsi="Arial" w:cs="Arial"/>
          <w:sz w:val="24"/>
        </w:rPr>
        <w:t>).</w:t>
      </w:r>
    </w:p>
    <w:p w:rsidR="008604E7" w:rsidRPr="00533A8A" w:rsidRDefault="008604E7" w:rsidP="008604E7">
      <w:pPr>
        <w:jc w:val="both"/>
        <w:rPr>
          <w:rFonts w:cs="Arial"/>
          <w:b/>
          <w:i/>
          <w:lang w:val="es-NI"/>
        </w:rPr>
      </w:pPr>
    </w:p>
    <w:p w:rsidR="008604E7" w:rsidRDefault="008604E7" w:rsidP="008604E7">
      <w:pPr>
        <w:jc w:val="center"/>
        <w:rPr>
          <w:rFonts w:cs="Arial"/>
          <w:b/>
          <w:i/>
          <w:sz w:val="22"/>
          <w:szCs w:val="22"/>
        </w:rPr>
      </w:pPr>
    </w:p>
    <w:p w:rsidR="008604E7" w:rsidRDefault="008604E7" w:rsidP="008604E7">
      <w:pPr>
        <w:jc w:val="center"/>
        <w:rPr>
          <w:rFonts w:cs="Arial"/>
          <w:b/>
          <w:i/>
          <w:sz w:val="22"/>
          <w:szCs w:val="22"/>
        </w:rPr>
      </w:pPr>
    </w:p>
    <w:p w:rsidR="008604E7" w:rsidRPr="008604E7" w:rsidRDefault="008604E7" w:rsidP="008604E7">
      <w:pPr>
        <w:jc w:val="center"/>
        <w:rPr>
          <w:rFonts w:cs="Arial"/>
          <w:b/>
          <w:i/>
          <w:sz w:val="22"/>
          <w:szCs w:val="22"/>
        </w:rPr>
      </w:pPr>
      <w:r w:rsidRPr="008604E7">
        <w:rPr>
          <w:rFonts w:cs="Arial"/>
          <w:b/>
          <w:i/>
          <w:sz w:val="22"/>
          <w:szCs w:val="22"/>
        </w:rPr>
        <w:t>RECOLECCIÓN, ALMACENAMIENTO, TRANSPORTE Y DESTINO DE LOS DESECHOS SOLIDOS</w:t>
      </w:r>
    </w:p>
    <w:p w:rsidR="008604E7" w:rsidRPr="005C2C35" w:rsidRDefault="008604E7" w:rsidP="008604E7">
      <w:pPr>
        <w:pStyle w:val="NoSpacing"/>
        <w:rPr>
          <w:rFonts w:ascii="Arial" w:hAnsi="Arial" w:cs="Arial"/>
        </w:rPr>
      </w:pPr>
    </w:p>
    <w:p w:rsidR="008604E7" w:rsidRPr="005C2C35" w:rsidRDefault="008604E7" w:rsidP="008604E7">
      <w:pPr>
        <w:jc w:val="right"/>
        <w:rPr>
          <w:rFonts w:cs="Arial"/>
        </w:rPr>
      </w:pPr>
      <w:r w:rsidRPr="005C2C35">
        <w:rPr>
          <w:rFonts w:cs="Arial"/>
        </w:rPr>
        <w:tab/>
      </w:r>
      <w:r w:rsidRPr="005C2C35">
        <w:rPr>
          <w:rFonts w:cs="Arial"/>
        </w:rPr>
        <w:tab/>
      </w:r>
      <w:r w:rsidRPr="005C2C35">
        <w:rPr>
          <w:rFonts w:cs="Arial"/>
        </w:rPr>
        <w:tab/>
      </w:r>
      <w:r w:rsidRPr="005C2C35">
        <w:rPr>
          <w:rFonts w:cs="Arial"/>
        </w:rPr>
        <w:tab/>
      </w:r>
      <w:r w:rsidRPr="005C2C35">
        <w:rPr>
          <w:rFonts w:cs="Arial"/>
        </w:rPr>
        <w:tab/>
      </w:r>
      <w:r w:rsidRPr="005C2C35">
        <w:rPr>
          <w:rFonts w:cs="Arial"/>
        </w:rPr>
        <w:tab/>
      </w:r>
      <w:r w:rsidRPr="005C2C35">
        <w:rPr>
          <w:rFonts w:cs="Arial"/>
        </w:rPr>
        <w:tab/>
      </w:r>
      <w:r w:rsidRPr="005C2C35">
        <w:rPr>
          <w:rFonts w:cs="Arial"/>
        </w:rPr>
        <w:tab/>
      </w:r>
      <w:r w:rsidRPr="005C2C35">
        <w:rPr>
          <w:rFonts w:cs="Arial"/>
        </w:rPr>
        <w:tab/>
      </w:r>
      <w:r w:rsidRPr="005C2C35">
        <w:rPr>
          <w:rFonts w:cs="Arial"/>
          <w:b/>
        </w:rPr>
        <w:t>Tabla 5.</w:t>
      </w:r>
    </w:p>
    <w:tbl>
      <w:tblPr>
        <w:tblW w:w="10365" w:type="dxa"/>
        <w:jc w:val="center"/>
        <w:tblInd w:w="2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5"/>
        <w:gridCol w:w="1791"/>
        <w:gridCol w:w="6199"/>
      </w:tblGrid>
      <w:tr w:rsidR="008604E7" w:rsidRPr="005C2C35" w:rsidTr="00E42A0C">
        <w:trPr>
          <w:cantSplit/>
          <w:tblHeader/>
          <w:jc w:val="center"/>
        </w:trPr>
        <w:tc>
          <w:tcPr>
            <w:tcW w:w="2375" w:type="dxa"/>
            <w:tcBorders>
              <w:bottom w:val="single" w:sz="4" w:space="0" w:color="auto"/>
            </w:tcBorders>
            <w:shd w:val="clear" w:color="auto" w:fill="CCCCCC"/>
            <w:vAlign w:val="center"/>
          </w:tcPr>
          <w:p w:rsidR="008604E7" w:rsidRPr="005C2C35" w:rsidRDefault="008604E7" w:rsidP="00E42A0C">
            <w:pPr>
              <w:jc w:val="center"/>
              <w:rPr>
                <w:rFonts w:cs="Arial"/>
                <w:lang w:val="fr-FR"/>
              </w:rPr>
            </w:pPr>
            <w:r w:rsidRPr="005C2C35">
              <w:rPr>
                <w:rFonts w:cs="Arial"/>
              </w:rPr>
              <w:t>Tipo</w:t>
            </w:r>
            <w:r w:rsidRPr="005C2C35">
              <w:rPr>
                <w:rFonts w:cs="Arial"/>
                <w:lang w:val="fr-FR"/>
              </w:rPr>
              <w:t xml:space="preserve"> de </w:t>
            </w:r>
            <w:r w:rsidRPr="005C2C35">
              <w:rPr>
                <w:rFonts w:cs="Arial"/>
              </w:rPr>
              <w:t>desecho</w:t>
            </w:r>
          </w:p>
        </w:tc>
        <w:tc>
          <w:tcPr>
            <w:tcW w:w="1791" w:type="dxa"/>
            <w:tcBorders>
              <w:bottom w:val="single" w:sz="4" w:space="0" w:color="auto"/>
            </w:tcBorders>
            <w:shd w:val="clear" w:color="auto" w:fill="CCCCCC"/>
            <w:vAlign w:val="center"/>
          </w:tcPr>
          <w:p w:rsidR="008604E7" w:rsidRPr="005C2C35" w:rsidRDefault="008604E7" w:rsidP="00E42A0C">
            <w:pPr>
              <w:jc w:val="center"/>
              <w:rPr>
                <w:rFonts w:cs="Arial"/>
                <w:lang w:val="en-US"/>
              </w:rPr>
            </w:pPr>
            <w:r w:rsidRPr="005C2C35">
              <w:rPr>
                <w:rFonts w:cs="Arial"/>
              </w:rPr>
              <w:t>Generación</w:t>
            </w:r>
            <w:r w:rsidRPr="005C2C35">
              <w:rPr>
                <w:rFonts w:cs="Arial"/>
                <w:lang w:val="en-US"/>
              </w:rPr>
              <w:t xml:space="preserve"> </w:t>
            </w:r>
            <w:r w:rsidRPr="005C2C35">
              <w:rPr>
                <w:rFonts w:cs="Arial"/>
              </w:rPr>
              <w:t>Anual</w:t>
            </w:r>
          </w:p>
        </w:tc>
        <w:tc>
          <w:tcPr>
            <w:tcW w:w="6199" w:type="dxa"/>
            <w:tcBorders>
              <w:bottom w:val="single" w:sz="4" w:space="0" w:color="auto"/>
            </w:tcBorders>
            <w:shd w:val="clear" w:color="auto" w:fill="CCCCCC"/>
            <w:vAlign w:val="center"/>
          </w:tcPr>
          <w:p w:rsidR="008604E7" w:rsidRPr="005C2C35" w:rsidRDefault="008604E7" w:rsidP="00E42A0C">
            <w:pPr>
              <w:jc w:val="center"/>
              <w:rPr>
                <w:rFonts w:cs="Arial"/>
              </w:rPr>
            </w:pPr>
            <w:r w:rsidRPr="005C2C35">
              <w:rPr>
                <w:rFonts w:cs="Arial"/>
              </w:rPr>
              <w:t>Método de recolección, almacenamiento y transporte y destino final</w:t>
            </w:r>
          </w:p>
        </w:tc>
      </w:tr>
      <w:tr w:rsidR="008604E7" w:rsidRPr="005C2C35" w:rsidTr="00533A8A">
        <w:trPr>
          <w:cantSplit/>
          <w:trHeight w:val="258"/>
          <w:jc w:val="center"/>
        </w:trPr>
        <w:tc>
          <w:tcPr>
            <w:tcW w:w="2375" w:type="dxa"/>
            <w:shd w:val="clear" w:color="auto" w:fill="auto"/>
            <w:vAlign w:val="center"/>
          </w:tcPr>
          <w:p w:rsidR="008604E7" w:rsidRPr="00533A8A" w:rsidRDefault="008604E7" w:rsidP="00E42A0C">
            <w:pPr>
              <w:jc w:val="center"/>
              <w:rPr>
                <w:rFonts w:cs="Arial"/>
                <w:lang w:val="en-US"/>
              </w:rPr>
            </w:pPr>
            <w:r w:rsidRPr="00533A8A">
              <w:rPr>
                <w:rFonts w:cs="Arial"/>
              </w:rPr>
              <w:t>Desechos</w:t>
            </w:r>
            <w:r w:rsidRPr="00533A8A">
              <w:rPr>
                <w:rFonts w:cs="Arial"/>
                <w:lang w:val="en-US"/>
              </w:rPr>
              <w:t xml:space="preserve"> </w:t>
            </w:r>
            <w:r w:rsidRPr="00533A8A">
              <w:rPr>
                <w:rFonts w:cs="Arial"/>
              </w:rPr>
              <w:t>domésticos</w:t>
            </w:r>
          </w:p>
        </w:tc>
        <w:tc>
          <w:tcPr>
            <w:tcW w:w="1791" w:type="dxa"/>
            <w:shd w:val="clear" w:color="auto" w:fill="auto"/>
            <w:vAlign w:val="center"/>
          </w:tcPr>
          <w:p w:rsidR="008604E7" w:rsidRPr="00533A8A" w:rsidRDefault="00533A8A" w:rsidP="00E42A0C">
            <w:pPr>
              <w:jc w:val="center"/>
              <w:rPr>
                <w:rFonts w:cs="Arial"/>
                <w:lang w:val="en-US"/>
              </w:rPr>
            </w:pPr>
            <w:r>
              <w:rPr>
                <w:rFonts w:cs="Arial"/>
                <w:lang w:val="en-US"/>
              </w:rPr>
              <w:t>18</w:t>
            </w:r>
            <w:r w:rsidR="008604E7" w:rsidRPr="00533A8A">
              <w:rPr>
                <w:rFonts w:cs="Arial"/>
                <w:lang w:val="en-US"/>
              </w:rPr>
              <w:t xml:space="preserve"> ton</w:t>
            </w:r>
          </w:p>
          <w:p w:rsidR="008604E7" w:rsidRPr="00533A8A" w:rsidRDefault="008604E7" w:rsidP="00E42A0C">
            <w:pPr>
              <w:jc w:val="center"/>
              <w:rPr>
                <w:rFonts w:cs="Arial"/>
                <w:lang w:val="en-US"/>
              </w:rPr>
            </w:pPr>
          </w:p>
        </w:tc>
        <w:tc>
          <w:tcPr>
            <w:tcW w:w="6199" w:type="dxa"/>
            <w:shd w:val="clear" w:color="auto" w:fill="auto"/>
            <w:vAlign w:val="bottom"/>
          </w:tcPr>
          <w:p w:rsidR="008604E7" w:rsidRPr="00533A8A" w:rsidRDefault="008604E7" w:rsidP="00E42A0C">
            <w:pPr>
              <w:jc w:val="both"/>
              <w:rPr>
                <w:rFonts w:cs="Arial"/>
              </w:rPr>
            </w:pPr>
            <w:r w:rsidRPr="00533A8A">
              <w:rPr>
                <w:rFonts w:cs="Arial"/>
              </w:rPr>
              <w:t>Todos los desechos son enviados al botadero de la compañía por un camión</w:t>
            </w:r>
            <w:r w:rsidR="00925449">
              <w:rPr>
                <w:rFonts w:cs="Arial"/>
              </w:rPr>
              <w:t>, los que no se reciclan.</w:t>
            </w:r>
            <w:r w:rsidRPr="00533A8A">
              <w:rPr>
                <w:rFonts w:cs="Arial"/>
              </w:rPr>
              <w:t xml:space="preserve"> </w:t>
            </w:r>
          </w:p>
        </w:tc>
      </w:tr>
      <w:tr w:rsidR="008604E7" w:rsidRPr="005C2C35" w:rsidTr="00E42A0C">
        <w:trPr>
          <w:cantSplit/>
          <w:trHeight w:val="258"/>
          <w:jc w:val="center"/>
        </w:trPr>
        <w:tc>
          <w:tcPr>
            <w:tcW w:w="2375" w:type="dxa"/>
            <w:vAlign w:val="center"/>
          </w:tcPr>
          <w:p w:rsidR="008604E7" w:rsidRPr="00925449" w:rsidRDefault="008604E7" w:rsidP="00E42A0C">
            <w:pPr>
              <w:jc w:val="center"/>
              <w:rPr>
                <w:rFonts w:cs="Arial"/>
                <w:lang w:val="es-MX"/>
              </w:rPr>
            </w:pPr>
            <w:r w:rsidRPr="005C2C35">
              <w:rPr>
                <w:rFonts w:cs="Arial"/>
              </w:rPr>
              <w:t>Desechos</w:t>
            </w:r>
            <w:r w:rsidRPr="00925449">
              <w:rPr>
                <w:rFonts w:cs="Arial"/>
                <w:lang w:val="es-MX"/>
              </w:rPr>
              <w:t xml:space="preserve"> </w:t>
            </w:r>
            <w:r w:rsidRPr="005C2C35">
              <w:rPr>
                <w:rFonts w:cs="Arial"/>
              </w:rPr>
              <w:t>clínicos</w:t>
            </w:r>
          </w:p>
        </w:tc>
        <w:tc>
          <w:tcPr>
            <w:tcW w:w="1791" w:type="dxa"/>
            <w:vAlign w:val="center"/>
          </w:tcPr>
          <w:p w:rsidR="008604E7" w:rsidRPr="00925449" w:rsidRDefault="008604E7" w:rsidP="00E42A0C">
            <w:pPr>
              <w:jc w:val="center"/>
              <w:rPr>
                <w:rFonts w:cs="Arial"/>
                <w:lang w:val="es-MX"/>
              </w:rPr>
            </w:pPr>
            <w:r w:rsidRPr="00925449">
              <w:rPr>
                <w:rFonts w:cs="Arial"/>
                <w:lang w:val="es-MX"/>
              </w:rPr>
              <w:t>0.70 ton</w:t>
            </w:r>
          </w:p>
        </w:tc>
        <w:tc>
          <w:tcPr>
            <w:tcW w:w="6199" w:type="dxa"/>
            <w:vAlign w:val="bottom"/>
          </w:tcPr>
          <w:p w:rsidR="008604E7" w:rsidRPr="005C2C35" w:rsidRDefault="008604E7" w:rsidP="004B412C">
            <w:pPr>
              <w:jc w:val="both"/>
              <w:rPr>
                <w:rFonts w:cs="Arial"/>
              </w:rPr>
            </w:pPr>
            <w:r w:rsidRPr="00533A8A">
              <w:rPr>
                <w:rFonts w:cs="Arial"/>
                <w:color w:val="000000"/>
              </w:rPr>
              <w:t xml:space="preserve">Todos son quemados en incinerador </w:t>
            </w:r>
            <w:r w:rsidR="004B412C" w:rsidRPr="00533A8A">
              <w:rPr>
                <w:rFonts w:cs="Arial"/>
                <w:color w:val="000000"/>
              </w:rPr>
              <w:t>del Centro de Salud de Masach</w:t>
            </w:r>
            <w:r w:rsidR="00533A8A" w:rsidRPr="00533A8A">
              <w:rPr>
                <w:rFonts w:cs="Arial"/>
                <w:color w:val="000000"/>
              </w:rPr>
              <w:t>a</w:t>
            </w:r>
            <w:r w:rsidR="004B412C" w:rsidRPr="00533A8A">
              <w:rPr>
                <w:rFonts w:cs="Arial"/>
                <w:color w:val="000000"/>
              </w:rPr>
              <w:t>pa.</w:t>
            </w:r>
            <w:r w:rsidRPr="00533A8A">
              <w:rPr>
                <w:rFonts w:cs="Arial"/>
                <w:color w:val="000000"/>
              </w:rPr>
              <w:t xml:space="preserve"> </w:t>
            </w:r>
          </w:p>
        </w:tc>
      </w:tr>
      <w:tr w:rsidR="008604E7" w:rsidRPr="005C2C35" w:rsidTr="00E42A0C">
        <w:trPr>
          <w:cantSplit/>
          <w:trHeight w:val="258"/>
          <w:jc w:val="center"/>
        </w:trPr>
        <w:tc>
          <w:tcPr>
            <w:tcW w:w="2375" w:type="dxa"/>
            <w:vAlign w:val="center"/>
          </w:tcPr>
          <w:p w:rsidR="008604E7" w:rsidRPr="005C2C35" w:rsidRDefault="008604E7" w:rsidP="00E42A0C">
            <w:pPr>
              <w:jc w:val="center"/>
              <w:rPr>
                <w:rFonts w:cs="Arial"/>
                <w:lang w:val="en-US"/>
              </w:rPr>
            </w:pPr>
            <w:r w:rsidRPr="00925449">
              <w:rPr>
                <w:rFonts w:cs="Arial"/>
                <w:lang w:val="es-MX"/>
              </w:rPr>
              <w:t>Cacha</w:t>
            </w:r>
            <w:r w:rsidRPr="0022445D">
              <w:rPr>
                <w:rFonts w:cs="Arial"/>
                <w:lang w:val="es-NI"/>
              </w:rPr>
              <w:t>za</w:t>
            </w:r>
          </w:p>
        </w:tc>
        <w:tc>
          <w:tcPr>
            <w:tcW w:w="1791" w:type="dxa"/>
            <w:vAlign w:val="center"/>
          </w:tcPr>
          <w:p w:rsidR="008604E7" w:rsidRPr="005C2C35" w:rsidRDefault="008604E7" w:rsidP="00E42A0C">
            <w:pPr>
              <w:jc w:val="center"/>
              <w:rPr>
                <w:rFonts w:cs="Arial"/>
                <w:lang w:val="en-US"/>
              </w:rPr>
            </w:pPr>
            <w:r w:rsidRPr="005C2C35">
              <w:rPr>
                <w:rFonts w:cs="Arial"/>
                <w:lang w:val="en-US"/>
              </w:rPr>
              <w:t>18,000 ton</w:t>
            </w:r>
          </w:p>
        </w:tc>
        <w:tc>
          <w:tcPr>
            <w:tcW w:w="6199" w:type="dxa"/>
            <w:vAlign w:val="bottom"/>
          </w:tcPr>
          <w:p w:rsidR="008604E7" w:rsidRPr="005C2C35" w:rsidRDefault="008604E7" w:rsidP="00E42A0C">
            <w:pPr>
              <w:jc w:val="both"/>
              <w:rPr>
                <w:rFonts w:cs="Arial"/>
              </w:rPr>
            </w:pPr>
            <w:r w:rsidRPr="005C2C35">
              <w:rPr>
                <w:rFonts w:cs="Arial"/>
              </w:rPr>
              <w:t>Todos son aplicados a campos de renovación como mejoradores de textura de suelos en fincas ubicadas a 15 km del casco central del ingenio. Se utilizan tres partes de cachaza por una parte de cenizas y se transportan en camiones directamente de fábrica.</w:t>
            </w:r>
          </w:p>
        </w:tc>
      </w:tr>
      <w:tr w:rsidR="008604E7" w:rsidRPr="005C2C35" w:rsidTr="00E42A0C">
        <w:trPr>
          <w:cantSplit/>
          <w:trHeight w:val="258"/>
          <w:jc w:val="center"/>
        </w:trPr>
        <w:tc>
          <w:tcPr>
            <w:tcW w:w="2375" w:type="dxa"/>
            <w:vAlign w:val="center"/>
          </w:tcPr>
          <w:p w:rsidR="008604E7" w:rsidRPr="00533A8A" w:rsidRDefault="008604E7" w:rsidP="00E42A0C">
            <w:pPr>
              <w:jc w:val="center"/>
              <w:rPr>
                <w:rFonts w:cs="Arial"/>
              </w:rPr>
            </w:pPr>
            <w:r w:rsidRPr="00533A8A">
              <w:rPr>
                <w:rFonts w:cs="Arial"/>
              </w:rPr>
              <w:t>Cenizas</w:t>
            </w:r>
          </w:p>
        </w:tc>
        <w:tc>
          <w:tcPr>
            <w:tcW w:w="1791" w:type="dxa"/>
            <w:vAlign w:val="center"/>
          </w:tcPr>
          <w:p w:rsidR="008604E7" w:rsidRPr="00533A8A" w:rsidRDefault="00533A8A" w:rsidP="00E42A0C">
            <w:pPr>
              <w:jc w:val="center"/>
              <w:rPr>
                <w:rFonts w:cs="Arial"/>
              </w:rPr>
            </w:pPr>
            <w:r>
              <w:rPr>
                <w:rFonts w:cs="Arial"/>
              </w:rPr>
              <w:t>10</w:t>
            </w:r>
            <w:r w:rsidR="008604E7" w:rsidRPr="00533A8A">
              <w:rPr>
                <w:rFonts w:cs="Arial"/>
              </w:rPr>
              <w:t>,000 ton</w:t>
            </w:r>
          </w:p>
          <w:p w:rsidR="008604E7" w:rsidRPr="00533A8A" w:rsidRDefault="008604E7" w:rsidP="00E42A0C">
            <w:pPr>
              <w:jc w:val="center"/>
              <w:rPr>
                <w:rFonts w:cs="Arial"/>
              </w:rPr>
            </w:pPr>
          </w:p>
        </w:tc>
        <w:tc>
          <w:tcPr>
            <w:tcW w:w="6199" w:type="dxa"/>
            <w:vAlign w:val="bottom"/>
          </w:tcPr>
          <w:p w:rsidR="008604E7" w:rsidRPr="005C2C35" w:rsidRDefault="008604E7" w:rsidP="00E42A0C">
            <w:pPr>
              <w:jc w:val="both"/>
              <w:rPr>
                <w:rFonts w:cs="Arial"/>
              </w:rPr>
            </w:pPr>
            <w:r w:rsidRPr="005C2C35">
              <w:rPr>
                <w:rFonts w:cs="Arial"/>
              </w:rPr>
              <w:t>Todos son aplicados a campos de renovación como mejoradores de textura de suelos en fincas ubicadas a 15 km del casco central del ingenio. Se utiliza una parte de cenizas por tres partes de cachaza y se transportan en camiones directamente de fábrica.</w:t>
            </w:r>
          </w:p>
        </w:tc>
      </w:tr>
    </w:tbl>
    <w:p w:rsidR="008604E7" w:rsidRPr="00711939" w:rsidRDefault="008604E7" w:rsidP="00711939"/>
    <w:p w:rsidR="00711939" w:rsidRPr="00711939" w:rsidRDefault="00E3345E" w:rsidP="006E48D9">
      <w:pPr>
        <w:pStyle w:val="Heading3"/>
        <w:numPr>
          <w:ilvl w:val="2"/>
          <w:numId w:val="4"/>
        </w:numPr>
        <w:rPr>
          <w:sz w:val="24"/>
          <w:szCs w:val="24"/>
        </w:rPr>
      </w:pPr>
      <w:hyperlink w:anchor="_Toc340578773" w:history="1">
        <w:bookmarkStart w:id="18" w:name="_Toc349566775"/>
        <w:r w:rsidR="00711939" w:rsidRPr="00711939">
          <w:rPr>
            <w:sz w:val="24"/>
            <w:szCs w:val="24"/>
          </w:rPr>
          <w:t>Líquidos</w:t>
        </w:r>
        <w:bookmarkEnd w:id="18"/>
      </w:hyperlink>
      <w:r w:rsidR="00711939" w:rsidRPr="00711939">
        <w:rPr>
          <w:sz w:val="24"/>
          <w:szCs w:val="24"/>
        </w:rPr>
        <w:t xml:space="preserve"> </w:t>
      </w:r>
    </w:p>
    <w:p w:rsidR="006E270A" w:rsidRDefault="006E270A" w:rsidP="004E652B">
      <w:pPr>
        <w:jc w:val="both"/>
        <w:rPr>
          <w:rFonts w:cs="Arial"/>
          <w:b/>
        </w:rPr>
      </w:pPr>
    </w:p>
    <w:p w:rsidR="008604E7" w:rsidRPr="005C2C35" w:rsidRDefault="008604E7" w:rsidP="008604E7">
      <w:pPr>
        <w:jc w:val="both"/>
        <w:rPr>
          <w:rFonts w:cs="Arial"/>
        </w:rPr>
      </w:pPr>
      <w:r w:rsidRPr="005C2C35">
        <w:rPr>
          <w:rFonts w:cs="Arial"/>
        </w:rPr>
        <w:t xml:space="preserve">El Ingenio no tiene salidas de aguas residuales que impacten a algún </w:t>
      </w:r>
      <w:r w:rsidRPr="00533A8A">
        <w:rPr>
          <w:rFonts w:cs="Arial"/>
        </w:rPr>
        <w:t>cuerpo</w:t>
      </w:r>
      <w:r w:rsidR="005757C3" w:rsidRPr="00533A8A">
        <w:rPr>
          <w:rFonts w:cs="Arial"/>
        </w:rPr>
        <w:t xml:space="preserve"> de </w:t>
      </w:r>
      <w:r w:rsidR="00533A8A" w:rsidRPr="00533A8A">
        <w:rPr>
          <w:rFonts w:cs="Arial"/>
        </w:rPr>
        <w:t>agua</w:t>
      </w:r>
      <w:r w:rsidR="005757C3" w:rsidRPr="00533A8A">
        <w:rPr>
          <w:rFonts w:cs="Arial"/>
        </w:rPr>
        <w:t xml:space="preserve"> </w:t>
      </w:r>
      <w:r w:rsidRPr="00533A8A">
        <w:rPr>
          <w:rFonts w:cs="Arial"/>
        </w:rPr>
        <w:t>receptor</w:t>
      </w:r>
      <w:r w:rsidRPr="005C2C35">
        <w:rPr>
          <w:rFonts w:cs="Arial"/>
        </w:rPr>
        <w:t>, estas son reutilizadas en el proceso y reutilizadas en las labores agrícolas de riego en campo, de acuerdo a la Norma Técnica Obligatoria para el Uso de las Aguas Residuales de los Efluentes Provenientes de la Industria Azucarera y Destilerías de Alcohol para el riego de las plantaciones de la caña de azúcar.  Los volúmenes de aguas re</w:t>
      </w:r>
      <w:r w:rsidR="00925449">
        <w:rPr>
          <w:rFonts w:cs="Arial"/>
        </w:rPr>
        <w:t xml:space="preserve">siduales estimados que pasan a los reservorios </w:t>
      </w:r>
      <w:r w:rsidRPr="005C2C35">
        <w:rPr>
          <w:rFonts w:cs="Arial"/>
        </w:rPr>
        <w:t>de sedimentación y se emplean en las actividades de riego son del orden de 6</w:t>
      </w:r>
      <w:r w:rsidR="004B412C">
        <w:rPr>
          <w:rFonts w:cs="Arial"/>
        </w:rPr>
        <w:t>,</w:t>
      </w:r>
      <w:r w:rsidRPr="005C2C35">
        <w:rPr>
          <w:rFonts w:cs="Arial"/>
        </w:rPr>
        <w:t>500 galones por minuto.</w:t>
      </w:r>
    </w:p>
    <w:p w:rsidR="008604E7" w:rsidRDefault="008604E7" w:rsidP="008604E7">
      <w:pPr>
        <w:jc w:val="both"/>
        <w:rPr>
          <w:rFonts w:cs="Arial"/>
        </w:rPr>
      </w:pPr>
    </w:p>
    <w:p w:rsidR="008604E7" w:rsidRPr="005C2C35" w:rsidRDefault="008604E7" w:rsidP="008604E7">
      <w:pPr>
        <w:jc w:val="both"/>
        <w:rPr>
          <w:rFonts w:cs="Arial"/>
        </w:rPr>
      </w:pPr>
      <w:r w:rsidRPr="005C2C35">
        <w:rPr>
          <w:rFonts w:cs="Arial"/>
        </w:rPr>
        <w:t>Las aguas residuales domésticas se envían a un sistema de tratamiento de agua, compuesto de una fosa séptica de doble cám</w:t>
      </w:r>
      <w:r w:rsidR="00E259C4">
        <w:rPr>
          <w:rFonts w:cs="Arial"/>
        </w:rPr>
        <w:t xml:space="preserve">ara con </w:t>
      </w:r>
      <w:r w:rsidR="00533A8A">
        <w:rPr>
          <w:rFonts w:cs="Arial"/>
        </w:rPr>
        <w:t xml:space="preserve">dos </w:t>
      </w:r>
      <w:r w:rsidR="00E259C4">
        <w:rPr>
          <w:rFonts w:cs="Arial"/>
        </w:rPr>
        <w:t>pozo</w:t>
      </w:r>
      <w:r w:rsidR="00533A8A">
        <w:rPr>
          <w:rFonts w:cs="Arial"/>
        </w:rPr>
        <w:t>s</w:t>
      </w:r>
      <w:r w:rsidR="00E259C4">
        <w:rPr>
          <w:rFonts w:cs="Arial"/>
        </w:rPr>
        <w:t xml:space="preserve"> de infiltración, cuyo detalle se muestra a continuación:</w:t>
      </w:r>
    </w:p>
    <w:p w:rsidR="008604E7" w:rsidRPr="005C2C35" w:rsidRDefault="008604E7" w:rsidP="008604E7">
      <w:pPr>
        <w:pStyle w:val="NoSpacing"/>
        <w:rPr>
          <w:rFonts w:ascii="Arial" w:hAnsi="Arial" w:cs="Arial"/>
          <w:b/>
          <w:color w:val="FF0000"/>
          <w:lang w:val="es-NI"/>
        </w:rPr>
      </w:pPr>
    </w:p>
    <w:p w:rsidR="00E259C4" w:rsidRPr="001F3CA5" w:rsidRDefault="00E259C4" w:rsidP="00E259C4">
      <w:pPr>
        <w:contextualSpacing/>
        <w:jc w:val="both"/>
        <w:rPr>
          <w:rFonts w:cs="Arial"/>
        </w:rPr>
      </w:pPr>
      <w:r w:rsidRPr="001F3CA5">
        <w:rPr>
          <w:rFonts w:cs="Arial"/>
        </w:rPr>
        <w:t xml:space="preserve">300 PERSONAS </w:t>
      </w:r>
    </w:p>
    <w:p w:rsidR="00E259C4" w:rsidRPr="001F3CA5" w:rsidRDefault="00E259C4" w:rsidP="00E259C4">
      <w:pPr>
        <w:contextualSpacing/>
        <w:jc w:val="both"/>
        <w:rPr>
          <w:rFonts w:cs="Arial"/>
        </w:rPr>
      </w:pPr>
    </w:p>
    <w:p w:rsidR="00E259C4" w:rsidRPr="001F3CA5" w:rsidRDefault="00E259C4" w:rsidP="00E259C4">
      <w:pPr>
        <w:contextualSpacing/>
        <w:jc w:val="both"/>
        <w:rPr>
          <w:rFonts w:cs="Arial"/>
        </w:rPr>
      </w:pPr>
      <w:r w:rsidRPr="001F3CA5">
        <w:rPr>
          <w:rFonts w:cs="Arial"/>
        </w:rPr>
        <w:t xml:space="preserve">300 P X 50 L/P/D X 80% =  12,000 L </w:t>
      </w:r>
    </w:p>
    <w:p w:rsidR="00E259C4" w:rsidRPr="001F3CA5" w:rsidRDefault="00E259C4" w:rsidP="00E259C4">
      <w:pPr>
        <w:contextualSpacing/>
        <w:jc w:val="both"/>
        <w:rPr>
          <w:rFonts w:cs="Arial"/>
        </w:rPr>
      </w:pPr>
    </w:p>
    <w:p w:rsidR="00E259C4" w:rsidRPr="001F3CA5" w:rsidRDefault="00E259C4" w:rsidP="00E259C4">
      <w:pPr>
        <w:contextualSpacing/>
        <w:jc w:val="both"/>
        <w:rPr>
          <w:rFonts w:cs="Arial"/>
        </w:rPr>
      </w:pPr>
      <w:r w:rsidRPr="001F3CA5">
        <w:rPr>
          <w:rFonts w:cs="Arial"/>
        </w:rPr>
        <w:t>12 M</w:t>
      </w:r>
      <w:r w:rsidRPr="001F3CA5">
        <w:rPr>
          <w:rFonts w:cs="Arial"/>
          <w:vertAlign w:val="superscript"/>
        </w:rPr>
        <w:t>3</w:t>
      </w:r>
      <w:r w:rsidRPr="001F3CA5">
        <w:rPr>
          <w:rFonts w:cs="Arial"/>
        </w:rPr>
        <w:t xml:space="preserve">   AGUAS RESIDUALES  DIARIOS </w:t>
      </w:r>
    </w:p>
    <w:p w:rsidR="00E259C4" w:rsidRPr="001F3CA5" w:rsidRDefault="00E259C4" w:rsidP="00E259C4">
      <w:pPr>
        <w:contextualSpacing/>
        <w:jc w:val="both"/>
        <w:rPr>
          <w:rFonts w:cs="Arial"/>
        </w:rPr>
      </w:pPr>
    </w:p>
    <w:p w:rsidR="00E259C4" w:rsidRPr="001F3CA5" w:rsidRDefault="00E259C4" w:rsidP="00E259C4">
      <w:pPr>
        <w:contextualSpacing/>
        <w:jc w:val="both"/>
        <w:rPr>
          <w:rFonts w:cs="Arial"/>
          <w:vertAlign w:val="superscript"/>
        </w:rPr>
      </w:pPr>
      <w:r w:rsidRPr="001F3CA5">
        <w:rPr>
          <w:rFonts w:cs="Arial"/>
        </w:rPr>
        <w:t>FOSA SEPTICA  INGENIO MONTELIMAR CAPACIDAD DE 65 M</w:t>
      </w:r>
      <w:r w:rsidRPr="001F3CA5">
        <w:rPr>
          <w:rFonts w:cs="Arial"/>
          <w:vertAlign w:val="superscript"/>
        </w:rPr>
        <w:t xml:space="preserve">3 </w:t>
      </w:r>
    </w:p>
    <w:p w:rsidR="00E259C4" w:rsidRPr="001F3CA5" w:rsidRDefault="00E259C4" w:rsidP="00E259C4">
      <w:pPr>
        <w:contextualSpacing/>
        <w:jc w:val="both"/>
        <w:rPr>
          <w:rFonts w:cs="Arial"/>
          <w:vertAlign w:val="superscript"/>
        </w:rPr>
      </w:pPr>
    </w:p>
    <w:p w:rsidR="00925449" w:rsidRDefault="00925449" w:rsidP="00E259C4">
      <w:pPr>
        <w:contextualSpacing/>
        <w:jc w:val="both"/>
        <w:rPr>
          <w:rFonts w:cs="Arial"/>
          <w:b/>
          <w:u w:val="single"/>
        </w:rPr>
      </w:pPr>
    </w:p>
    <w:p w:rsidR="00E259C4" w:rsidRPr="001F3CA5" w:rsidRDefault="0022445D" w:rsidP="00E259C4">
      <w:pPr>
        <w:contextualSpacing/>
        <w:jc w:val="both"/>
        <w:rPr>
          <w:rFonts w:cs="Arial"/>
          <w:b/>
          <w:u w:val="single"/>
        </w:rPr>
      </w:pPr>
      <w:r w:rsidRPr="001F3CA5">
        <w:rPr>
          <w:rFonts w:cs="Arial"/>
          <w:b/>
          <w:u w:val="single"/>
        </w:rPr>
        <w:lastRenderedPageBreak/>
        <w:t>Frecuencia</w:t>
      </w:r>
      <w:r w:rsidR="00E259C4" w:rsidRPr="001F3CA5">
        <w:rPr>
          <w:rFonts w:cs="Arial"/>
          <w:b/>
          <w:u w:val="single"/>
        </w:rPr>
        <w:t xml:space="preserve"> de recolección de lodos</w:t>
      </w:r>
    </w:p>
    <w:p w:rsidR="00925449" w:rsidRDefault="00925449" w:rsidP="00E259C4">
      <w:pPr>
        <w:contextualSpacing/>
        <w:jc w:val="both"/>
        <w:rPr>
          <w:rFonts w:cs="Arial"/>
        </w:rPr>
      </w:pPr>
    </w:p>
    <w:p w:rsidR="00E259C4" w:rsidRPr="001F3CA5" w:rsidRDefault="00E259C4" w:rsidP="00E259C4">
      <w:pPr>
        <w:contextualSpacing/>
        <w:jc w:val="both"/>
        <w:rPr>
          <w:rFonts w:cs="Arial"/>
        </w:rPr>
      </w:pPr>
      <w:r w:rsidRPr="001F3CA5">
        <w:rPr>
          <w:rFonts w:cs="Arial"/>
        </w:rPr>
        <w:t>Una vez al año</w:t>
      </w:r>
    </w:p>
    <w:p w:rsidR="00E259C4" w:rsidRPr="00E94BE0" w:rsidRDefault="00E259C4" w:rsidP="00E259C4">
      <w:pPr>
        <w:contextualSpacing/>
        <w:jc w:val="both"/>
        <w:rPr>
          <w:rFonts w:cs="Arial"/>
        </w:rPr>
      </w:pPr>
      <w:r w:rsidRPr="00533A8A">
        <w:rPr>
          <w:rFonts w:cs="Arial"/>
        </w:rPr>
        <w:t xml:space="preserve">Producción de lodos 300 </w:t>
      </w:r>
      <w:r w:rsidR="0022445D" w:rsidRPr="00533A8A">
        <w:rPr>
          <w:rFonts w:cs="Arial"/>
        </w:rPr>
        <w:t>lbs.</w:t>
      </w:r>
      <w:r w:rsidRPr="00533A8A">
        <w:rPr>
          <w:rFonts w:cs="Arial"/>
        </w:rPr>
        <w:t xml:space="preserve"> de lodo.</w:t>
      </w:r>
      <w:r w:rsidR="00B94F47">
        <w:rPr>
          <w:rFonts w:cs="Arial"/>
        </w:rPr>
        <w:t xml:space="preserve"> </w:t>
      </w:r>
    </w:p>
    <w:p w:rsidR="008604E7" w:rsidRPr="00E259C4" w:rsidRDefault="008604E7" w:rsidP="008604E7">
      <w:pPr>
        <w:pStyle w:val="NoSpacing"/>
        <w:rPr>
          <w:rFonts w:ascii="Arial" w:hAnsi="Arial" w:cs="Arial"/>
          <w:b/>
          <w:color w:val="FF0000"/>
        </w:rPr>
      </w:pPr>
    </w:p>
    <w:p w:rsidR="008604E7" w:rsidRDefault="008604E7" w:rsidP="006E48D9">
      <w:pPr>
        <w:pStyle w:val="Heading1"/>
        <w:numPr>
          <w:ilvl w:val="0"/>
          <w:numId w:val="4"/>
        </w:numPr>
        <w:spacing w:before="120"/>
        <w:ind w:left="357" w:hanging="357"/>
        <w:rPr>
          <w:rFonts w:ascii="Arial" w:hAnsi="Arial" w:cs="Arial"/>
          <w:color w:val="auto"/>
        </w:rPr>
      </w:pPr>
      <w:bookmarkStart w:id="19" w:name="_Toc349566776"/>
      <w:r>
        <w:rPr>
          <w:rFonts w:ascii="Arial" w:hAnsi="Arial" w:cs="Arial"/>
          <w:color w:val="auto"/>
        </w:rPr>
        <w:t>Plan de Cierre</w:t>
      </w:r>
      <w:bookmarkEnd w:id="19"/>
    </w:p>
    <w:p w:rsidR="008604E7" w:rsidRDefault="008604E7" w:rsidP="008604E7"/>
    <w:p w:rsidR="008604E7" w:rsidRPr="008604E7" w:rsidRDefault="008604E7" w:rsidP="00057CBE">
      <w:pPr>
        <w:jc w:val="center"/>
        <w:rPr>
          <w:rFonts w:cs="Arial"/>
          <w:b/>
          <w:sz w:val="22"/>
          <w:szCs w:val="22"/>
        </w:rPr>
      </w:pPr>
      <w:r w:rsidRPr="008604E7">
        <w:rPr>
          <w:rFonts w:cs="Arial"/>
          <w:b/>
          <w:sz w:val="22"/>
          <w:szCs w:val="22"/>
        </w:rPr>
        <w:t>ESTRUCTURA DEL PLAN DE CIERRE O ABANDONO  PARA EL PROYECTO</w:t>
      </w:r>
    </w:p>
    <w:p w:rsidR="008604E7" w:rsidRPr="008604E7" w:rsidRDefault="008604E7" w:rsidP="008604E7">
      <w:pPr>
        <w:rPr>
          <w:rFonts w:cs="Arial"/>
        </w:rPr>
      </w:pPr>
    </w:p>
    <w:p w:rsidR="008604E7" w:rsidRPr="008604E7" w:rsidRDefault="008604E7" w:rsidP="008604E7">
      <w:pPr>
        <w:pStyle w:val="Textoindependiente21"/>
        <w:tabs>
          <w:tab w:val="left" w:pos="540"/>
        </w:tabs>
        <w:spacing w:line="240" w:lineRule="auto"/>
        <w:rPr>
          <w:rFonts w:cs="Arial"/>
          <w:bCs/>
          <w:szCs w:val="24"/>
          <w:u w:val="single"/>
        </w:rPr>
      </w:pPr>
      <w:r w:rsidRPr="008604E7">
        <w:rPr>
          <w:rFonts w:cs="Arial"/>
          <w:bCs/>
          <w:szCs w:val="24"/>
          <w:u w:val="single"/>
        </w:rPr>
        <w:t>Introducción</w:t>
      </w:r>
    </w:p>
    <w:p w:rsidR="008604E7" w:rsidRPr="008604E7" w:rsidRDefault="008604E7" w:rsidP="008604E7">
      <w:pPr>
        <w:pStyle w:val="Textoindependiente21"/>
        <w:tabs>
          <w:tab w:val="left" w:pos="540"/>
        </w:tabs>
        <w:spacing w:line="240" w:lineRule="auto"/>
        <w:rPr>
          <w:rFonts w:cs="Arial"/>
          <w:bCs/>
          <w:szCs w:val="24"/>
          <w:u w:val="single"/>
        </w:rPr>
      </w:pPr>
    </w:p>
    <w:p w:rsidR="008604E7" w:rsidRPr="008604E7" w:rsidRDefault="008604E7" w:rsidP="008604E7">
      <w:pPr>
        <w:pStyle w:val="Textoindependiente21"/>
        <w:tabs>
          <w:tab w:val="left" w:pos="540"/>
        </w:tabs>
        <w:spacing w:line="240" w:lineRule="auto"/>
        <w:rPr>
          <w:rFonts w:cs="Arial"/>
          <w:b w:val="0"/>
          <w:bCs/>
          <w:szCs w:val="24"/>
          <w:u w:val="single"/>
        </w:rPr>
      </w:pPr>
      <w:r w:rsidRPr="008604E7">
        <w:rPr>
          <w:rFonts w:cs="Arial"/>
          <w:b w:val="0"/>
          <w:szCs w:val="24"/>
        </w:rPr>
        <w:t>El cierre del proyecto incluye todas las tecnologías que se requieren para alcanzar la seguridad física y la protección ambiental a largo plazo en los alrededores de las áreas del proyecto. La gama de actividades para el cierre de las instalaciones de podrá incluir desde la eliminación de las áreas de cultivo, el desmantelamiento de la infraestructura, mejorar la derivación y escorrentía de las aguas superficiales y la Revegetación. Las actividades de cierre dependerán de las condiciones climáticas y ambientales específicas del lugar y deberá articularse con el cierre de la planta de procesamiento.</w:t>
      </w:r>
    </w:p>
    <w:p w:rsidR="008604E7" w:rsidRPr="008604E7" w:rsidRDefault="008604E7" w:rsidP="008604E7">
      <w:pPr>
        <w:pStyle w:val="Textoindependiente21"/>
        <w:tabs>
          <w:tab w:val="left" w:pos="540"/>
        </w:tabs>
        <w:spacing w:line="240" w:lineRule="auto"/>
        <w:rPr>
          <w:rFonts w:cs="Arial"/>
          <w:bCs/>
          <w:szCs w:val="24"/>
          <w:u w:val="single"/>
        </w:rPr>
      </w:pPr>
    </w:p>
    <w:p w:rsidR="008604E7" w:rsidRPr="008604E7" w:rsidRDefault="008604E7" w:rsidP="008604E7">
      <w:pPr>
        <w:pStyle w:val="Textoindependiente21"/>
        <w:tabs>
          <w:tab w:val="left" w:pos="540"/>
        </w:tabs>
        <w:spacing w:line="240" w:lineRule="auto"/>
        <w:rPr>
          <w:rFonts w:cs="Arial"/>
          <w:b w:val="0"/>
          <w:bCs/>
          <w:szCs w:val="24"/>
        </w:rPr>
      </w:pPr>
      <w:r w:rsidRPr="008604E7">
        <w:rPr>
          <w:rFonts w:cs="Arial"/>
          <w:b w:val="0"/>
          <w:bCs/>
          <w:szCs w:val="24"/>
        </w:rPr>
        <w:t>El Plan de cierre abarca todas las actividades de desmantelamiento que se realizarán para restaurar las áreas disturbadas o impactadas ambientalmente, como una forma de mitigar los efectos negativos después de concluida la vida útil del proyecto.</w:t>
      </w:r>
    </w:p>
    <w:p w:rsidR="008604E7" w:rsidRPr="008604E7" w:rsidRDefault="008604E7" w:rsidP="008604E7">
      <w:pPr>
        <w:pStyle w:val="Textoindependiente21"/>
        <w:tabs>
          <w:tab w:val="left" w:pos="540"/>
        </w:tabs>
        <w:spacing w:line="240" w:lineRule="auto"/>
        <w:rPr>
          <w:rFonts w:cs="Arial"/>
          <w:b w:val="0"/>
          <w:bCs/>
          <w:szCs w:val="24"/>
        </w:rPr>
      </w:pPr>
    </w:p>
    <w:p w:rsidR="008604E7" w:rsidRPr="008604E7" w:rsidRDefault="008604E7" w:rsidP="008604E7">
      <w:pPr>
        <w:pStyle w:val="Textoindependiente21"/>
        <w:tabs>
          <w:tab w:val="left" w:pos="540"/>
        </w:tabs>
        <w:spacing w:line="240" w:lineRule="auto"/>
        <w:rPr>
          <w:rFonts w:cs="Arial"/>
          <w:b w:val="0"/>
          <w:bCs/>
          <w:szCs w:val="24"/>
        </w:rPr>
      </w:pPr>
      <w:r w:rsidRPr="008604E7">
        <w:rPr>
          <w:rFonts w:cs="Arial"/>
          <w:b w:val="0"/>
          <w:bCs/>
          <w:szCs w:val="24"/>
        </w:rPr>
        <w:t xml:space="preserve">El plan de cierre contempla una restauración ecológica, morfológica y biológica de los recursos bióticos y abióticos afectados, tratando de devolverle las características que tenían antes de iniciarse el proyecto.   </w:t>
      </w:r>
    </w:p>
    <w:p w:rsidR="008604E7" w:rsidRPr="008604E7" w:rsidRDefault="008604E7" w:rsidP="008604E7">
      <w:pPr>
        <w:pStyle w:val="Textoindependiente21"/>
        <w:tabs>
          <w:tab w:val="left" w:pos="540"/>
        </w:tabs>
        <w:spacing w:line="240" w:lineRule="auto"/>
        <w:rPr>
          <w:rFonts w:cs="Arial"/>
          <w:bCs/>
          <w:szCs w:val="24"/>
          <w:u w:val="single"/>
        </w:rPr>
      </w:pPr>
    </w:p>
    <w:p w:rsidR="008604E7" w:rsidRPr="008604E7" w:rsidRDefault="008604E7" w:rsidP="008604E7">
      <w:pPr>
        <w:pStyle w:val="Textoindependiente21"/>
        <w:tabs>
          <w:tab w:val="left" w:pos="540"/>
        </w:tabs>
        <w:spacing w:line="240" w:lineRule="auto"/>
        <w:rPr>
          <w:rFonts w:cs="Arial"/>
          <w:bCs/>
          <w:szCs w:val="24"/>
          <w:u w:val="single"/>
        </w:rPr>
      </w:pPr>
      <w:r w:rsidRPr="008604E7">
        <w:rPr>
          <w:rFonts w:cs="Arial"/>
          <w:bCs/>
          <w:szCs w:val="24"/>
          <w:u w:val="single"/>
        </w:rPr>
        <w:t>Objetivos:</w:t>
      </w:r>
    </w:p>
    <w:p w:rsidR="008604E7" w:rsidRPr="008604E7" w:rsidRDefault="008604E7" w:rsidP="008604E7">
      <w:pPr>
        <w:pStyle w:val="Textoindependiente21"/>
        <w:tabs>
          <w:tab w:val="left" w:pos="540"/>
        </w:tabs>
        <w:spacing w:line="240" w:lineRule="auto"/>
        <w:rPr>
          <w:rFonts w:cs="Arial"/>
          <w:bCs/>
          <w:szCs w:val="24"/>
        </w:rPr>
      </w:pPr>
    </w:p>
    <w:p w:rsidR="008604E7" w:rsidRPr="008604E7" w:rsidRDefault="008604E7" w:rsidP="008604E7">
      <w:pPr>
        <w:pStyle w:val="Textoindependiente21"/>
        <w:tabs>
          <w:tab w:val="left" w:pos="540"/>
        </w:tabs>
        <w:spacing w:line="240" w:lineRule="auto"/>
        <w:rPr>
          <w:rFonts w:cs="Arial"/>
          <w:b w:val="0"/>
          <w:bCs/>
          <w:szCs w:val="24"/>
        </w:rPr>
      </w:pPr>
      <w:r w:rsidRPr="008604E7">
        <w:rPr>
          <w:rFonts w:cs="Arial"/>
          <w:b w:val="0"/>
          <w:bCs/>
          <w:szCs w:val="24"/>
        </w:rPr>
        <w:t>El objetivo de plan de cierre es proteger el ecosistema, frente a los posibles impactos que pudieran presentarse cuando deje de operar el proyecto. Así mismo restablecer como mínimo las condiciones iniciales de las áreas ocupadas por el proyecto y recuperar los posibles pasivos ambientales dejados por éste.</w:t>
      </w:r>
    </w:p>
    <w:p w:rsidR="008604E7" w:rsidRPr="008604E7" w:rsidRDefault="008604E7" w:rsidP="008604E7">
      <w:pPr>
        <w:pStyle w:val="Textoindependiente21"/>
        <w:tabs>
          <w:tab w:val="left" w:pos="540"/>
        </w:tabs>
        <w:spacing w:line="240" w:lineRule="auto"/>
        <w:rPr>
          <w:rFonts w:cs="Arial"/>
          <w:b w:val="0"/>
          <w:bCs/>
          <w:szCs w:val="24"/>
        </w:rPr>
      </w:pPr>
    </w:p>
    <w:p w:rsidR="008604E7" w:rsidRPr="008604E7" w:rsidRDefault="008604E7" w:rsidP="008604E7">
      <w:pPr>
        <w:pStyle w:val="Textoindependiente21"/>
        <w:tabs>
          <w:tab w:val="left" w:pos="540"/>
        </w:tabs>
        <w:spacing w:line="240" w:lineRule="auto"/>
        <w:rPr>
          <w:rFonts w:cs="Arial"/>
          <w:bCs/>
          <w:szCs w:val="24"/>
          <w:u w:val="single"/>
        </w:rPr>
      </w:pPr>
      <w:r w:rsidRPr="008604E7">
        <w:rPr>
          <w:rFonts w:cs="Arial"/>
          <w:bCs/>
          <w:szCs w:val="24"/>
          <w:u w:val="single"/>
        </w:rPr>
        <w:t>Obligaciones de la gerencia del Proyecto:</w:t>
      </w:r>
    </w:p>
    <w:p w:rsidR="008604E7" w:rsidRPr="008604E7" w:rsidRDefault="008604E7" w:rsidP="008604E7">
      <w:pPr>
        <w:jc w:val="both"/>
        <w:rPr>
          <w:rFonts w:cs="Arial"/>
        </w:rPr>
      </w:pPr>
    </w:p>
    <w:p w:rsidR="008604E7" w:rsidRPr="008604E7" w:rsidRDefault="008604E7" w:rsidP="008604E7">
      <w:pPr>
        <w:jc w:val="both"/>
        <w:rPr>
          <w:rFonts w:cs="Arial"/>
        </w:rPr>
      </w:pPr>
      <w:r w:rsidRPr="008604E7">
        <w:rPr>
          <w:rFonts w:cs="Arial"/>
        </w:rPr>
        <w:t>La gerencia del proyecto se compromete actuar de manera anticipada al cierre del proyecto, para lo cual seis meses antes de clausurar las actividades informará oportunamente a la Dirección General de Calidad Ambiental del MARENA y la Unidad Ambiental Municipal,  sobre el cierre de operaciones y sus consecuencias, sean éstas positivas o negativas, así mismo, el desarrollar un cronograma de ejecución de las actividades que se detallan en el presente plan.</w:t>
      </w:r>
    </w:p>
    <w:p w:rsidR="008604E7" w:rsidRPr="008604E7" w:rsidRDefault="008604E7" w:rsidP="008604E7">
      <w:pPr>
        <w:jc w:val="both"/>
        <w:rPr>
          <w:rFonts w:cs="Arial"/>
        </w:rPr>
      </w:pPr>
    </w:p>
    <w:p w:rsidR="00925449" w:rsidRDefault="00925449" w:rsidP="008604E7">
      <w:pPr>
        <w:rPr>
          <w:rFonts w:cs="Arial"/>
          <w:b/>
          <w:u w:val="single"/>
        </w:rPr>
      </w:pPr>
    </w:p>
    <w:p w:rsidR="00925449" w:rsidRDefault="00925449" w:rsidP="008604E7">
      <w:pPr>
        <w:rPr>
          <w:rFonts w:cs="Arial"/>
          <w:b/>
          <w:u w:val="single"/>
        </w:rPr>
      </w:pPr>
    </w:p>
    <w:p w:rsidR="008604E7" w:rsidRPr="008604E7" w:rsidRDefault="008604E7" w:rsidP="008604E7">
      <w:pPr>
        <w:rPr>
          <w:rFonts w:cs="Arial"/>
          <w:b/>
          <w:u w:val="single"/>
        </w:rPr>
      </w:pPr>
      <w:r w:rsidRPr="008604E7">
        <w:rPr>
          <w:rFonts w:cs="Arial"/>
          <w:b/>
          <w:u w:val="single"/>
        </w:rPr>
        <w:lastRenderedPageBreak/>
        <w:t>Los criterios para el cierre del proyecto serán los siguientes:</w:t>
      </w:r>
    </w:p>
    <w:p w:rsidR="008604E7" w:rsidRPr="008604E7" w:rsidRDefault="008604E7" w:rsidP="008604E7">
      <w:pPr>
        <w:pStyle w:val="Style3"/>
        <w:rPr>
          <w:rFonts w:cs="Arial"/>
          <w:u w:val="single"/>
          <w:lang w:val="es-ES"/>
        </w:rPr>
      </w:pPr>
    </w:p>
    <w:p w:rsidR="008604E7" w:rsidRPr="008604E7" w:rsidRDefault="008604E7" w:rsidP="00C6688F">
      <w:pPr>
        <w:widowControl w:val="0"/>
        <w:numPr>
          <w:ilvl w:val="0"/>
          <w:numId w:val="7"/>
        </w:numPr>
        <w:tabs>
          <w:tab w:val="clear" w:pos="432"/>
          <w:tab w:val="left" w:pos="567"/>
        </w:tabs>
        <w:autoSpaceDE w:val="0"/>
        <w:autoSpaceDN w:val="0"/>
        <w:ind w:left="284" w:hanging="11"/>
        <w:rPr>
          <w:rFonts w:cs="Arial"/>
        </w:rPr>
      </w:pPr>
      <w:r w:rsidRPr="008604E7">
        <w:rPr>
          <w:rFonts w:cs="Arial"/>
        </w:rPr>
        <w:t>Carácter físico y químico del material de desecho;</w:t>
      </w:r>
    </w:p>
    <w:p w:rsidR="008604E7" w:rsidRPr="008604E7" w:rsidRDefault="008604E7" w:rsidP="00C6688F">
      <w:pPr>
        <w:widowControl w:val="0"/>
        <w:numPr>
          <w:ilvl w:val="0"/>
          <w:numId w:val="8"/>
        </w:numPr>
        <w:tabs>
          <w:tab w:val="clear" w:pos="432"/>
          <w:tab w:val="left" w:pos="567"/>
        </w:tabs>
        <w:autoSpaceDE w:val="0"/>
        <w:autoSpaceDN w:val="0"/>
        <w:ind w:left="284" w:hanging="11"/>
        <w:rPr>
          <w:rFonts w:cs="Arial"/>
        </w:rPr>
      </w:pPr>
      <w:r w:rsidRPr="008604E7">
        <w:rPr>
          <w:rFonts w:cs="Arial"/>
        </w:rPr>
        <w:t>Condiciones topográficas, climáticas e hidrogeológicas del área;</w:t>
      </w:r>
    </w:p>
    <w:p w:rsidR="008604E7" w:rsidRPr="008604E7" w:rsidRDefault="008604E7" w:rsidP="00C6688F">
      <w:pPr>
        <w:widowControl w:val="0"/>
        <w:numPr>
          <w:ilvl w:val="0"/>
          <w:numId w:val="9"/>
        </w:numPr>
        <w:tabs>
          <w:tab w:val="clear" w:pos="432"/>
          <w:tab w:val="left" w:pos="567"/>
        </w:tabs>
        <w:autoSpaceDE w:val="0"/>
        <w:autoSpaceDN w:val="0"/>
        <w:ind w:left="284" w:hanging="11"/>
        <w:rPr>
          <w:rFonts w:cs="Arial"/>
        </w:rPr>
      </w:pPr>
      <w:r w:rsidRPr="008604E7">
        <w:rPr>
          <w:rFonts w:cs="Arial"/>
        </w:rPr>
        <w:t>Condiciones del agua superficial y subterránea;</w:t>
      </w:r>
    </w:p>
    <w:p w:rsidR="008604E7" w:rsidRPr="008604E7" w:rsidRDefault="008604E7" w:rsidP="00C6688F">
      <w:pPr>
        <w:widowControl w:val="0"/>
        <w:numPr>
          <w:ilvl w:val="0"/>
          <w:numId w:val="10"/>
        </w:numPr>
        <w:tabs>
          <w:tab w:val="clear" w:pos="432"/>
          <w:tab w:val="left" w:pos="567"/>
        </w:tabs>
        <w:autoSpaceDE w:val="0"/>
        <w:autoSpaceDN w:val="0"/>
        <w:ind w:left="284" w:hanging="11"/>
        <w:rPr>
          <w:rFonts w:cs="Arial"/>
        </w:rPr>
      </w:pPr>
      <w:r w:rsidRPr="008604E7">
        <w:rPr>
          <w:rFonts w:cs="Arial"/>
        </w:rPr>
        <w:t>Uso requerido de la tierra después de las actividades de cierre.</w:t>
      </w:r>
    </w:p>
    <w:p w:rsidR="00D30616" w:rsidRDefault="00D30616" w:rsidP="008604E7">
      <w:pPr>
        <w:jc w:val="both"/>
        <w:rPr>
          <w:rFonts w:cs="Arial"/>
          <w:b/>
          <w:u w:val="single"/>
        </w:rPr>
      </w:pPr>
    </w:p>
    <w:p w:rsidR="008604E7" w:rsidRPr="008604E7" w:rsidRDefault="008604E7" w:rsidP="008604E7">
      <w:pPr>
        <w:jc w:val="both"/>
        <w:rPr>
          <w:rFonts w:cs="Arial"/>
          <w:b/>
          <w:u w:val="single"/>
        </w:rPr>
      </w:pPr>
      <w:r w:rsidRPr="008604E7">
        <w:rPr>
          <w:rFonts w:cs="Arial"/>
          <w:b/>
          <w:u w:val="single"/>
        </w:rPr>
        <w:t>Acciones a ser desarrolladas en el marco del Plan de cierre:</w:t>
      </w:r>
    </w:p>
    <w:p w:rsidR="008604E7" w:rsidRPr="008604E7" w:rsidRDefault="008604E7" w:rsidP="008604E7">
      <w:pPr>
        <w:ind w:left="360"/>
        <w:jc w:val="both"/>
        <w:rPr>
          <w:rFonts w:cs="Arial"/>
        </w:rPr>
      </w:pPr>
    </w:p>
    <w:p w:rsidR="008604E7" w:rsidRPr="008604E7" w:rsidRDefault="008604E7" w:rsidP="008604E7">
      <w:pPr>
        <w:jc w:val="both"/>
        <w:rPr>
          <w:rFonts w:cs="Arial"/>
          <w:b/>
        </w:rPr>
      </w:pPr>
      <w:r w:rsidRPr="008604E7">
        <w:rPr>
          <w:rFonts w:cs="Arial"/>
          <w:b/>
        </w:rPr>
        <w:t>INFRAESTRUCTURA A DESMONTAR</w:t>
      </w:r>
    </w:p>
    <w:p w:rsidR="008604E7" w:rsidRPr="008604E7" w:rsidRDefault="008604E7" w:rsidP="008604E7">
      <w:pPr>
        <w:jc w:val="both"/>
        <w:rPr>
          <w:rFonts w:cs="Arial"/>
          <w:b/>
        </w:rPr>
      </w:pPr>
    </w:p>
    <w:p w:rsidR="008604E7" w:rsidRPr="008604E7" w:rsidRDefault="008604E7" w:rsidP="006E48D9">
      <w:pPr>
        <w:pStyle w:val="ListParagraph"/>
        <w:widowControl w:val="0"/>
        <w:numPr>
          <w:ilvl w:val="0"/>
          <w:numId w:val="11"/>
        </w:numPr>
        <w:autoSpaceDE w:val="0"/>
        <w:autoSpaceDN w:val="0"/>
        <w:spacing w:after="0" w:line="240" w:lineRule="auto"/>
        <w:ind w:left="426" w:hanging="426"/>
        <w:jc w:val="both"/>
        <w:rPr>
          <w:rFonts w:ascii="Arial" w:hAnsi="Arial" w:cs="Arial"/>
          <w:sz w:val="24"/>
          <w:szCs w:val="24"/>
        </w:rPr>
      </w:pPr>
      <w:r w:rsidRPr="008604E7">
        <w:rPr>
          <w:rFonts w:ascii="Arial" w:hAnsi="Arial" w:cs="Arial"/>
          <w:sz w:val="24"/>
          <w:szCs w:val="24"/>
        </w:rPr>
        <w:t>Estudio de las características edafológicas y morfológicas del suelo previo y después del desmantelamiento de la vegetación o pasivos de caña de azúcar.</w:t>
      </w:r>
    </w:p>
    <w:p w:rsidR="008604E7" w:rsidRPr="008604E7" w:rsidRDefault="008604E7" w:rsidP="006E48D9">
      <w:pPr>
        <w:pStyle w:val="ListParagraph"/>
        <w:widowControl w:val="0"/>
        <w:numPr>
          <w:ilvl w:val="0"/>
          <w:numId w:val="11"/>
        </w:numPr>
        <w:autoSpaceDE w:val="0"/>
        <w:autoSpaceDN w:val="0"/>
        <w:spacing w:after="0" w:line="240" w:lineRule="auto"/>
        <w:ind w:left="426" w:hanging="426"/>
        <w:jc w:val="both"/>
        <w:rPr>
          <w:rFonts w:ascii="Arial" w:hAnsi="Arial" w:cs="Arial"/>
          <w:sz w:val="24"/>
          <w:szCs w:val="24"/>
        </w:rPr>
      </w:pPr>
      <w:r w:rsidRPr="008604E7">
        <w:rPr>
          <w:rFonts w:ascii="Arial" w:hAnsi="Arial" w:cs="Arial"/>
          <w:sz w:val="24"/>
          <w:szCs w:val="24"/>
        </w:rPr>
        <w:t>Desmantelamiento ordenado de los componentes diversos de la infraestructura, separando los valorizables (reúso ó reciclable) de los que serán sometidos a disposición final en el vertedero municipal o dispuesto en el sitio destinado a la disposición de escombros.</w:t>
      </w:r>
    </w:p>
    <w:p w:rsidR="008604E7" w:rsidRPr="008604E7" w:rsidRDefault="008604E7" w:rsidP="006E48D9">
      <w:pPr>
        <w:pStyle w:val="ListParagraph"/>
        <w:widowControl w:val="0"/>
        <w:numPr>
          <w:ilvl w:val="0"/>
          <w:numId w:val="11"/>
        </w:numPr>
        <w:autoSpaceDE w:val="0"/>
        <w:autoSpaceDN w:val="0"/>
        <w:spacing w:after="0" w:line="240" w:lineRule="auto"/>
        <w:ind w:left="426" w:hanging="426"/>
        <w:jc w:val="both"/>
        <w:rPr>
          <w:rFonts w:ascii="Arial" w:hAnsi="Arial" w:cs="Arial"/>
          <w:sz w:val="24"/>
          <w:szCs w:val="24"/>
        </w:rPr>
      </w:pPr>
      <w:r w:rsidRPr="008604E7">
        <w:rPr>
          <w:rFonts w:ascii="Arial" w:hAnsi="Arial" w:cs="Arial"/>
          <w:sz w:val="24"/>
          <w:szCs w:val="24"/>
        </w:rPr>
        <w:t xml:space="preserve">Las estructuras de madera desmanteladas, cuando no posean un valor económico se picarán y se utilizarán como materia orgánica para suelos o se dejarán para uso de los habitantes locales como material energético. </w:t>
      </w:r>
    </w:p>
    <w:p w:rsidR="008604E7" w:rsidRPr="008604E7" w:rsidRDefault="008604E7" w:rsidP="006E48D9">
      <w:pPr>
        <w:pStyle w:val="ListParagraph"/>
        <w:widowControl w:val="0"/>
        <w:numPr>
          <w:ilvl w:val="0"/>
          <w:numId w:val="11"/>
        </w:numPr>
        <w:autoSpaceDE w:val="0"/>
        <w:autoSpaceDN w:val="0"/>
        <w:spacing w:after="0" w:line="240" w:lineRule="auto"/>
        <w:ind w:left="426" w:hanging="426"/>
        <w:jc w:val="both"/>
        <w:rPr>
          <w:rFonts w:ascii="Arial" w:hAnsi="Arial" w:cs="Arial"/>
          <w:sz w:val="24"/>
          <w:szCs w:val="24"/>
        </w:rPr>
      </w:pPr>
      <w:r w:rsidRPr="008604E7">
        <w:rPr>
          <w:rFonts w:ascii="Arial" w:hAnsi="Arial" w:cs="Arial"/>
          <w:sz w:val="24"/>
          <w:szCs w:val="24"/>
        </w:rPr>
        <w:t>Una vez desmanteladas todas las instalaciones, la superficie  del terreno será sometido a un proceso de nivelación y Revegetación con especies nativas. No se introducirán especies exóticas en la zona.</w:t>
      </w:r>
    </w:p>
    <w:p w:rsidR="008604E7" w:rsidRPr="008604E7" w:rsidRDefault="008604E7" w:rsidP="006E48D9">
      <w:pPr>
        <w:pStyle w:val="ListParagraph"/>
        <w:widowControl w:val="0"/>
        <w:numPr>
          <w:ilvl w:val="0"/>
          <w:numId w:val="11"/>
        </w:numPr>
        <w:autoSpaceDE w:val="0"/>
        <w:autoSpaceDN w:val="0"/>
        <w:spacing w:after="0" w:line="240" w:lineRule="auto"/>
        <w:ind w:left="426" w:hanging="426"/>
        <w:jc w:val="both"/>
        <w:rPr>
          <w:rFonts w:ascii="Arial" w:hAnsi="Arial" w:cs="Arial"/>
          <w:sz w:val="24"/>
          <w:szCs w:val="24"/>
        </w:rPr>
      </w:pPr>
      <w:r w:rsidRPr="008604E7">
        <w:rPr>
          <w:rFonts w:ascii="Arial" w:hAnsi="Arial" w:cs="Arial"/>
          <w:sz w:val="24"/>
          <w:szCs w:val="24"/>
        </w:rPr>
        <w:t xml:space="preserve">Mantenimiento de la infraestructura vial. </w:t>
      </w:r>
    </w:p>
    <w:p w:rsidR="008604E7" w:rsidRPr="008604E7" w:rsidRDefault="008604E7" w:rsidP="008604E7">
      <w:pPr>
        <w:jc w:val="both"/>
        <w:rPr>
          <w:rFonts w:cs="Arial"/>
          <w:b/>
        </w:rPr>
      </w:pPr>
    </w:p>
    <w:p w:rsidR="008604E7" w:rsidRPr="008604E7" w:rsidRDefault="008604E7" w:rsidP="008604E7">
      <w:pPr>
        <w:jc w:val="both"/>
        <w:rPr>
          <w:rFonts w:cs="Arial"/>
          <w:b/>
        </w:rPr>
      </w:pPr>
      <w:r w:rsidRPr="008604E7">
        <w:rPr>
          <w:rFonts w:cs="Arial"/>
          <w:b/>
        </w:rPr>
        <w:t>VIAS DE ACCESO</w:t>
      </w:r>
    </w:p>
    <w:p w:rsidR="008604E7" w:rsidRPr="008604E7" w:rsidRDefault="008604E7" w:rsidP="008604E7">
      <w:pPr>
        <w:ind w:left="360"/>
        <w:jc w:val="both"/>
        <w:rPr>
          <w:rFonts w:cs="Arial"/>
        </w:rPr>
      </w:pPr>
    </w:p>
    <w:p w:rsidR="008604E7" w:rsidRPr="008604E7" w:rsidRDefault="008604E7" w:rsidP="006E48D9">
      <w:pPr>
        <w:pStyle w:val="ListParagraph"/>
        <w:numPr>
          <w:ilvl w:val="0"/>
          <w:numId w:val="12"/>
        </w:numPr>
        <w:spacing w:after="0" w:line="240" w:lineRule="auto"/>
        <w:ind w:left="426" w:hanging="426"/>
        <w:jc w:val="both"/>
        <w:rPr>
          <w:rFonts w:ascii="Arial" w:hAnsi="Arial" w:cs="Arial"/>
          <w:sz w:val="24"/>
          <w:szCs w:val="24"/>
        </w:rPr>
      </w:pPr>
      <w:r w:rsidRPr="008604E7">
        <w:rPr>
          <w:rFonts w:ascii="Arial" w:hAnsi="Arial" w:cs="Arial"/>
          <w:sz w:val="24"/>
          <w:szCs w:val="24"/>
        </w:rPr>
        <w:t xml:space="preserve">Durante la recomposición de los caminos del proyecto, la superficie del suelo deberá acondicionarse con la pendiente y la forma del terreno natural, </w:t>
      </w:r>
      <w:r w:rsidRPr="008604E7">
        <w:rPr>
          <w:rFonts w:ascii="Arial" w:hAnsi="Arial" w:cs="Arial"/>
          <w:color w:val="000000"/>
          <w:sz w:val="24"/>
          <w:szCs w:val="24"/>
        </w:rPr>
        <w:t>tanto al pie de las laderas como en las zonas laterales, evitándose durante el acabado final la formación</w:t>
      </w:r>
      <w:r w:rsidRPr="008604E7">
        <w:rPr>
          <w:rFonts w:ascii="Arial" w:hAnsi="Arial" w:cs="Arial"/>
          <w:sz w:val="24"/>
          <w:szCs w:val="24"/>
        </w:rPr>
        <w:t xml:space="preserve"> de procesos erosivos. </w:t>
      </w:r>
    </w:p>
    <w:p w:rsidR="008604E7" w:rsidRPr="008604E7" w:rsidRDefault="008604E7" w:rsidP="008604E7">
      <w:pPr>
        <w:jc w:val="both"/>
        <w:rPr>
          <w:rFonts w:cs="Arial"/>
          <w:b/>
        </w:rPr>
      </w:pPr>
    </w:p>
    <w:p w:rsidR="008604E7" w:rsidRPr="008604E7" w:rsidRDefault="008604E7" w:rsidP="008604E7">
      <w:pPr>
        <w:jc w:val="both"/>
        <w:rPr>
          <w:rFonts w:cs="Arial"/>
          <w:b/>
        </w:rPr>
      </w:pPr>
    </w:p>
    <w:p w:rsidR="008604E7" w:rsidRPr="008604E7" w:rsidRDefault="008604E7" w:rsidP="008604E7">
      <w:pPr>
        <w:jc w:val="both"/>
        <w:rPr>
          <w:rFonts w:cs="Arial"/>
          <w:b/>
        </w:rPr>
      </w:pPr>
      <w:r w:rsidRPr="008604E7">
        <w:rPr>
          <w:rFonts w:cs="Arial"/>
          <w:b/>
        </w:rPr>
        <w:t xml:space="preserve">REVEGETACION DEL AREA SOMETIDA A EXTRACCION DE MATERIALES </w:t>
      </w:r>
    </w:p>
    <w:p w:rsidR="008604E7" w:rsidRPr="008604E7" w:rsidRDefault="008604E7" w:rsidP="008604E7">
      <w:pPr>
        <w:pStyle w:val="Style2"/>
        <w:adjustRightInd/>
        <w:ind w:left="708"/>
        <w:jc w:val="both"/>
        <w:rPr>
          <w:rFonts w:cs="Arial"/>
          <w:lang w:val="es-ES"/>
        </w:rPr>
      </w:pPr>
    </w:p>
    <w:p w:rsidR="008604E7" w:rsidRPr="008604E7" w:rsidRDefault="0022445D" w:rsidP="006E48D9">
      <w:pPr>
        <w:pStyle w:val="ListParagraph"/>
        <w:numPr>
          <w:ilvl w:val="0"/>
          <w:numId w:val="12"/>
        </w:numPr>
        <w:spacing w:after="0" w:line="240" w:lineRule="auto"/>
        <w:ind w:left="426" w:hanging="426"/>
        <w:jc w:val="both"/>
        <w:rPr>
          <w:rFonts w:ascii="Arial" w:hAnsi="Arial" w:cs="Arial"/>
          <w:sz w:val="24"/>
          <w:szCs w:val="24"/>
        </w:rPr>
      </w:pPr>
      <w:r w:rsidRPr="008604E7">
        <w:rPr>
          <w:rFonts w:ascii="Arial" w:hAnsi="Arial" w:cs="Arial"/>
          <w:sz w:val="24"/>
          <w:szCs w:val="24"/>
        </w:rPr>
        <w:t>Revegetación</w:t>
      </w:r>
      <w:r w:rsidR="008604E7" w:rsidRPr="008604E7">
        <w:rPr>
          <w:rFonts w:ascii="Arial" w:hAnsi="Arial" w:cs="Arial"/>
          <w:sz w:val="24"/>
          <w:szCs w:val="24"/>
        </w:rPr>
        <w:t xml:space="preserve"> de las áreas destinadas a las actividades de cultivo con el propósito de estabilizar la superficie mediante la vegetación u otros medios tan pronto como sea practico con el fin de reducir la erosión del suelo causada por el viento o el agua, proporcionar forraje y abrigo y reducir el impacto sobre el suelo ,agua y la biodiversidad.</w:t>
      </w:r>
    </w:p>
    <w:p w:rsidR="008604E7" w:rsidRPr="008604E7" w:rsidRDefault="008604E7" w:rsidP="008604E7">
      <w:pPr>
        <w:pStyle w:val="ListParagraph"/>
        <w:ind w:left="426"/>
        <w:jc w:val="both"/>
        <w:rPr>
          <w:rFonts w:ascii="Arial" w:hAnsi="Arial" w:cs="Arial"/>
          <w:sz w:val="24"/>
          <w:szCs w:val="24"/>
        </w:rPr>
      </w:pPr>
    </w:p>
    <w:p w:rsidR="008604E7" w:rsidRPr="008604E7" w:rsidRDefault="008604E7" w:rsidP="006E48D9">
      <w:pPr>
        <w:pStyle w:val="ListParagraph"/>
        <w:numPr>
          <w:ilvl w:val="0"/>
          <w:numId w:val="12"/>
        </w:numPr>
        <w:spacing w:after="0" w:line="240" w:lineRule="auto"/>
        <w:ind w:left="426" w:hanging="426"/>
        <w:jc w:val="both"/>
        <w:rPr>
          <w:rFonts w:ascii="Arial" w:hAnsi="Arial" w:cs="Arial"/>
          <w:sz w:val="24"/>
          <w:szCs w:val="24"/>
        </w:rPr>
      </w:pPr>
      <w:r w:rsidRPr="008604E7">
        <w:rPr>
          <w:rFonts w:ascii="Arial" w:hAnsi="Arial" w:cs="Arial"/>
          <w:sz w:val="24"/>
          <w:szCs w:val="24"/>
        </w:rPr>
        <w:t>El componente vegetal de la capa superficial necesitará las siguientes especificaciones generales:</w:t>
      </w:r>
    </w:p>
    <w:p w:rsidR="008604E7" w:rsidRPr="008604E7" w:rsidRDefault="008604E7" w:rsidP="008604E7">
      <w:pPr>
        <w:pStyle w:val="Style3"/>
        <w:rPr>
          <w:rFonts w:cs="Arial"/>
          <w:lang w:val="es-ES"/>
        </w:rPr>
      </w:pPr>
    </w:p>
    <w:p w:rsidR="008604E7" w:rsidRPr="008604E7" w:rsidRDefault="008604E7" w:rsidP="00C6688F">
      <w:pPr>
        <w:pStyle w:val="Style4"/>
        <w:numPr>
          <w:ilvl w:val="1"/>
          <w:numId w:val="33"/>
        </w:numPr>
        <w:adjustRightInd/>
        <w:rPr>
          <w:rFonts w:cs="Arial"/>
          <w:lang w:val="es-ES"/>
        </w:rPr>
      </w:pPr>
      <w:r w:rsidRPr="008604E7">
        <w:rPr>
          <w:rFonts w:cs="Arial"/>
          <w:lang w:val="es-ES"/>
        </w:rPr>
        <w:t>Plantas perennes adaptadas al medio local.</w:t>
      </w:r>
    </w:p>
    <w:p w:rsidR="008604E7" w:rsidRPr="008604E7" w:rsidRDefault="008604E7" w:rsidP="00C6688F">
      <w:pPr>
        <w:pStyle w:val="Style4"/>
        <w:numPr>
          <w:ilvl w:val="1"/>
          <w:numId w:val="33"/>
        </w:numPr>
        <w:adjustRightInd/>
        <w:rPr>
          <w:rFonts w:cs="Arial"/>
          <w:lang w:val="es-ES"/>
        </w:rPr>
      </w:pPr>
      <w:r w:rsidRPr="008604E7">
        <w:rPr>
          <w:rFonts w:cs="Arial"/>
          <w:lang w:val="es-ES"/>
        </w:rPr>
        <w:t>Resistencia a la sequía y temperaturas extremas.</w:t>
      </w:r>
    </w:p>
    <w:p w:rsidR="008604E7" w:rsidRPr="008604E7" w:rsidRDefault="008604E7" w:rsidP="00C6688F">
      <w:pPr>
        <w:pStyle w:val="Style4"/>
        <w:numPr>
          <w:ilvl w:val="1"/>
          <w:numId w:val="33"/>
        </w:numPr>
        <w:adjustRightInd/>
        <w:rPr>
          <w:rFonts w:cs="Arial"/>
          <w:lang w:val="es-ES"/>
        </w:rPr>
      </w:pPr>
      <w:r w:rsidRPr="008604E7">
        <w:rPr>
          <w:rFonts w:cs="Arial"/>
          <w:lang w:val="es-ES"/>
        </w:rPr>
        <w:lastRenderedPageBreak/>
        <w:t>Raíces que no rompan la barrera contra las infiltraciones, si la hubiera.</w:t>
      </w:r>
    </w:p>
    <w:p w:rsidR="008604E7" w:rsidRPr="008604E7" w:rsidRDefault="008604E7" w:rsidP="00C6688F">
      <w:pPr>
        <w:pStyle w:val="ListParagraph"/>
        <w:widowControl w:val="0"/>
        <w:numPr>
          <w:ilvl w:val="1"/>
          <w:numId w:val="34"/>
        </w:numPr>
        <w:autoSpaceDE w:val="0"/>
        <w:autoSpaceDN w:val="0"/>
        <w:spacing w:after="0" w:line="240" w:lineRule="auto"/>
        <w:rPr>
          <w:rFonts w:ascii="Arial" w:hAnsi="Arial" w:cs="Arial"/>
          <w:sz w:val="24"/>
          <w:szCs w:val="24"/>
        </w:rPr>
      </w:pPr>
      <w:r w:rsidRPr="008604E7">
        <w:rPr>
          <w:rFonts w:ascii="Arial" w:hAnsi="Arial" w:cs="Arial"/>
          <w:sz w:val="24"/>
          <w:szCs w:val="24"/>
        </w:rPr>
        <w:t>Ser capaz de crecer vigorosamente en suelo pobre en nutrientes con una adición mínima de nutrientes.</w:t>
      </w:r>
    </w:p>
    <w:p w:rsidR="008604E7" w:rsidRPr="008604E7" w:rsidRDefault="008604E7" w:rsidP="00C6688F">
      <w:pPr>
        <w:pStyle w:val="ListParagraph"/>
        <w:widowControl w:val="0"/>
        <w:numPr>
          <w:ilvl w:val="1"/>
          <w:numId w:val="34"/>
        </w:numPr>
        <w:autoSpaceDE w:val="0"/>
        <w:autoSpaceDN w:val="0"/>
        <w:spacing w:after="0" w:line="240" w:lineRule="auto"/>
        <w:rPr>
          <w:rFonts w:ascii="Arial" w:hAnsi="Arial" w:cs="Arial"/>
          <w:sz w:val="24"/>
          <w:szCs w:val="24"/>
        </w:rPr>
      </w:pPr>
      <w:r w:rsidRPr="008604E7">
        <w:rPr>
          <w:rFonts w:ascii="Arial" w:hAnsi="Arial" w:cs="Arial"/>
          <w:sz w:val="24"/>
          <w:szCs w:val="24"/>
        </w:rPr>
        <w:t>Suficiente densidad de plantas con el objeto de minimizar la erosión de la cobertura.</w:t>
      </w:r>
    </w:p>
    <w:p w:rsidR="008604E7" w:rsidRPr="008604E7" w:rsidRDefault="008604E7" w:rsidP="00C6688F">
      <w:pPr>
        <w:pStyle w:val="ListParagraph"/>
        <w:numPr>
          <w:ilvl w:val="1"/>
          <w:numId w:val="34"/>
        </w:numPr>
        <w:spacing w:after="0" w:line="240" w:lineRule="auto"/>
        <w:rPr>
          <w:rFonts w:ascii="Arial" w:hAnsi="Arial" w:cs="Arial"/>
          <w:sz w:val="24"/>
          <w:szCs w:val="24"/>
        </w:rPr>
      </w:pPr>
      <w:r w:rsidRPr="008604E7">
        <w:rPr>
          <w:rFonts w:ascii="Arial" w:hAnsi="Arial" w:cs="Arial"/>
          <w:sz w:val="24"/>
          <w:szCs w:val="24"/>
        </w:rPr>
        <w:t>Ser capaz de sobrevivir y funcionar con poco o ningún mantenimiento.</w:t>
      </w:r>
    </w:p>
    <w:p w:rsidR="008604E7" w:rsidRPr="008604E7" w:rsidRDefault="008604E7" w:rsidP="008604E7">
      <w:pPr>
        <w:jc w:val="both"/>
        <w:rPr>
          <w:rFonts w:cs="Arial"/>
          <w:b/>
        </w:rPr>
      </w:pPr>
    </w:p>
    <w:p w:rsidR="008604E7" w:rsidRPr="008604E7" w:rsidRDefault="008604E7" w:rsidP="008604E7">
      <w:pPr>
        <w:jc w:val="both"/>
        <w:rPr>
          <w:rFonts w:cs="Arial"/>
          <w:b/>
        </w:rPr>
      </w:pPr>
      <w:r w:rsidRPr="008604E7">
        <w:rPr>
          <w:rFonts w:cs="Arial"/>
          <w:b/>
        </w:rPr>
        <w:t>Operativización y monitoreo del plan de cierre</w:t>
      </w:r>
    </w:p>
    <w:p w:rsidR="008604E7" w:rsidRPr="008604E7" w:rsidRDefault="008604E7" w:rsidP="008604E7">
      <w:pPr>
        <w:jc w:val="both"/>
        <w:rPr>
          <w:rFonts w:cs="Arial"/>
        </w:rPr>
      </w:pPr>
    </w:p>
    <w:p w:rsidR="008604E7" w:rsidRPr="008604E7" w:rsidRDefault="008604E7" w:rsidP="008604E7">
      <w:pPr>
        <w:jc w:val="both"/>
        <w:rPr>
          <w:rFonts w:cs="Arial"/>
        </w:rPr>
      </w:pPr>
      <w:r w:rsidRPr="008604E7">
        <w:rPr>
          <w:rFonts w:cs="Arial"/>
        </w:rPr>
        <w:t>La operativización del plan de cierre estará a cargo de</w:t>
      </w:r>
      <w:r w:rsidR="00A84E76">
        <w:rPr>
          <w:rFonts w:cs="Arial"/>
        </w:rPr>
        <w:t>l</w:t>
      </w:r>
      <w:r w:rsidRPr="008604E7">
        <w:rPr>
          <w:rFonts w:cs="Arial"/>
        </w:rPr>
        <w:t xml:space="preserve"> </w:t>
      </w:r>
      <w:r w:rsidR="00A84E76" w:rsidRPr="00533A8A">
        <w:rPr>
          <w:rFonts w:cs="Arial"/>
          <w:color w:val="000000"/>
        </w:rPr>
        <w:t>Departamento</w:t>
      </w:r>
      <w:r w:rsidR="00A84E76" w:rsidRPr="00A84E76">
        <w:rPr>
          <w:rFonts w:cs="Arial"/>
          <w:color w:val="FF0000"/>
        </w:rPr>
        <w:t xml:space="preserve"> </w:t>
      </w:r>
      <w:r w:rsidRPr="008604E7">
        <w:rPr>
          <w:rFonts w:cs="Arial"/>
        </w:rPr>
        <w:t>Ambiental de la Empresa, la cual lo ejecutará en estrecha coordinación con  MARENA y la Unidad Ambiental Municipal</w:t>
      </w:r>
    </w:p>
    <w:p w:rsidR="008604E7" w:rsidRPr="008604E7" w:rsidRDefault="008604E7" w:rsidP="008604E7">
      <w:pPr>
        <w:tabs>
          <w:tab w:val="decimal" w:pos="1332"/>
          <w:tab w:val="left" w:pos="1944"/>
        </w:tabs>
        <w:spacing w:before="288" w:line="288" w:lineRule="atLeast"/>
        <w:jc w:val="both"/>
        <w:rPr>
          <w:rFonts w:cs="Arial"/>
          <w:b/>
          <w:bCs/>
        </w:rPr>
      </w:pPr>
      <w:r w:rsidRPr="008604E7">
        <w:rPr>
          <w:rFonts w:cs="Arial"/>
          <w:b/>
          <w:bCs/>
          <w:spacing w:val="10"/>
        </w:rPr>
        <w:t>Evaluaci</w:t>
      </w:r>
      <w:r w:rsidRPr="008604E7">
        <w:rPr>
          <w:rFonts w:cs="Arial"/>
          <w:b/>
          <w:bCs/>
        </w:rPr>
        <w:t>ó</w:t>
      </w:r>
      <w:r w:rsidRPr="008604E7">
        <w:rPr>
          <w:rFonts w:cs="Arial"/>
          <w:b/>
          <w:bCs/>
          <w:spacing w:val="10"/>
        </w:rPr>
        <w:t xml:space="preserve">n </w:t>
      </w:r>
      <w:r w:rsidRPr="008604E7">
        <w:rPr>
          <w:rFonts w:cs="Arial"/>
          <w:b/>
          <w:bCs/>
        </w:rPr>
        <w:t>del Cierre</w:t>
      </w:r>
    </w:p>
    <w:p w:rsidR="008604E7" w:rsidRPr="008604E7" w:rsidRDefault="008604E7" w:rsidP="008604E7">
      <w:pPr>
        <w:jc w:val="both"/>
        <w:rPr>
          <w:rFonts w:cs="Arial"/>
        </w:rPr>
      </w:pPr>
    </w:p>
    <w:p w:rsidR="008604E7" w:rsidRPr="008604E7" w:rsidRDefault="008604E7" w:rsidP="008604E7">
      <w:pPr>
        <w:jc w:val="both"/>
        <w:rPr>
          <w:rFonts w:cs="Arial"/>
        </w:rPr>
      </w:pPr>
      <w:r w:rsidRPr="008604E7">
        <w:rPr>
          <w:rFonts w:cs="Arial"/>
        </w:rPr>
        <w:t>El propósito es presentar una evaluación de las actividades de cierre y rehabilitación / recuperación basada en los resultados de los programas de monitoreo post</w:t>
      </w:r>
      <w:r w:rsidRPr="008604E7">
        <w:rPr>
          <w:rFonts w:cs="Arial"/>
        </w:rPr>
        <w:softHyphen/>
        <w:t xml:space="preserve"> cierre.</w:t>
      </w:r>
    </w:p>
    <w:p w:rsidR="008604E7" w:rsidRPr="008604E7" w:rsidRDefault="008604E7" w:rsidP="008604E7">
      <w:pPr>
        <w:spacing w:before="108"/>
        <w:jc w:val="both"/>
        <w:rPr>
          <w:rFonts w:cs="Arial"/>
        </w:rPr>
      </w:pPr>
      <w:r w:rsidRPr="008604E7">
        <w:rPr>
          <w:rFonts w:cs="Arial"/>
        </w:rPr>
        <w:t xml:space="preserve">Los resultados de los programas de monitoreo deberán ser comparados con las predicciones de la evaluación de desempeño. Esto deberá ser efectuado periódicamente, de modo que el propietario del proyecto pueda ser absuelto de responsabilidad futura para ciertos objetivos cuando sus requerimientos sean satisfechos. El MARENA podrá otorgar la absolución de la responsabilidad, por ejemplo, una vez que se muestre que una forma de terreno es </w:t>
      </w:r>
      <w:r w:rsidRPr="008604E7">
        <w:rPr>
          <w:rFonts w:cs="Arial"/>
          <w:lang w:val="es-ES_tradnl"/>
        </w:rPr>
        <w:t>auto</w:t>
      </w:r>
      <w:r w:rsidRPr="008604E7">
        <w:rPr>
          <w:rFonts w:cs="Arial"/>
          <w:lang w:val="es-ES_tradnl"/>
        </w:rPr>
        <w:softHyphen/>
        <w:t>sostenibl</w:t>
      </w:r>
      <w:r w:rsidRPr="008604E7">
        <w:rPr>
          <w:rFonts w:cs="Arial"/>
        </w:rPr>
        <w:t>e y es capaz de soportar el uso final deseado del suelo. En tal caso, la responsabilidad de mantenimiento para el proponente podrá cesar según lo determine MARENA.</w:t>
      </w:r>
    </w:p>
    <w:p w:rsidR="008604E7" w:rsidRPr="008604E7" w:rsidRDefault="008604E7" w:rsidP="008604E7">
      <w:pPr>
        <w:spacing w:line="360" w:lineRule="auto"/>
        <w:jc w:val="both"/>
        <w:rPr>
          <w:rFonts w:cs="Arial"/>
        </w:rPr>
      </w:pPr>
    </w:p>
    <w:p w:rsidR="008604E7" w:rsidRPr="008604E7" w:rsidRDefault="008604E7" w:rsidP="008604E7">
      <w:pPr>
        <w:spacing w:line="360" w:lineRule="auto"/>
        <w:jc w:val="both"/>
        <w:rPr>
          <w:rFonts w:cs="Arial"/>
        </w:rPr>
      </w:pPr>
      <w:r w:rsidRPr="008604E7">
        <w:rPr>
          <w:rFonts w:cs="Arial"/>
        </w:rPr>
        <w:t>La evaluación del plan de cierre deberá incluir lo siguiente:</w:t>
      </w:r>
    </w:p>
    <w:p w:rsidR="008604E7" w:rsidRPr="008604E7" w:rsidRDefault="008604E7" w:rsidP="006E48D9">
      <w:pPr>
        <w:pStyle w:val="ListParagraph"/>
        <w:widowControl w:val="0"/>
        <w:numPr>
          <w:ilvl w:val="0"/>
          <w:numId w:val="13"/>
        </w:numPr>
        <w:autoSpaceDE w:val="0"/>
        <w:autoSpaceDN w:val="0"/>
        <w:spacing w:after="0" w:line="288" w:lineRule="atLeast"/>
        <w:ind w:left="567" w:hanging="567"/>
        <w:jc w:val="both"/>
        <w:rPr>
          <w:rFonts w:ascii="Arial" w:hAnsi="Arial" w:cs="Arial"/>
          <w:sz w:val="24"/>
          <w:szCs w:val="24"/>
        </w:rPr>
      </w:pPr>
      <w:r w:rsidRPr="008604E7">
        <w:rPr>
          <w:rFonts w:ascii="Arial" w:hAnsi="Arial" w:cs="Arial"/>
          <w:sz w:val="24"/>
          <w:szCs w:val="24"/>
        </w:rPr>
        <w:t>Estabilidad Física</w:t>
      </w:r>
    </w:p>
    <w:p w:rsidR="008604E7" w:rsidRPr="008604E7" w:rsidRDefault="008604E7" w:rsidP="006E48D9">
      <w:pPr>
        <w:pStyle w:val="ListParagraph"/>
        <w:widowControl w:val="0"/>
        <w:numPr>
          <w:ilvl w:val="0"/>
          <w:numId w:val="13"/>
        </w:numPr>
        <w:autoSpaceDE w:val="0"/>
        <w:autoSpaceDN w:val="0"/>
        <w:spacing w:after="0" w:line="288" w:lineRule="atLeast"/>
        <w:ind w:left="567" w:hanging="567"/>
        <w:jc w:val="both"/>
        <w:rPr>
          <w:rFonts w:ascii="Arial" w:hAnsi="Arial" w:cs="Arial"/>
          <w:sz w:val="24"/>
          <w:szCs w:val="24"/>
        </w:rPr>
      </w:pPr>
      <w:r w:rsidRPr="008604E7">
        <w:rPr>
          <w:rFonts w:ascii="Arial" w:hAnsi="Arial" w:cs="Arial"/>
          <w:sz w:val="24"/>
          <w:szCs w:val="24"/>
        </w:rPr>
        <w:t>Estabilidad Geoquímica</w:t>
      </w:r>
    </w:p>
    <w:p w:rsidR="008604E7" w:rsidRPr="008604E7" w:rsidRDefault="008604E7" w:rsidP="006E48D9">
      <w:pPr>
        <w:pStyle w:val="ListParagraph"/>
        <w:widowControl w:val="0"/>
        <w:numPr>
          <w:ilvl w:val="0"/>
          <w:numId w:val="13"/>
        </w:numPr>
        <w:autoSpaceDE w:val="0"/>
        <w:autoSpaceDN w:val="0"/>
        <w:spacing w:after="0" w:line="276" w:lineRule="atLeast"/>
        <w:ind w:left="567" w:hanging="567"/>
        <w:jc w:val="both"/>
        <w:rPr>
          <w:rFonts w:ascii="Arial" w:hAnsi="Arial" w:cs="Arial"/>
          <w:sz w:val="24"/>
          <w:szCs w:val="24"/>
        </w:rPr>
      </w:pPr>
      <w:r w:rsidRPr="008604E7">
        <w:rPr>
          <w:rFonts w:ascii="Arial" w:hAnsi="Arial" w:cs="Arial"/>
          <w:sz w:val="24"/>
          <w:szCs w:val="24"/>
        </w:rPr>
        <w:t>Estabilidad Biológica</w:t>
      </w:r>
    </w:p>
    <w:p w:rsidR="008604E7" w:rsidRPr="008604E7" w:rsidRDefault="008604E7" w:rsidP="006E48D9">
      <w:pPr>
        <w:pStyle w:val="ListParagraph"/>
        <w:widowControl w:val="0"/>
        <w:numPr>
          <w:ilvl w:val="0"/>
          <w:numId w:val="13"/>
        </w:numPr>
        <w:autoSpaceDE w:val="0"/>
        <w:autoSpaceDN w:val="0"/>
        <w:spacing w:after="0" w:line="240" w:lineRule="auto"/>
        <w:ind w:left="567" w:hanging="567"/>
        <w:rPr>
          <w:rFonts w:ascii="Arial" w:hAnsi="Arial" w:cs="Arial"/>
          <w:sz w:val="24"/>
          <w:szCs w:val="24"/>
        </w:rPr>
      </w:pPr>
      <w:r w:rsidRPr="008604E7">
        <w:rPr>
          <w:rFonts w:ascii="Arial" w:hAnsi="Arial" w:cs="Arial"/>
          <w:sz w:val="24"/>
          <w:szCs w:val="24"/>
        </w:rPr>
        <w:t>Programas Sociales</w:t>
      </w:r>
    </w:p>
    <w:p w:rsidR="008604E7" w:rsidRDefault="008604E7" w:rsidP="008604E7"/>
    <w:p w:rsidR="008604E7" w:rsidRDefault="008604E7" w:rsidP="006E48D9">
      <w:pPr>
        <w:pStyle w:val="Heading1"/>
        <w:numPr>
          <w:ilvl w:val="0"/>
          <w:numId w:val="4"/>
        </w:numPr>
        <w:spacing w:before="120"/>
        <w:ind w:left="357" w:hanging="357"/>
        <w:rPr>
          <w:rFonts w:ascii="Arial" w:hAnsi="Arial" w:cs="Arial"/>
          <w:color w:val="auto"/>
        </w:rPr>
      </w:pPr>
      <w:bookmarkStart w:id="20" w:name="_Toc349566777"/>
      <w:r>
        <w:rPr>
          <w:rFonts w:ascii="Arial" w:hAnsi="Arial" w:cs="Arial"/>
          <w:color w:val="auto"/>
        </w:rPr>
        <w:t>Límite del Área de Influencia</w:t>
      </w:r>
      <w:bookmarkEnd w:id="20"/>
    </w:p>
    <w:p w:rsidR="00D30616" w:rsidRDefault="00D30616" w:rsidP="00D30616"/>
    <w:p w:rsidR="00D30616" w:rsidRDefault="00D30616" w:rsidP="00D30616">
      <w:pPr>
        <w:jc w:val="both"/>
        <w:rPr>
          <w:rFonts w:cs="Arial"/>
        </w:rPr>
      </w:pPr>
      <w:r w:rsidRPr="00D30616">
        <w:rPr>
          <w:rFonts w:cs="Arial"/>
        </w:rPr>
        <w:t xml:space="preserve">El área de influencia directa del proyecto tiene una extensión 0.54 hectáreas que corresponden a los sitios donde se renovarán y se emplazarán nuevos equipos de fábrica. El área de influencia indirecta se considera una extensión similar que se extiende hasta las oficinas administrativas de la empresa, caballerizas, campos de caña de la finca Montelimar y río Montelimar. </w:t>
      </w:r>
    </w:p>
    <w:p w:rsidR="00533A8A" w:rsidRDefault="00533A8A" w:rsidP="00D30616">
      <w:pPr>
        <w:jc w:val="both"/>
        <w:rPr>
          <w:rFonts w:ascii="Verdana" w:hAnsi="Verdana"/>
          <w:color w:val="FF0000"/>
          <w:sz w:val="22"/>
          <w:szCs w:val="22"/>
        </w:rPr>
        <w:sectPr w:rsidR="00533A8A" w:rsidSect="004E652B">
          <w:pgSz w:w="12240" w:h="15840"/>
          <w:pgMar w:top="1417" w:right="1701" w:bottom="1276" w:left="1701" w:header="708" w:footer="708" w:gutter="0"/>
          <w:cols w:space="708"/>
          <w:docGrid w:linePitch="360"/>
        </w:sectPr>
      </w:pPr>
    </w:p>
    <w:p w:rsidR="008604E7" w:rsidRDefault="008604E7" w:rsidP="006E48D9">
      <w:pPr>
        <w:pStyle w:val="Heading1"/>
        <w:numPr>
          <w:ilvl w:val="0"/>
          <w:numId w:val="4"/>
        </w:numPr>
        <w:spacing w:before="120"/>
        <w:ind w:left="357" w:hanging="357"/>
        <w:rPr>
          <w:rFonts w:ascii="Arial" w:hAnsi="Arial" w:cs="Arial"/>
          <w:color w:val="auto"/>
        </w:rPr>
      </w:pPr>
      <w:bookmarkStart w:id="21" w:name="_Toc349566778"/>
      <w:r>
        <w:rPr>
          <w:rFonts w:ascii="Arial" w:hAnsi="Arial" w:cs="Arial"/>
          <w:color w:val="auto"/>
        </w:rPr>
        <w:lastRenderedPageBreak/>
        <w:t>Situación Ambiental del Área de Influencia</w:t>
      </w:r>
      <w:bookmarkEnd w:id="21"/>
      <w:r>
        <w:rPr>
          <w:rFonts w:ascii="Arial" w:hAnsi="Arial" w:cs="Arial"/>
          <w:color w:val="auto"/>
        </w:rPr>
        <w:t xml:space="preserve"> </w:t>
      </w:r>
      <w:r w:rsidRPr="004E652B">
        <w:rPr>
          <w:rFonts w:ascii="Arial" w:hAnsi="Arial" w:cs="Arial"/>
          <w:color w:val="auto"/>
        </w:rPr>
        <w:t xml:space="preserve"> </w:t>
      </w:r>
    </w:p>
    <w:p w:rsidR="00D30616" w:rsidRDefault="00D30616" w:rsidP="006E48D9">
      <w:pPr>
        <w:pStyle w:val="Heading2"/>
        <w:numPr>
          <w:ilvl w:val="1"/>
          <w:numId w:val="4"/>
        </w:numPr>
        <w:ind w:left="1418" w:hanging="992"/>
        <w:jc w:val="both"/>
        <w:rPr>
          <w:i w:val="0"/>
          <w:sz w:val="26"/>
          <w:szCs w:val="26"/>
        </w:rPr>
      </w:pPr>
      <w:bookmarkStart w:id="22" w:name="_Toc349566779"/>
      <w:r>
        <w:rPr>
          <w:i w:val="0"/>
          <w:sz w:val="26"/>
          <w:szCs w:val="26"/>
        </w:rPr>
        <w:t>Medio Abiótico</w:t>
      </w:r>
      <w:bookmarkEnd w:id="22"/>
    </w:p>
    <w:p w:rsidR="00D30616" w:rsidRPr="005C2C35" w:rsidRDefault="00D30616" w:rsidP="006E48D9">
      <w:pPr>
        <w:pStyle w:val="Heading3"/>
        <w:numPr>
          <w:ilvl w:val="2"/>
          <w:numId w:val="4"/>
        </w:numPr>
        <w:rPr>
          <w:sz w:val="24"/>
          <w:szCs w:val="24"/>
        </w:rPr>
      </w:pPr>
      <w:bookmarkStart w:id="23" w:name="_Toc349566780"/>
      <w:r>
        <w:rPr>
          <w:sz w:val="24"/>
          <w:szCs w:val="24"/>
        </w:rPr>
        <w:t>Geología</w:t>
      </w:r>
      <w:bookmarkEnd w:id="23"/>
      <w:r>
        <w:rPr>
          <w:sz w:val="24"/>
          <w:szCs w:val="24"/>
        </w:rPr>
        <w:t xml:space="preserve"> </w:t>
      </w:r>
    </w:p>
    <w:p w:rsidR="00D30616" w:rsidRPr="00D30616" w:rsidRDefault="00D30616" w:rsidP="00D30616"/>
    <w:p w:rsidR="00D30616" w:rsidRPr="005C2C35" w:rsidRDefault="00D30616" w:rsidP="00D30616">
      <w:pPr>
        <w:autoSpaceDE w:val="0"/>
        <w:autoSpaceDN w:val="0"/>
        <w:adjustRightInd w:val="0"/>
        <w:jc w:val="both"/>
        <w:rPr>
          <w:rFonts w:cs="Arial"/>
        </w:rPr>
      </w:pPr>
      <w:r w:rsidRPr="005C2C35">
        <w:rPr>
          <w:rFonts w:cs="Arial"/>
        </w:rPr>
        <w:t>Nicaragua forma parte de la placa Caribe, en una región dónde se encuentran un total de cinco placas tectónicas distintas. La subducción de la placa Cocos debajo de la placa Caribe resultó en la formación del arco volcánico Centroamericano, y explica la complejidad estructural y volcánica que se puede observar en Nicaragua. Allí, la subducción es oblicua, lo que tiene incidencias significativas en las estructuras resultantes (La Femina y Strauch, 2002). Los elementos tectónicos principales son (Astorga, 1991):</w:t>
      </w:r>
    </w:p>
    <w:p w:rsidR="00D30616" w:rsidRPr="00E0448B" w:rsidRDefault="00D30616" w:rsidP="006E48D9">
      <w:pPr>
        <w:pStyle w:val="ListParagraph"/>
        <w:numPr>
          <w:ilvl w:val="0"/>
          <w:numId w:val="14"/>
        </w:numPr>
        <w:autoSpaceDE w:val="0"/>
        <w:autoSpaceDN w:val="0"/>
        <w:adjustRightInd w:val="0"/>
        <w:jc w:val="both"/>
        <w:rPr>
          <w:rFonts w:ascii="Arial" w:hAnsi="Arial" w:cs="Arial"/>
          <w:sz w:val="24"/>
          <w:szCs w:val="24"/>
        </w:rPr>
      </w:pPr>
      <w:r w:rsidRPr="00E0448B">
        <w:rPr>
          <w:rFonts w:ascii="Arial" w:hAnsi="Arial" w:cs="Arial"/>
          <w:sz w:val="24"/>
          <w:szCs w:val="24"/>
        </w:rPr>
        <w:t>La Fosa Mesoamericana, donde se inicia la subducción de la Placa de Cocos bajo el margen oeste de la placa Caribe</w:t>
      </w:r>
    </w:p>
    <w:p w:rsidR="00D30616" w:rsidRPr="00E0448B" w:rsidRDefault="00D30616" w:rsidP="006E48D9">
      <w:pPr>
        <w:pStyle w:val="ListParagraph"/>
        <w:numPr>
          <w:ilvl w:val="0"/>
          <w:numId w:val="14"/>
        </w:numPr>
        <w:autoSpaceDE w:val="0"/>
        <w:autoSpaceDN w:val="0"/>
        <w:adjustRightInd w:val="0"/>
        <w:jc w:val="both"/>
        <w:rPr>
          <w:rFonts w:ascii="Arial" w:hAnsi="Arial" w:cs="Arial"/>
          <w:sz w:val="24"/>
          <w:szCs w:val="24"/>
        </w:rPr>
      </w:pPr>
      <w:r w:rsidRPr="00E0448B">
        <w:rPr>
          <w:rFonts w:ascii="Arial" w:hAnsi="Arial" w:cs="Arial"/>
          <w:sz w:val="24"/>
          <w:szCs w:val="24"/>
        </w:rPr>
        <w:t>El Escarpe de Hess, de rumbo noreste, interpretado como una falla de movimiento transcurrente separando el Levantamiento de Nicaragua y la Cuenca de Colombia</w:t>
      </w:r>
    </w:p>
    <w:p w:rsidR="00D30616" w:rsidRPr="00E0448B" w:rsidRDefault="00D30616" w:rsidP="006E48D9">
      <w:pPr>
        <w:pStyle w:val="ListParagraph"/>
        <w:numPr>
          <w:ilvl w:val="0"/>
          <w:numId w:val="14"/>
        </w:numPr>
        <w:autoSpaceDE w:val="0"/>
        <w:autoSpaceDN w:val="0"/>
        <w:adjustRightInd w:val="0"/>
        <w:jc w:val="both"/>
        <w:rPr>
          <w:rFonts w:ascii="Arial" w:hAnsi="Arial" w:cs="Arial"/>
          <w:sz w:val="24"/>
          <w:szCs w:val="24"/>
        </w:rPr>
      </w:pPr>
      <w:r w:rsidRPr="00E0448B">
        <w:rPr>
          <w:rFonts w:ascii="Arial" w:hAnsi="Arial" w:cs="Arial"/>
          <w:sz w:val="24"/>
          <w:szCs w:val="24"/>
        </w:rPr>
        <w:t xml:space="preserve">La Depresión de Nicaragua, cuya prolongación se extendería desde Honduras hasta la región transarco del norte de Costa Rica, y que pertenecería a un sistema de graben de probable edad del Mioceno, incluyendo el arco volcánico Cuaternario en Nicaragua con sus 18 centros eruptivos. </w:t>
      </w:r>
    </w:p>
    <w:p w:rsidR="00D30616" w:rsidRPr="005C2C35" w:rsidRDefault="00D30616" w:rsidP="00D30616">
      <w:pPr>
        <w:autoSpaceDE w:val="0"/>
        <w:autoSpaceDN w:val="0"/>
        <w:adjustRightInd w:val="0"/>
        <w:jc w:val="both"/>
        <w:rPr>
          <w:rFonts w:cs="Arial"/>
        </w:rPr>
      </w:pPr>
      <w:r w:rsidRPr="005C2C35">
        <w:rPr>
          <w:rFonts w:cs="Arial"/>
        </w:rPr>
        <w:t xml:space="preserve">Gordon (1997) describe la Depresión de Centroamérica como un graben intra-arco respondiendo a la subducción; una falla normal importante existiría en su lado sur. Existen rocas sedimentarias y volcánicas de edad Cretácico hasta Neógeno en el bloque inferior, mientras que la depresión misma es un sitio de deposición activa. </w:t>
      </w:r>
    </w:p>
    <w:p w:rsidR="00D30616" w:rsidRPr="005C2C35" w:rsidRDefault="00D30616" w:rsidP="00DF4171">
      <w:pPr>
        <w:spacing w:before="100" w:beforeAutospacing="1" w:after="100" w:afterAutospacing="1"/>
        <w:jc w:val="both"/>
        <w:rPr>
          <w:rFonts w:cs="Arial"/>
        </w:rPr>
      </w:pPr>
      <w:r w:rsidRPr="005C2C35">
        <w:rPr>
          <w:rFonts w:cs="Arial"/>
        </w:rPr>
        <w:t xml:space="preserve">Existen también interpretaciones estructurales alternativas; por ejemplo, según Van Wyk de Vries, (1993), la Depresión de Nicaragua constituiría simplemente una cuenca formada por la subsidencia isostática y no por tectonismo. La Femina y Strauch (2002) indican más bien que las evidencias de estructuras paralelas a la fosa son ambiguas y que el movimiento parece haber sido acomodado mediante fallas transversas de rumbo NE y con movimientos </w:t>
      </w:r>
      <w:r w:rsidR="0022445D" w:rsidRPr="005C2C35">
        <w:rPr>
          <w:rFonts w:cs="Arial"/>
        </w:rPr>
        <w:t>siniéstrales</w:t>
      </w:r>
      <w:r w:rsidRPr="005C2C35">
        <w:rPr>
          <w:rFonts w:cs="Arial"/>
        </w:rPr>
        <w:t xml:space="preserve">. </w:t>
      </w:r>
    </w:p>
    <w:p w:rsidR="00D30616" w:rsidRPr="005C2C35" w:rsidRDefault="00D30616" w:rsidP="00D30616">
      <w:pPr>
        <w:autoSpaceDE w:val="0"/>
        <w:autoSpaceDN w:val="0"/>
        <w:adjustRightInd w:val="0"/>
        <w:jc w:val="both"/>
        <w:rPr>
          <w:rFonts w:cs="Arial"/>
        </w:rPr>
      </w:pPr>
      <w:r w:rsidRPr="005C2C35">
        <w:rPr>
          <w:rFonts w:cs="Arial"/>
        </w:rPr>
        <w:t xml:space="preserve">En el sector de la Reserva Indio Maíz, la cuenca  inter-arco o de distensión de San Carlos se caracteriza por tener dos estilos estructurales distintos; un sistema de fallamiento normal de rumbo NO-SE, alineado  con la Depresión de Nicaragua, y que habría dado lugar a la apertura de la cuenca en el Mioceno. El segundo, de tipo compresivo, tiene un desarrollo local y consiste en fallas inversas y pliegues asociados, con orientación EW, y incluye el ascenso de cuerpos intrusivos locales durante el Plioceno Inferior (Astorga, 1991). </w:t>
      </w:r>
    </w:p>
    <w:p w:rsidR="00D30616"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 xml:space="preserve">Johnson et al (2001) mencionan por lo menos tres fases de deformación en las rocas volcánicas de Nicaragua: la primera se caracteriza por una serie de </w:t>
      </w:r>
      <w:r w:rsidRPr="005C2C35">
        <w:rPr>
          <w:rFonts w:cs="Arial"/>
        </w:rPr>
        <w:lastRenderedPageBreak/>
        <w:t xml:space="preserve">pliegues, zonas de dilatación y rocas intrusivas de rumbo noreste. La segunda y tercera fase se caracterizan por estructuras extensionales y transtensionales dextrales de rumbo noroeste, incluyendo la Depresión de Nicaragua. Las estructuras mayores tienen orientaciones principalmente noreste a este-noreste (fallas transversas), y oeste-noroeste (fallas longitudinales). Estas últimas están asociadas con la Depresión o Graben de Nicaragua, la cual continua hacia el NO por el Lago Cocibolca hasta Honduras y El Salvador, incluyendo a los volcanes activos de Nicaragua, y hacia el SE para extenderse por lo menos hasta la parte NO de Costa Rica. Las fallas de orientación NE podrían formar parte del sistema estructural de Hess que atraviesa el Mar Caribe. </w:t>
      </w:r>
    </w:p>
    <w:p w:rsidR="00D30616"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 xml:space="preserve">El Ingenio Montelimar se ubica en el municipio de SAN RAFAEL DEL SUR el cual se encuentra ubicado en la región central de la zona del Pacífico del país, la cual se caracteriza por poseer territorios planos en las cercanías a la costa y relieve montañosos y accidentados hacia el este y norte del municipio, disectados por unos cuantos ríos poco caudalosos. </w:t>
      </w:r>
    </w:p>
    <w:p w:rsidR="00D30616"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Desde el punto de vista geológico, el municipio se encuentra en una zona donde predomina el grupo de Formación Las Sierras, aflorando rocas sedimentarias, marinas, de edad terciarias, constituidas por rocas volcánicas cuaternarias, de edad plio-pleistoceno. Estas rocas volcánicas presentan alteraciones y fracturas en la parte superficial siendo una característica importante desde el punto de vista hidrogeológico, ya que permite una permeabilidad y transmisibilidad secundaria adecuada. Es importante destacar que donde se encuentra la mayor densidad de población del municipio es en la zona con depósito sedimentarios terciarios de Formaciones El Salto, Brito y Coluvial y, con menor densidad poblacional en las Formaciones Masachapa y El Fraile.</w:t>
      </w:r>
      <w:r w:rsidRPr="005C2C35">
        <w:rPr>
          <w:rFonts w:cs="Arial"/>
        </w:rPr>
        <w:tab/>
      </w:r>
    </w:p>
    <w:p w:rsidR="00D30616" w:rsidRPr="005C2C35" w:rsidRDefault="00D30616" w:rsidP="00D30616">
      <w:pPr>
        <w:pStyle w:val="NoSpacing"/>
        <w:rPr>
          <w:rFonts w:ascii="Arial" w:hAnsi="Arial" w:cs="Arial"/>
        </w:rPr>
      </w:pPr>
    </w:p>
    <w:p w:rsidR="00D30616" w:rsidRDefault="00E3345E" w:rsidP="006E48D9">
      <w:pPr>
        <w:pStyle w:val="Heading3"/>
        <w:numPr>
          <w:ilvl w:val="2"/>
          <w:numId w:val="4"/>
        </w:numPr>
        <w:rPr>
          <w:sz w:val="24"/>
          <w:szCs w:val="24"/>
        </w:rPr>
      </w:pPr>
      <w:hyperlink w:anchor="_Toc340578779" w:history="1">
        <w:bookmarkStart w:id="24" w:name="_Toc349566781"/>
        <w:r w:rsidR="00D30616">
          <w:rPr>
            <w:sz w:val="24"/>
            <w:szCs w:val="24"/>
          </w:rPr>
          <w:t>Litología</w:t>
        </w:r>
        <w:bookmarkEnd w:id="24"/>
      </w:hyperlink>
    </w:p>
    <w:p w:rsidR="00D30616" w:rsidRDefault="00D30616" w:rsidP="00D30616"/>
    <w:p w:rsidR="00D30616" w:rsidRPr="005C2C35" w:rsidRDefault="00D30616" w:rsidP="00D30616">
      <w:pPr>
        <w:jc w:val="both"/>
        <w:rPr>
          <w:rFonts w:cs="Arial"/>
        </w:rPr>
      </w:pPr>
      <w:r w:rsidRPr="005C2C35">
        <w:rPr>
          <w:rFonts w:cs="Arial"/>
        </w:rPr>
        <w:t>El municipio de San Rafael del Sur se encuentra en las provincias geomorfológicas de la Planicie Costera del Pacífico y Cordillera Volcánica del Pacífico. A la vez el municipio se encuentra en las sub-provincias Serranías del Pacífico y Cuestas de Diriamba. En dichas Serranías afloran rocas sedimentarias, marinas de edad terciarias. Las capas rocosas están principalmente compuestas de areniscas y lutitas plegadas, falladas e inclinadas hacia el mar. Las rocas están bastante meteorizadas</w:t>
      </w:r>
    </w:p>
    <w:p w:rsidR="00D30616" w:rsidRDefault="00D30616" w:rsidP="00D30616">
      <w:pPr>
        <w:jc w:val="both"/>
        <w:rPr>
          <w:rFonts w:cs="Arial"/>
        </w:rPr>
      </w:pPr>
    </w:p>
    <w:p w:rsidR="00D30616" w:rsidRPr="005C2C35" w:rsidRDefault="00D30616" w:rsidP="00D30616">
      <w:pPr>
        <w:jc w:val="both"/>
        <w:rPr>
          <w:rFonts w:cs="Arial"/>
        </w:rPr>
      </w:pPr>
      <w:r w:rsidRPr="005C2C35">
        <w:rPr>
          <w:rFonts w:cs="Arial"/>
        </w:rPr>
        <w:t>Las cuestas de Diriamba están conformadas por rocas volcánicas cuaternarias de edad plio-pleistoceno. Dichas rocas yacen discordantemente sobre las rocas sedimentarias antes descritas. Entre las rocas volcánicas predominan piroclastos consolidados (tobas aglomeráticas, aglomerados tobáceos y aglomerados) (INAA, 1996)</w:t>
      </w:r>
    </w:p>
    <w:p w:rsidR="00D30616" w:rsidRDefault="00D30616" w:rsidP="00D30616"/>
    <w:p w:rsidR="00D30616" w:rsidRDefault="00D30616" w:rsidP="00D30616"/>
    <w:p w:rsidR="00D30616" w:rsidRDefault="00D30616" w:rsidP="00D30616"/>
    <w:p w:rsidR="00D30616" w:rsidRDefault="00D30616" w:rsidP="00D30616"/>
    <w:p w:rsidR="00D30616" w:rsidRDefault="00E3345E" w:rsidP="006E48D9">
      <w:pPr>
        <w:pStyle w:val="Heading3"/>
        <w:numPr>
          <w:ilvl w:val="2"/>
          <w:numId w:val="4"/>
        </w:numPr>
        <w:rPr>
          <w:sz w:val="24"/>
          <w:szCs w:val="24"/>
        </w:rPr>
      </w:pPr>
      <w:hyperlink w:anchor="_Toc340578780" w:history="1">
        <w:bookmarkStart w:id="25" w:name="_Toc349566782"/>
        <w:r w:rsidR="00D30616">
          <w:rPr>
            <w:sz w:val="24"/>
            <w:szCs w:val="24"/>
          </w:rPr>
          <w:t>Fisiografía</w:t>
        </w:r>
        <w:bookmarkEnd w:id="25"/>
      </w:hyperlink>
      <w:r w:rsidR="00D30616">
        <w:rPr>
          <w:sz w:val="24"/>
          <w:szCs w:val="24"/>
        </w:rPr>
        <w:t xml:space="preserve"> </w:t>
      </w:r>
    </w:p>
    <w:p w:rsidR="00D30616" w:rsidRDefault="00D30616" w:rsidP="00D30616"/>
    <w:p w:rsidR="00D30616" w:rsidRPr="005C2C35" w:rsidRDefault="00D30616" w:rsidP="00D30616">
      <w:pPr>
        <w:autoSpaceDE w:val="0"/>
        <w:autoSpaceDN w:val="0"/>
        <w:adjustRightInd w:val="0"/>
        <w:jc w:val="both"/>
        <w:rPr>
          <w:rFonts w:cs="Arial"/>
        </w:rPr>
      </w:pPr>
      <w:r w:rsidRPr="005C2C35">
        <w:rPr>
          <w:rFonts w:cs="Arial"/>
        </w:rPr>
        <w:t xml:space="preserve">Las características geomorfológicas del municipio se definen por la Planicie Costera y la Cordillera Volcánica del Pacífico, a la vez en la sub-provincias Serranías del Pacífico y Cuesta de Diriamba. </w:t>
      </w:r>
      <w:r w:rsidRPr="006D42C3">
        <w:rPr>
          <w:rFonts w:cs="Arial"/>
        </w:rPr>
        <w:t>Por esa razón la mayoría de las comunidades se asientan entre los niveles 100 y 200 metros sobre el nivel del mar, donde existen terrenos con topografía regular, cruzados por una serie de quebradas pequeñas, con cursos de agua o manantiales permanentes, con agua subterránea que varía de 5 a 25 m de profundidad y acuíferos aluviales con limites espesor y poca área del afloramiento.</w:t>
      </w:r>
    </w:p>
    <w:p w:rsidR="00D30616"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En el nordeste del municipio existen pendientes que van del 30-75%, mostrando el territorio escarpados, y algunos sitios de la presencia de precipicios. Actualmente es la zona menos deforestada debido a la dificultad que presencia su topografía para la extracción de la madera que ofrece el bosque de matorral. La topografía del sector determina limitantes a la influencia humana, que en otras pequeñas áreas del territorio lleva adelante la explotación de la flora para su auto-sostenimiento económico a través de la extracción de leña para su comercialización (</w:t>
      </w:r>
      <w:hyperlink r:id="rId37" w:history="1">
        <w:r w:rsidRPr="005C2C35">
          <w:rPr>
            <w:rStyle w:val="Hyperlink"/>
            <w:rFonts w:cs="Arial"/>
          </w:rPr>
          <w:t>www.inifom.gob.ni/municipios/htm</w:t>
        </w:r>
      </w:hyperlink>
      <w:r w:rsidRPr="005C2C35">
        <w:rPr>
          <w:rStyle w:val="Hyperlink"/>
          <w:rFonts w:cs="Arial"/>
        </w:rPr>
        <w:t>)</w:t>
      </w:r>
    </w:p>
    <w:p w:rsidR="00D30616" w:rsidRPr="00D30616" w:rsidRDefault="00D30616" w:rsidP="00D30616"/>
    <w:p w:rsidR="00D30616" w:rsidRDefault="00E3345E" w:rsidP="006E48D9">
      <w:pPr>
        <w:pStyle w:val="Heading3"/>
        <w:numPr>
          <w:ilvl w:val="2"/>
          <w:numId w:val="4"/>
        </w:numPr>
        <w:rPr>
          <w:sz w:val="24"/>
          <w:szCs w:val="24"/>
        </w:rPr>
      </w:pPr>
      <w:hyperlink w:anchor="_Toc340578781" w:history="1">
        <w:bookmarkStart w:id="26" w:name="_Toc349566783"/>
        <w:r w:rsidR="00D30616">
          <w:rPr>
            <w:sz w:val="24"/>
            <w:szCs w:val="24"/>
          </w:rPr>
          <w:t>Clima</w:t>
        </w:r>
        <w:bookmarkEnd w:id="26"/>
      </w:hyperlink>
    </w:p>
    <w:p w:rsidR="00D30616" w:rsidRDefault="00D30616" w:rsidP="00D30616"/>
    <w:p w:rsidR="00D30616" w:rsidRPr="005C2C35" w:rsidRDefault="00D30616" w:rsidP="00D30616">
      <w:pPr>
        <w:autoSpaceDE w:val="0"/>
        <w:autoSpaceDN w:val="0"/>
        <w:adjustRightInd w:val="0"/>
        <w:jc w:val="both"/>
        <w:rPr>
          <w:rFonts w:cs="Arial"/>
        </w:rPr>
      </w:pPr>
      <w:r w:rsidRPr="005C2C35">
        <w:rPr>
          <w:rFonts w:cs="Arial"/>
        </w:rPr>
        <w:t xml:space="preserve">De acuerdo a la Ficha municipal de San Rafael del Sur disponible en la página web del Instituto Nicaragüense de Fomento Municipal (INIFOM) (ver </w:t>
      </w:r>
      <w:hyperlink r:id="rId38" w:history="1">
        <w:r w:rsidRPr="005C2C35">
          <w:rPr>
            <w:rStyle w:val="Hyperlink"/>
            <w:rFonts w:cs="Arial"/>
          </w:rPr>
          <w:t>www.inifom.gob.ni/municipios/htm</w:t>
        </w:r>
      </w:hyperlink>
      <w:r w:rsidRPr="005C2C35">
        <w:rPr>
          <w:rFonts w:cs="Arial"/>
        </w:rPr>
        <w:t xml:space="preserve">), el clima de la zona se caracteriza por ser Sabana Tropical cálido y seco, ya que se encuentra en una zona costera. La temperatura oscila entre los 27.5 </w:t>
      </w:r>
      <w:r w:rsidRPr="005C2C35">
        <w:rPr>
          <w:rFonts w:cs="Arial"/>
          <w:vertAlign w:val="superscript"/>
        </w:rPr>
        <w:t>o</w:t>
      </w:r>
      <w:r w:rsidRPr="005C2C35">
        <w:rPr>
          <w:rFonts w:cs="Arial"/>
        </w:rPr>
        <w:t xml:space="preserve">C y 28 </w:t>
      </w:r>
      <w:r w:rsidRPr="005C2C35">
        <w:rPr>
          <w:rFonts w:cs="Arial"/>
          <w:vertAlign w:val="superscript"/>
        </w:rPr>
        <w:t>o</w:t>
      </w:r>
      <w:r w:rsidRPr="005C2C35">
        <w:rPr>
          <w:rFonts w:cs="Arial"/>
        </w:rPr>
        <w:t xml:space="preserve">C en las costas del pacífico. Las precipitaciones registradas varían entre los 1,250 -1,300mm, ocurriendo las mayores en áreas cercanas al mar. La humedad relativa es de 65-84%, con valores de evaporación de 194.74mm. </w:t>
      </w:r>
    </w:p>
    <w:p w:rsidR="00D30616" w:rsidRDefault="00D30616" w:rsidP="00D30616">
      <w:pPr>
        <w:autoSpaceDE w:val="0"/>
        <w:autoSpaceDN w:val="0"/>
        <w:adjustRightInd w:val="0"/>
        <w:jc w:val="both"/>
        <w:rPr>
          <w:rFonts w:cs="Arial"/>
        </w:rPr>
      </w:pPr>
    </w:p>
    <w:p w:rsidR="00D30616" w:rsidRDefault="00D30616" w:rsidP="00D30616">
      <w:pPr>
        <w:autoSpaceDE w:val="0"/>
        <w:autoSpaceDN w:val="0"/>
        <w:adjustRightInd w:val="0"/>
        <w:jc w:val="both"/>
        <w:rPr>
          <w:rFonts w:cs="Arial"/>
        </w:rPr>
      </w:pPr>
      <w:r w:rsidRPr="005C2C35">
        <w:rPr>
          <w:rFonts w:cs="Arial"/>
        </w:rPr>
        <w:t xml:space="preserve">La velocidad media del viento alcanza valores entre los 2.7 y 5.3m/s, con un promedio anual de 4.0m/s y una dirección predominante del Este-Sureste. El clima va variando de Sabana Sub-Tropical, a media que se asciende a las Sierras de Managua. En anexo 5. Puede observarse el mapa de tendencias de predominancia de vientos, para entender mejor el posible transporte de la pluma de material </w:t>
      </w:r>
      <w:r w:rsidR="0022445D" w:rsidRPr="005C2C35">
        <w:rPr>
          <w:rFonts w:cs="Arial"/>
        </w:rPr>
        <w:t>particulado</w:t>
      </w:r>
      <w:r w:rsidRPr="005C2C35">
        <w:rPr>
          <w:rFonts w:cs="Arial"/>
        </w:rPr>
        <w:t xml:space="preserve"> y gases.</w:t>
      </w:r>
    </w:p>
    <w:p w:rsidR="00D30616" w:rsidRPr="005C2C35" w:rsidRDefault="00D30616" w:rsidP="00D30616">
      <w:pPr>
        <w:autoSpaceDE w:val="0"/>
        <w:autoSpaceDN w:val="0"/>
        <w:adjustRightInd w:val="0"/>
        <w:jc w:val="both"/>
        <w:rPr>
          <w:rFonts w:cs="Arial"/>
        </w:rPr>
      </w:pPr>
    </w:p>
    <w:p w:rsidR="00D30616" w:rsidRDefault="00E3345E" w:rsidP="006E48D9">
      <w:pPr>
        <w:pStyle w:val="Heading3"/>
        <w:numPr>
          <w:ilvl w:val="2"/>
          <w:numId w:val="4"/>
        </w:numPr>
        <w:rPr>
          <w:sz w:val="24"/>
          <w:szCs w:val="24"/>
        </w:rPr>
      </w:pPr>
      <w:hyperlink w:anchor="_Toc340578782" w:history="1">
        <w:bookmarkStart w:id="27" w:name="_Toc349566784"/>
        <w:r w:rsidR="00D30616">
          <w:rPr>
            <w:sz w:val="24"/>
            <w:szCs w:val="24"/>
          </w:rPr>
          <w:t>Hidrología</w:t>
        </w:r>
        <w:bookmarkEnd w:id="27"/>
      </w:hyperlink>
    </w:p>
    <w:p w:rsidR="00D30616" w:rsidRDefault="00D30616" w:rsidP="00D30616"/>
    <w:p w:rsidR="00D30616" w:rsidRPr="005C2C35" w:rsidRDefault="00D30616" w:rsidP="00D30616">
      <w:pPr>
        <w:jc w:val="both"/>
        <w:rPr>
          <w:rFonts w:cs="Arial"/>
        </w:rPr>
      </w:pPr>
      <w:r w:rsidRPr="005C2C35">
        <w:rPr>
          <w:rFonts w:cs="Arial"/>
        </w:rPr>
        <w:t xml:space="preserve">En Nicaragua las corrientes superficiales drenan en dos grandes vertientes. Atlántico y Pacífico. Las corrientes superficiales que drenan en el área de </w:t>
      </w:r>
      <w:r w:rsidRPr="009C438A">
        <w:rPr>
          <w:rFonts w:cs="Arial"/>
        </w:rPr>
        <w:t xml:space="preserve">San Rafael del </w:t>
      </w:r>
      <w:r w:rsidR="009C438A">
        <w:rPr>
          <w:rFonts w:cs="Arial"/>
        </w:rPr>
        <w:t>sur y Villa El Carmen</w:t>
      </w:r>
      <w:r w:rsidR="00B428A3">
        <w:rPr>
          <w:rFonts w:cs="Arial"/>
          <w:b/>
        </w:rPr>
        <w:t xml:space="preserve"> </w:t>
      </w:r>
      <w:r w:rsidR="00B428A3" w:rsidRPr="005C2C35">
        <w:rPr>
          <w:rFonts w:cs="Arial"/>
        </w:rPr>
        <w:t xml:space="preserve">se </w:t>
      </w:r>
      <w:r w:rsidRPr="005C2C35">
        <w:rPr>
          <w:rFonts w:cs="Arial"/>
        </w:rPr>
        <w:t xml:space="preserve">encuentran dentro la vertiente del Pacífico. </w:t>
      </w:r>
      <w:r w:rsidRPr="005C2C35">
        <w:rPr>
          <w:rFonts w:cs="Arial"/>
        </w:rPr>
        <w:lastRenderedPageBreak/>
        <w:t xml:space="preserve">Dicha vertiente abarca toda el área del territorio que comprende los límites naturales del parte aguas y el océano pacífico y los límites políticos que separan Managua de León y Carazo. </w:t>
      </w:r>
    </w:p>
    <w:p w:rsidR="00D30616" w:rsidRDefault="00D30616" w:rsidP="00D30616">
      <w:pPr>
        <w:jc w:val="both"/>
        <w:rPr>
          <w:rFonts w:cs="Arial"/>
        </w:rPr>
      </w:pPr>
    </w:p>
    <w:p w:rsidR="006D42C3" w:rsidRDefault="00D30616" w:rsidP="00D30616">
      <w:pPr>
        <w:jc w:val="both"/>
        <w:rPr>
          <w:rFonts w:cs="Arial"/>
        </w:rPr>
      </w:pPr>
      <w:r w:rsidRPr="005C2C35">
        <w:rPr>
          <w:rFonts w:cs="Arial"/>
        </w:rPr>
        <w:t>Hidrográficamente, San Rafael del sur</w:t>
      </w:r>
      <w:r w:rsidR="009C438A">
        <w:rPr>
          <w:rFonts w:cs="Arial"/>
        </w:rPr>
        <w:t xml:space="preserve"> y villa el Carmen</w:t>
      </w:r>
      <w:r w:rsidR="00B428A3" w:rsidRPr="005C2C35">
        <w:rPr>
          <w:rFonts w:cs="Arial"/>
        </w:rPr>
        <w:t xml:space="preserve"> </w:t>
      </w:r>
      <w:r w:rsidRPr="005C2C35">
        <w:rPr>
          <w:rFonts w:cs="Arial"/>
        </w:rPr>
        <w:t>inscribe</w:t>
      </w:r>
      <w:r w:rsidR="009C438A">
        <w:rPr>
          <w:rFonts w:cs="Arial"/>
        </w:rPr>
        <w:t>n</w:t>
      </w:r>
      <w:r w:rsidRPr="005C2C35">
        <w:rPr>
          <w:rFonts w:cs="Arial"/>
        </w:rPr>
        <w:t xml:space="preserve"> en la cuenca No. 68, la cual se extiende de este a oeste partiendo cerca de la costa del Lago Xolotlán y las Sierras de Managua depositando sus aguas en el Océano Pacífico. En lo general abarca los Departamentos de León, Managua, Carazo y Rivas, concluyendo cerca de Tola, con una superficie total de 2,768.694 Km². De toda la superficie aproximadamente 44% le corresponde al departamento de Managua.  </w:t>
      </w:r>
    </w:p>
    <w:p w:rsidR="006D42C3" w:rsidRDefault="006D42C3" w:rsidP="00D30616">
      <w:pPr>
        <w:jc w:val="both"/>
        <w:rPr>
          <w:rFonts w:cs="Arial"/>
        </w:rPr>
      </w:pPr>
    </w:p>
    <w:p w:rsidR="00D30616" w:rsidRPr="005C2C35" w:rsidRDefault="00D30616" w:rsidP="00D30616">
      <w:pPr>
        <w:jc w:val="both"/>
        <w:rPr>
          <w:rFonts w:cs="Arial"/>
        </w:rPr>
      </w:pPr>
      <w:r w:rsidRPr="005C2C35">
        <w:rPr>
          <w:rFonts w:cs="Arial"/>
        </w:rPr>
        <w:t xml:space="preserve">En esta cuenca se identifican unos 13 ríos pequeños de los cuales seis corresponden a Managua (MARENA, 2010; INAA, 1996). En esta vertiente hay una alta pluviosidad que tiende a aumentar en dirección hacia San Rafael del Sur. El términos globales la vertiente Pacífico recibe una precipitación de 1250 mm, de la que unos 153mm escurren. </w:t>
      </w:r>
    </w:p>
    <w:p w:rsidR="00D30616" w:rsidRDefault="00D30616" w:rsidP="00D30616">
      <w:pPr>
        <w:jc w:val="both"/>
        <w:rPr>
          <w:rFonts w:cs="Arial"/>
        </w:rPr>
      </w:pPr>
    </w:p>
    <w:p w:rsidR="00D30616" w:rsidRPr="005C2C35" w:rsidRDefault="00D30616" w:rsidP="00D30616">
      <w:pPr>
        <w:jc w:val="both"/>
        <w:rPr>
          <w:rFonts w:cs="Arial"/>
        </w:rPr>
      </w:pPr>
      <w:r w:rsidRPr="005C2C35">
        <w:rPr>
          <w:rFonts w:cs="Arial"/>
        </w:rPr>
        <w:t>La topografía fuertemente ondulada y declive pronunciado hacia el Pacífico, es la fuente de numerosos cauces de patrón de drenaje dendrítico sub-paralelo que fluyen permanentemente a base de descarga del acuífero. El orden máximo de corriente es de 3. Las pendientes de los ríos son suaves y la densidad de drenaje es baja, menor a 1 km/km2. Esto indica ríos cortos de poco recorrido, con crecidas lentas y sostenidas, confirmado por un tiempo de concentración largo (26 hrs) (MARENA, 2010)</w:t>
      </w:r>
    </w:p>
    <w:p w:rsidR="00D30616" w:rsidRPr="005C2C35" w:rsidRDefault="00D30616" w:rsidP="00D30616">
      <w:pPr>
        <w:pStyle w:val="NoSpacing"/>
        <w:rPr>
          <w:rFonts w:ascii="Arial" w:hAnsi="Arial" w:cs="Arial"/>
        </w:rPr>
      </w:pPr>
    </w:p>
    <w:p w:rsidR="00D30616" w:rsidRDefault="00D30616" w:rsidP="006E48D9">
      <w:pPr>
        <w:pStyle w:val="Heading3"/>
        <w:numPr>
          <w:ilvl w:val="2"/>
          <w:numId w:val="4"/>
        </w:numPr>
        <w:rPr>
          <w:sz w:val="24"/>
          <w:szCs w:val="24"/>
        </w:rPr>
      </w:pPr>
      <w:bookmarkStart w:id="28" w:name="_Toc349566785"/>
      <w:r>
        <w:rPr>
          <w:sz w:val="24"/>
          <w:szCs w:val="24"/>
        </w:rPr>
        <w:t>Calidad</w:t>
      </w:r>
      <w:r w:rsidR="00E259C4">
        <w:rPr>
          <w:sz w:val="24"/>
          <w:szCs w:val="24"/>
        </w:rPr>
        <w:t xml:space="preserve"> y consumo</w:t>
      </w:r>
      <w:r>
        <w:rPr>
          <w:sz w:val="24"/>
          <w:szCs w:val="24"/>
        </w:rPr>
        <w:t xml:space="preserve"> del Agua</w:t>
      </w:r>
      <w:bookmarkEnd w:id="28"/>
    </w:p>
    <w:p w:rsidR="00D30616" w:rsidRDefault="00D30616" w:rsidP="00D30616"/>
    <w:p w:rsidR="00D30616" w:rsidRDefault="00D30616" w:rsidP="00D30616">
      <w:pPr>
        <w:jc w:val="both"/>
        <w:rPr>
          <w:rFonts w:cs="Arial"/>
        </w:rPr>
      </w:pPr>
      <w:r w:rsidRPr="005C2C35">
        <w:rPr>
          <w:rFonts w:cs="Arial"/>
        </w:rPr>
        <w:t xml:space="preserve">La calidad del agua subterránea del municipio de San Rafael del Sur es en general buena </w:t>
      </w:r>
      <w:bookmarkStart w:id="29" w:name="OLE_LINK1"/>
      <w:bookmarkStart w:id="30" w:name="OLE_LINK2"/>
      <w:r w:rsidRPr="005C2C35">
        <w:rPr>
          <w:rFonts w:cs="Arial"/>
        </w:rPr>
        <w:t>(INAA, 1996).</w:t>
      </w:r>
      <w:bookmarkEnd w:id="29"/>
      <w:bookmarkEnd w:id="30"/>
    </w:p>
    <w:p w:rsidR="00D30616" w:rsidRPr="005C2C35" w:rsidRDefault="00D30616" w:rsidP="00D30616">
      <w:pPr>
        <w:jc w:val="both"/>
        <w:rPr>
          <w:rFonts w:cs="Arial"/>
        </w:rPr>
      </w:pPr>
    </w:p>
    <w:p w:rsidR="00D30616" w:rsidRDefault="00D30616" w:rsidP="00D30616">
      <w:pPr>
        <w:jc w:val="both"/>
        <w:rPr>
          <w:rFonts w:cs="Arial"/>
        </w:rPr>
      </w:pPr>
      <w:r w:rsidRPr="005C2C35">
        <w:rPr>
          <w:rFonts w:cs="Arial"/>
        </w:rPr>
        <w:t>La calidad del agua superficial es variable en dependencia a la exposición a contaminación múltiple en el transcurso del recorrido de los ríos. La calidad físico-química depende del material geológico donde se originan las corrientes superficiales y posteriormente de los aportes que recibe a lo largo de sus cursos (INAA, 1996).</w:t>
      </w:r>
    </w:p>
    <w:p w:rsidR="00E259C4" w:rsidRDefault="00E259C4" w:rsidP="00D30616">
      <w:pPr>
        <w:jc w:val="both"/>
        <w:rPr>
          <w:rFonts w:cs="Arial"/>
        </w:rPr>
      </w:pPr>
    </w:p>
    <w:p w:rsidR="00E259C4" w:rsidRPr="001F3CA5" w:rsidRDefault="00E259C4" w:rsidP="00D30616">
      <w:pPr>
        <w:jc w:val="both"/>
        <w:rPr>
          <w:rFonts w:cs="Arial"/>
        </w:rPr>
      </w:pPr>
      <w:r w:rsidRPr="001F3CA5">
        <w:rPr>
          <w:rFonts w:cs="Arial"/>
        </w:rPr>
        <w:t>Para el proyecto los consumos se comportarán de la siguiente manera:</w:t>
      </w: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E259C4" w:rsidRDefault="00E259C4" w:rsidP="00D30616">
      <w:pPr>
        <w:jc w:val="both"/>
        <w:rPr>
          <w:rFonts w:cs="Arial"/>
          <w:highlight w:val="yellow"/>
        </w:rPr>
      </w:pPr>
    </w:p>
    <w:p w:rsidR="00E259C4" w:rsidRPr="001F3CA5" w:rsidRDefault="00E259C4" w:rsidP="00E259C4">
      <w:pPr>
        <w:contextualSpacing/>
        <w:jc w:val="both"/>
        <w:rPr>
          <w:rFonts w:cs="Arial"/>
          <w:b/>
          <w:color w:val="222222"/>
          <w:u w:val="single"/>
          <w:shd w:val="clear" w:color="auto" w:fill="FFFFFF"/>
          <w:lang w:eastAsia="es-NI"/>
        </w:rPr>
      </w:pPr>
      <w:r w:rsidRPr="001F3CA5">
        <w:rPr>
          <w:rFonts w:cs="Arial"/>
          <w:b/>
          <w:color w:val="222222"/>
          <w:u w:val="single"/>
          <w:shd w:val="clear" w:color="auto" w:fill="FFFFFF"/>
          <w:lang w:eastAsia="es-NI"/>
        </w:rPr>
        <w:t>Consumo Agua Potable Fábrica</w:t>
      </w:r>
    </w:p>
    <w:p w:rsidR="00E259C4" w:rsidRPr="001F3CA5" w:rsidRDefault="00E259C4" w:rsidP="00E259C4">
      <w:pPr>
        <w:contextualSpacing/>
        <w:jc w:val="both"/>
        <w:rPr>
          <w:rFonts w:cs="Arial"/>
          <w:color w:val="222222"/>
          <w:shd w:val="clear" w:color="auto" w:fill="FFFFFF"/>
          <w:lang w:eastAsia="es-NI"/>
        </w:rPr>
      </w:pPr>
    </w:p>
    <w:p w:rsidR="00E259C4" w:rsidRPr="001F3CA5" w:rsidRDefault="00E259C4" w:rsidP="00E259C4">
      <w:pPr>
        <w:contextualSpacing/>
        <w:jc w:val="both"/>
        <w:rPr>
          <w:rFonts w:cs="Arial"/>
          <w:color w:val="222222"/>
          <w:shd w:val="clear" w:color="auto" w:fill="FFFFFF"/>
          <w:lang w:eastAsia="es-NI"/>
        </w:rPr>
      </w:pPr>
    </w:p>
    <w:p w:rsidR="00E259C4" w:rsidRPr="001F3CA5" w:rsidRDefault="00E259C4" w:rsidP="00E259C4">
      <w:pPr>
        <w:contextualSpacing/>
        <w:jc w:val="both"/>
        <w:rPr>
          <w:rFonts w:cs="Arial"/>
          <w:lang w:eastAsia="es-NI"/>
        </w:rPr>
      </w:pPr>
      <w:r w:rsidRPr="001F3CA5">
        <w:rPr>
          <w:rFonts w:cs="Arial"/>
          <w:color w:val="222222"/>
          <w:shd w:val="clear" w:color="auto" w:fill="FFFFFF"/>
          <w:lang w:eastAsia="es-NI"/>
        </w:rPr>
        <w:t>Se cuenta con un tanque aéreo de agua potable en fábrica con capacidad de  5,876 galones (22,240.66 lts), de tal forma que se pueden estimar los consumos de la siguiente manera:</w:t>
      </w:r>
    </w:p>
    <w:p w:rsidR="00E259C4" w:rsidRPr="001F3CA5" w:rsidRDefault="00E259C4" w:rsidP="00E259C4">
      <w:pPr>
        <w:shd w:val="clear" w:color="auto" w:fill="FFFFFF"/>
        <w:contextualSpacing/>
        <w:jc w:val="both"/>
        <w:rPr>
          <w:rFonts w:cs="Arial"/>
          <w:color w:val="500050"/>
          <w:lang w:eastAsia="es-NI"/>
        </w:rPr>
      </w:pPr>
      <w:r w:rsidRPr="001F3CA5">
        <w:rPr>
          <w:rFonts w:cs="Arial"/>
          <w:color w:val="500050"/>
          <w:lang w:eastAsia="es-NI"/>
        </w:rPr>
        <w:t> </w:t>
      </w:r>
    </w:p>
    <w:p w:rsidR="00E259C4" w:rsidRPr="001F3CA5" w:rsidRDefault="00E259C4" w:rsidP="001F3CA5">
      <w:pPr>
        <w:contextualSpacing/>
        <w:jc w:val="both"/>
        <w:rPr>
          <w:rFonts w:cs="Arial"/>
          <w:color w:val="222222"/>
          <w:shd w:val="clear" w:color="auto" w:fill="FFFFFF"/>
          <w:lang w:eastAsia="es-NI"/>
        </w:rPr>
      </w:pPr>
      <w:r w:rsidRPr="001F3CA5">
        <w:rPr>
          <w:rFonts w:cs="Arial"/>
          <w:color w:val="222222"/>
          <w:shd w:val="clear" w:color="auto" w:fill="FFFFFF"/>
          <w:lang w:eastAsia="es-NI"/>
        </w:rPr>
        <w:t xml:space="preserve">Consumo diario:  15, 000 lts por día, equivale 3,963 gls. </w:t>
      </w:r>
      <w:r w:rsidR="00FF733A" w:rsidRPr="001F3CA5">
        <w:rPr>
          <w:rFonts w:cs="Arial"/>
          <w:color w:val="222222"/>
          <w:shd w:val="clear" w:color="auto" w:fill="FFFFFF"/>
          <w:lang w:eastAsia="es-NI"/>
        </w:rPr>
        <w:t>En temporada de z</w:t>
      </w:r>
      <w:r w:rsidRPr="001F3CA5">
        <w:rPr>
          <w:rFonts w:cs="Arial"/>
          <w:color w:val="222222"/>
          <w:shd w:val="clear" w:color="auto" w:fill="FFFFFF"/>
          <w:lang w:eastAsia="es-NI"/>
        </w:rPr>
        <w:t>afra</w:t>
      </w:r>
    </w:p>
    <w:p w:rsidR="00E259C4" w:rsidRPr="001F3CA5" w:rsidRDefault="00E259C4" w:rsidP="001F3CA5">
      <w:pPr>
        <w:contextualSpacing/>
        <w:jc w:val="both"/>
        <w:rPr>
          <w:rFonts w:cs="Arial"/>
          <w:color w:val="222222"/>
          <w:shd w:val="clear" w:color="auto" w:fill="FFFFFF"/>
          <w:lang w:eastAsia="es-NI"/>
        </w:rPr>
      </w:pPr>
    </w:p>
    <w:p w:rsidR="00E259C4" w:rsidRPr="001F3CA5" w:rsidRDefault="00E259C4" w:rsidP="001F3CA5">
      <w:pPr>
        <w:contextualSpacing/>
        <w:jc w:val="both"/>
        <w:rPr>
          <w:rFonts w:cs="Arial"/>
          <w:color w:val="222222"/>
          <w:shd w:val="clear" w:color="auto" w:fill="FFFFFF"/>
          <w:lang w:eastAsia="es-NI"/>
        </w:rPr>
      </w:pPr>
      <w:r w:rsidRPr="001F3CA5">
        <w:rPr>
          <w:rFonts w:cs="Arial"/>
          <w:color w:val="222222"/>
          <w:shd w:val="clear" w:color="auto" w:fill="FFFFFF"/>
          <w:lang w:eastAsia="es-NI"/>
        </w:rPr>
        <w:t xml:space="preserve">Consumo </w:t>
      </w:r>
      <w:r w:rsidR="0071570C" w:rsidRPr="001F3CA5">
        <w:rPr>
          <w:rFonts w:cs="Arial"/>
          <w:color w:val="222222"/>
          <w:shd w:val="clear" w:color="auto" w:fill="FFFFFF"/>
          <w:lang w:eastAsia="es-NI"/>
        </w:rPr>
        <w:t>mensual:</w:t>
      </w:r>
      <w:r w:rsidRPr="001F3CA5">
        <w:rPr>
          <w:rFonts w:cs="Arial"/>
          <w:color w:val="222222"/>
          <w:shd w:val="clear" w:color="auto" w:fill="FFFFFF"/>
          <w:lang w:eastAsia="es-NI"/>
        </w:rPr>
        <w:t xml:space="preserve"> 450,000 lts</w:t>
      </w:r>
      <w:r w:rsidR="0071570C">
        <w:rPr>
          <w:rFonts w:cs="Arial"/>
          <w:color w:val="222222"/>
          <w:shd w:val="clear" w:color="auto" w:fill="FFFFFF"/>
          <w:lang w:eastAsia="es-NI"/>
        </w:rPr>
        <w:t>.,</w:t>
      </w:r>
      <w:r w:rsidRPr="001F3CA5">
        <w:rPr>
          <w:rFonts w:cs="Arial"/>
          <w:color w:val="222222"/>
          <w:shd w:val="clear" w:color="auto" w:fill="FFFFFF"/>
          <w:lang w:eastAsia="es-NI"/>
        </w:rPr>
        <w:t xml:space="preserve"> por </w:t>
      </w:r>
      <w:r w:rsidR="0071570C" w:rsidRPr="001F3CA5">
        <w:rPr>
          <w:rFonts w:cs="Arial"/>
          <w:color w:val="222222"/>
          <w:shd w:val="clear" w:color="auto" w:fill="FFFFFF"/>
          <w:lang w:eastAsia="es-NI"/>
        </w:rPr>
        <w:t>mes,</w:t>
      </w:r>
      <w:r w:rsidRPr="001F3CA5">
        <w:rPr>
          <w:rFonts w:cs="Arial"/>
          <w:color w:val="222222"/>
          <w:shd w:val="clear" w:color="auto" w:fill="FFFFFF"/>
          <w:lang w:eastAsia="es-NI"/>
        </w:rPr>
        <w:t xml:space="preserve"> equivale a 118,890 gls. </w:t>
      </w:r>
    </w:p>
    <w:p w:rsidR="00E259C4" w:rsidRPr="001F3CA5" w:rsidRDefault="00E259C4" w:rsidP="00E259C4">
      <w:pPr>
        <w:shd w:val="clear" w:color="auto" w:fill="FFFFFF"/>
        <w:contextualSpacing/>
        <w:jc w:val="both"/>
        <w:rPr>
          <w:rFonts w:cs="Arial"/>
          <w:color w:val="222222"/>
          <w:lang w:eastAsia="es-NI"/>
        </w:rPr>
      </w:pPr>
      <w:r w:rsidRPr="001F3CA5">
        <w:rPr>
          <w:rFonts w:cs="Arial"/>
          <w:color w:val="222222"/>
          <w:lang w:eastAsia="es-NI"/>
        </w:rPr>
        <w:t> </w:t>
      </w:r>
    </w:p>
    <w:p w:rsidR="00E259C4" w:rsidRPr="001F3CA5" w:rsidRDefault="00E259C4" w:rsidP="00E259C4">
      <w:pPr>
        <w:contextualSpacing/>
        <w:jc w:val="both"/>
        <w:rPr>
          <w:rFonts w:cs="Arial"/>
        </w:rPr>
      </w:pPr>
      <w:r w:rsidRPr="001F3CA5">
        <w:rPr>
          <w:rFonts w:cs="Arial"/>
        </w:rPr>
        <w:t xml:space="preserve">300 personas </w:t>
      </w:r>
      <w:r w:rsidR="00FF733A" w:rsidRPr="001F3CA5">
        <w:rPr>
          <w:rFonts w:cs="Arial"/>
        </w:rPr>
        <w:t xml:space="preserve">en temporada de </w:t>
      </w:r>
      <w:r w:rsidRPr="001F3CA5">
        <w:rPr>
          <w:rFonts w:cs="Arial"/>
        </w:rPr>
        <w:t xml:space="preserve">zafra </w:t>
      </w:r>
    </w:p>
    <w:p w:rsidR="00293C78" w:rsidRPr="001F3CA5" w:rsidRDefault="00293C78" w:rsidP="00E259C4">
      <w:pPr>
        <w:contextualSpacing/>
        <w:jc w:val="both"/>
        <w:rPr>
          <w:rFonts w:cs="Arial"/>
        </w:rPr>
      </w:pPr>
    </w:p>
    <w:p w:rsidR="00293C78" w:rsidRPr="001F3CA5" w:rsidRDefault="00293C78" w:rsidP="00E259C4">
      <w:pPr>
        <w:contextualSpacing/>
        <w:jc w:val="both"/>
        <w:rPr>
          <w:rFonts w:cs="Arial"/>
        </w:rPr>
      </w:pPr>
    </w:p>
    <w:p w:rsidR="00E259C4" w:rsidRDefault="00293C78" w:rsidP="00E259C4">
      <w:pPr>
        <w:contextualSpacing/>
        <w:jc w:val="both"/>
        <w:rPr>
          <w:rFonts w:cs="Arial"/>
          <w:b/>
          <w:u w:val="single"/>
        </w:rPr>
      </w:pPr>
      <w:r w:rsidRPr="009C438A">
        <w:rPr>
          <w:rFonts w:cs="Arial"/>
          <w:b/>
          <w:u w:val="single"/>
        </w:rPr>
        <w:t>Consumo de agua en Fincas</w:t>
      </w:r>
    </w:p>
    <w:p w:rsidR="00293C78" w:rsidRDefault="00293C78" w:rsidP="00E259C4">
      <w:pPr>
        <w:contextualSpacing/>
        <w:jc w:val="both"/>
        <w:rPr>
          <w:rFonts w:cs="Arial"/>
          <w:b/>
          <w:u w:val="single"/>
        </w:rPr>
      </w:pPr>
    </w:p>
    <w:p w:rsidR="00293C78" w:rsidRDefault="00122911" w:rsidP="00E259C4">
      <w:pPr>
        <w:contextualSpacing/>
        <w:jc w:val="both"/>
        <w:rPr>
          <w:rFonts w:cs="Arial"/>
          <w:b/>
          <w:u w:val="single"/>
        </w:rPr>
      </w:pPr>
      <w:r>
        <w:rPr>
          <w:noProof/>
          <w:lang w:val="en-US" w:eastAsia="en-US"/>
        </w:rPr>
        <w:drawing>
          <wp:anchor distT="0" distB="0" distL="114300" distR="114300" simplePos="0" relativeHeight="251663360" behindDoc="1" locked="0" layoutInCell="1" allowOverlap="1">
            <wp:simplePos x="0" y="0"/>
            <wp:positionH relativeFrom="column">
              <wp:align>center</wp:align>
            </wp:positionH>
            <wp:positionV relativeFrom="paragraph">
              <wp:posOffset>3810</wp:posOffset>
            </wp:positionV>
            <wp:extent cx="5608955" cy="2640965"/>
            <wp:effectExtent l="57150" t="38100" r="29845" b="26035"/>
            <wp:wrapTight wrapText="bothSides">
              <wp:wrapPolygon edited="0">
                <wp:start x="-220" y="-312"/>
                <wp:lineTo x="-220" y="21813"/>
                <wp:lineTo x="21715" y="21813"/>
                <wp:lineTo x="21715" y="-312"/>
                <wp:lineTo x="-220" y="-312"/>
              </wp:wrapPolygon>
            </wp:wrapTight>
            <wp:docPr id="28"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39" cstate="print"/>
                    <a:srcRect/>
                    <a:stretch>
                      <a:fillRect/>
                    </a:stretch>
                  </pic:blipFill>
                  <pic:spPr bwMode="auto">
                    <a:xfrm>
                      <a:off x="0" y="0"/>
                      <a:ext cx="5608955" cy="2640965"/>
                    </a:xfrm>
                    <a:prstGeom prst="rect">
                      <a:avLst/>
                    </a:prstGeom>
                    <a:noFill/>
                    <a:ln w="38100">
                      <a:solidFill>
                        <a:srgbClr val="0000FF"/>
                      </a:solidFill>
                      <a:miter lim="800000"/>
                      <a:headEnd/>
                      <a:tailEnd/>
                    </a:ln>
                  </pic:spPr>
                </pic:pic>
              </a:graphicData>
            </a:graphic>
          </wp:anchor>
        </w:drawing>
      </w:r>
      <w:r w:rsidR="009C438A" w:rsidRPr="009C438A">
        <w:rPr>
          <w:rFonts w:cs="Arial"/>
        </w:rPr>
        <w:t xml:space="preserve">Nota: la toma superficial de </w:t>
      </w:r>
      <w:r w:rsidR="009C438A">
        <w:rPr>
          <w:rFonts w:cs="Arial"/>
        </w:rPr>
        <w:t>A</w:t>
      </w:r>
      <w:r w:rsidR="009C438A" w:rsidRPr="009C438A">
        <w:rPr>
          <w:rFonts w:cs="Arial"/>
        </w:rPr>
        <w:t>zacualpa se usa para riego por aspersión</w:t>
      </w:r>
      <w:r w:rsidR="009C438A">
        <w:rPr>
          <w:rFonts w:cs="Arial"/>
        </w:rPr>
        <w:t>.</w:t>
      </w:r>
    </w:p>
    <w:p w:rsidR="00D30616" w:rsidRDefault="00D30616" w:rsidP="006E48D9">
      <w:pPr>
        <w:pStyle w:val="Heading3"/>
        <w:numPr>
          <w:ilvl w:val="2"/>
          <w:numId w:val="4"/>
        </w:numPr>
        <w:rPr>
          <w:sz w:val="24"/>
          <w:szCs w:val="24"/>
        </w:rPr>
      </w:pPr>
      <w:bookmarkStart w:id="31" w:name="_Toc349566786"/>
      <w:r>
        <w:rPr>
          <w:sz w:val="24"/>
          <w:szCs w:val="24"/>
        </w:rPr>
        <w:t>Suelo</w:t>
      </w:r>
      <w:bookmarkEnd w:id="31"/>
      <w:r>
        <w:rPr>
          <w:sz w:val="24"/>
          <w:szCs w:val="24"/>
        </w:rPr>
        <w:t xml:space="preserve"> </w:t>
      </w:r>
    </w:p>
    <w:p w:rsidR="00D30616" w:rsidRDefault="00D30616" w:rsidP="00D30616"/>
    <w:p w:rsidR="00D30616" w:rsidRPr="005C2C35" w:rsidRDefault="00D30616" w:rsidP="00D30616">
      <w:pPr>
        <w:autoSpaceDE w:val="0"/>
        <w:autoSpaceDN w:val="0"/>
        <w:adjustRightInd w:val="0"/>
        <w:jc w:val="both"/>
        <w:rPr>
          <w:rFonts w:cs="Arial"/>
        </w:rPr>
      </w:pPr>
      <w:r w:rsidRPr="005C2C35">
        <w:rPr>
          <w:rFonts w:cs="Arial"/>
        </w:rPr>
        <w:t xml:space="preserve">La actividad volcánica de carácter intensivo durante el periodo cuaternario reciente originó suelos derivados de cenizas y materiales piroclásticos básicos que fueron depositados al sur del Lago de Managua. </w:t>
      </w:r>
    </w:p>
    <w:p w:rsidR="00D30616"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En la parte norte de</w:t>
      </w:r>
      <w:r w:rsidR="009C438A">
        <w:rPr>
          <w:rFonts w:cs="Arial"/>
        </w:rPr>
        <w:t xml:space="preserve"> </w:t>
      </w:r>
      <w:r w:rsidRPr="005C2C35">
        <w:rPr>
          <w:rFonts w:cs="Arial"/>
        </w:rPr>
        <w:t>l</w:t>
      </w:r>
      <w:r w:rsidR="009C438A">
        <w:rPr>
          <w:rFonts w:cs="Arial"/>
        </w:rPr>
        <w:t>os</w:t>
      </w:r>
      <w:r w:rsidRPr="005C2C35">
        <w:rPr>
          <w:rFonts w:cs="Arial"/>
        </w:rPr>
        <w:t xml:space="preserve"> municipio</w:t>
      </w:r>
      <w:r w:rsidR="009C438A">
        <w:rPr>
          <w:rFonts w:cs="Arial"/>
        </w:rPr>
        <w:t>s</w:t>
      </w:r>
      <w:r w:rsidRPr="005C2C35">
        <w:rPr>
          <w:rFonts w:cs="Arial"/>
        </w:rPr>
        <w:t xml:space="preserve"> de </w:t>
      </w:r>
      <w:r w:rsidRPr="009C438A">
        <w:rPr>
          <w:rFonts w:cs="Arial"/>
        </w:rPr>
        <w:t>San Rafael del Sur</w:t>
      </w:r>
      <w:r w:rsidR="009C438A">
        <w:rPr>
          <w:rFonts w:cs="Arial"/>
        </w:rPr>
        <w:t xml:space="preserve"> y Villa El Carmen</w:t>
      </w:r>
      <w:r w:rsidR="008E5417">
        <w:rPr>
          <w:rFonts w:cs="Arial"/>
        </w:rPr>
        <w:t xml:space="preserve"> </w:t>
      </w:r>
      <w:r w:rsidRPr="005C2C35">
        <w:rPr>
          <w:rFonts w:cs="Arial"/>
        </w:rPr>
        <w:t xml:space="preserve">están localizados suelos de desarrollo reciente con poca cobertura vegetal, poco profundos, propios para la ganadería. En el centro del municipio se localizan los suelos de desarrollo incipiente que son moderadamente profundos. Los suelos desarrollados se encuentran al sur del municipio y pueden ser utilizados en </w:t>
      </w:r>
      <w:r w:rsidRPr="005C2C35">
        <w:rPr>
          <w:rFonts w:cs="Arial"/>
        </w:rPr>
        <w:lastRenderedPageBreak/>
        <w:t xml:space="preserve">cultivos como caña de azúcar y pastos. Estos son suelos profundos, bien drenados, con pendientes de 0 a 8%. </w:t>
      </w:r>
    </w:p>
    <w:p w:rsidR="00D30616" w:rsidRDefault="00D30616" w:rsidP="00D30616">
      <w:pPr>
        <w:jc w:val="both"/>
        <w:rPr>
          <w:rFonts w:cs="Arial"/>
        </w:rPr>
      </w:pPr>
    </w:p>
    <w:p w:rsidR="00D30616" w:rsidRPr="005C2C35" w:rsidRDefault="00D30616" w:rsidP="00D30616">
      <w:pPr>
        <w:jc w:val="both"/>
        <w:rPr>
          <w:rFonts w:cs="Arial"/>
        </w:rPr>
      </w:pPr>
      <w:r w:rsidRPr="005C2C35">
        <w:rPr>
          <w:rFonts w:cs="Arial"/>
        </w:rPr>
        <w:t>Los suelos de las fincas usadas por el Ingenio Montelimar varían en su composición según su ubicación en las diferentes áreas de influencia. Según análisis de suelos facilitados por la empresa y mostrados en la siguiente tabla, los suelos son aptos para el cultivo de caña de azúcar y entre ellos predominan las texturas franco-arcillosa, seguido de suelos arcillosos y francos.</w:t>
      </w:r>
    </w:p>
    <w:tbl>
      <w:tblPr>
        <w:tblW w:w="8831" w:type="dxa"/>
        <w:jc w:val="center"/>
        <w:tblInd w:w="70" w:type="dxa"/>
        <w:tblCellMar>
          <w:left w:w="70" w:type="dxa"/>
          <w:right w:w="70" w:type="dxa"/>
        </w:tblCellMar>
        <w:tblLook w:val="04A0"/>
      </w:tblPr>
      <w:tblGrid>
        <w:gridCol w:w="1557"/>
        <w:gridCol w:w="1262"/>
        <w:gridCol w:w="1161"/>
        <w:gridCol w:w="1129"/>
        <w:gridCol w:w="1384"/>
        <w:gridCol w:w="1250"/>
        <w:gridCol w:w="1088"/>
      </w:tblGrid>
      <w:tr w:rsidR="00D30616" w:rsidRPr="005C2C35" w:rsidTr="00E42A0C">
        <w:trPr>
          <w:trHeight w:val="307"/>
          <w:jc w:val="center"/>
        </w:trPr>
        <w:tc>
          <w:tcPr>
            <w:tcW w:w="8831" w:type="dxa"/>
            <w:gridSpan w:val="7"/>
            <w:tcBorders>
              <w:top w:val="nil"/>
              <w:left w:val="nil"/>
              <w:bottom w:val="single" w:sz="4" w:space="0" w:color="auto"/>
              <w:right w:val="nil"/>
            </w:tcBorders>
            <w:shd w:val="clear" w:color="auto" w:fill="auto"/>
            <w:noWrap/>
            <w:vAlign w:val="center"/>
            <w:hideMark/>
          </w:tcPr>
          <w:p w:rsidR="00D30616" w:rsidRPr="005C2C35" w:rsidRDefault="00D30616" w:rsidP="00E42A0C">
            <w:pPr>
              <w:jc w:val="center"/>
              <w:rPr>
                <w:rFonts w:cs="Arial"/>
                <w:b/>
                <w:bCs/>
                <w:color w:val="000000"/>
              </w:rPr>
            </w:pPr>
          </w:p>
          <w:p w:rsidR="00D30616" w:rsidRPr="005C2C35" w:rsidRDefault="00D30616" w:rsidP="00E42A0C">
            <w:pPr>
              <w:jc w:val="center"/>
              <w:rPr>
                <w:rFonts w:cs="Arial"/>
                <w:b/>
                <w:bCs/>
                <w:color w:val="000000"/>
              </w:rPr>
            </w:pPr>
            <w:r w:rsidRPr="005C2C35">
              <w:rPr>
                <w:rFonts w:cs="Arial"/>
                <w:b/>
                <w:bCs/>
                <w:color w:val="000000"/>
              </w:rPr>
              <w:t>Porcentajes de muestras de Suelo por Tipos de Texturas y Fincas</w:t>
            </w:r>
          </w:p>
        </w:tc>
      </w:tr>
      <w:tr w:rsidR="00D30616" w:rsidRPr="005C2C35" w:rsidTr="00F25E8C">
        <w:trPr>
          <w:trHeight w:val="922"/>
          <w:jc w:val="center"/>
        </w:trPr>
        <w:tc>
          <w:tcPr>
            <w:tcW w:w="1557" w:type="dxa"/>
            <w:tcBorders>
              <w:top w:val="nil"/>
              <w:left w:val="single" w:sz="4" w:space="0" w:color="auto"/>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b/>
                <w:color w:val="000000"/>
              </w:rPr>
            </w:pPr>
            <w:r w:rsidRPr="005C2C35">
              <w:rPr>
                <w:rFonts w:cs="Arial"/>
                <w:b/>
                <w:color w:val="000000"/>
              </w:rPr>
              <w:t>Fincas</w:t>
            </w:r>
          </w:p>
        </w:tc>
        <w:tc>
          <w:tcPr>
            <w:tcW w:w="1262"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Arcilloso</w:t>
            </w:r>
          </w:p>
        </w:tc>
        <w:tc>
          <w:tcPr>
            <w:tcW w:w="1161"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Franco</w:t>
            </w:r>
          </w:p>
        </w:tc>
        <w:tc>
          <w:tcPr>
            <w:tcW w:w="1129"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Franco Arcillo Arenoso</w:t>
            </w:r>
          </w:p>
        </w:tc>
        <w:tc>
          <w:tcPr>
            <w:tcW w:w="1384"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Franco Arcilloso</w:t>
            </w:r>
          </w:p>
        </w:tc>
        <w:tc>
          <w:tcPr>
            <w:tcW w:w="1250"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Franco Arenoso</w:t>
            </w:r>
          </w:p>
        </w:tc>
        <w:tc>
          <w:tcPr>
            <w:tcW w:w="1088" w:type="dxa"/>
            <w:tcBorders>
              <w:top w:val="nil"/>
              <w:left w:val="nil"/>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b/>
                <w:color w:val="000000"/>
              </w:rPr>
            </w:pPr>
            <w:r w:rsidRPr="005C2C35">
              <w:rPr>
                <w:rFonts w:cs="Arial"/>
                <w:b/>
                <w:color w:val="000000"/>
              </w:rPr>
              <w:t>Total</w:t>
            </w:r>
          </w:p>
        </w:tc>
      </w:tr>
      <w:tr w:rsidR="00D30616" w:rsidRPr="005C2C35" w:rsidTr="00E42A0C">
        <w:trPr>
          <w:trHeight w:val="307"/>
          <w:jc w:val="center"/>
        </w:trPr>
        <w:tc>
          <w:tcPr>
            <w:tcW w:w="1557"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Chinampa</w:t>
            </w:r>
          </w:p>
        </w:tc>
        <w:tc>
          <w:tcPr>
            <w:tcW w:w="1262"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61"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33%</w:t>
            </w:r>
          </w:p>
        </w:tc>
        <w:tc>
          <w:tcPr>
            <w:tcW w:w="1129"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67%</w:t>
            </w:r>
          </w:p>
        </w:tc>
        <w:tc>
          <w:tcPr>
            <w:tcW w:w="1384"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250"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El Porvenir</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w:t>
            </w: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w:t>
            </w: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29%</w:t>
            </w: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50%</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w:t>
            </w: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Montelimar</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78%</w:t>
            </w: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22%</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San Pedrito</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25%</w:t>
            </w: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0%</w:t>
            </w: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75%</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San Pedro</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60%</w:t>
            </w: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0%</w:t>
            </w: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40%</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Sta. Isabel</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Sta. Juana</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20%</w:t>
            </w: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60%</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20%</w:t>
            </w: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Sto. Domingo</w:t>
            </w:r>
          </w:p>
        </w:tc>
        <w:tc>
          <w:tcPr>
            <w:tcW w:w="1262"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25%</w:t>
            </w:r>
          </w:p>
        </w:tc>
        <w:tc>
          <w:tcPr>
            <w:tcW w:w="116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129"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75%</w:t>
            </w:r>
          </w:p>
        </w:tc>
        <w:tc>
          <w:tcPr>
            <w:tcW w:w="1250"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08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Sucuy</w:t>
            </w:r>
            <w:r w:rsidR="00CA4887">
              <w:rPr>
                <w:rFonts w:cs="Arial"/>
                <w:color w:val="000000"/>
              </w:rPr>
              <w:t>á</w:t>
            </w:r>
          </w:p>
        </w:tc>
        <w:tc>
          <w:tcPr>
            <w:tcW w:w="1262"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14%</w:t>
            </w:r>
          </w:p>
        </w:tc>
        <w:tc>
          <w:tcPr>
            <w:tcW w:w="1161"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14%</w:t>
            </w:r>
          </w:p>
        </w:tc>
        <w:tc>
          <w:tcPr>
            <w:tcW w:w="1129"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p>
        </w:tc>
        <w:tc>
          <w:tcPr>
            <w:tcW w:w="1384"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57%</w:t>
            </w:r>
          </w:p>
        </w:tc>
        <w:tc>
          <w:tcPr>
            <w:tcW w:w="1250"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14%</w:t>
            </w:r>
          </w:p>
        </w:tc>
        <w:tc>
          <w:tcPr>
            <w:tcW w:w="1088"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w:t>
            </w:r>
          </w:p>
        </w:tc>
      </w:tr>
      <w:tr w:rsidR="00D30616" w:rsidRPr="005C2C35" w:rsidTr="00E42A0C">
        <w:trPr>
          <w:trHeight w:val="307"/>
          <w:jc w:val="center"/>
        </w:trPr>
        <w:tc>
          <w:tcPr>
            <w:tcW w:w="1557" w:type="dxa"/>
            <w:tcBorders>
              <w:top w:val="nil"/>
              <w:left w:val="single" w:sz="4" w:space="0" w:color="auto"/>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Promedio</w:t>
            </w:r>
          </w:p>
        </w:tc>
        <w:tc>
          <w:tcPr>
            <w:tcW w:w="1262"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22%</w:t>
            </w:r>
          </w:p>
        </w:tc>
        <w:tc>
          <w:tcPr>
            <w:tcW w:w="1161"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14%</w:t>
            </w:r>
          </w:p>
        </w:tc>
        <w:tc>
          <w:tcPr>
            <w:tcW w:w="1129"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9%</w:t>
            </w:r>
          </w:p>
        </w:tc>
        <w:tc>
          <w:tcPr>
            <w:tcW w:w="1384"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51%</w:t>
            </w:r>
          </w:p>
        </w:tc>
        <w:tc>
          <w:tcPr>
            <w:tcW w:w="1250"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4%</w:t>
            </w:r>
          </w:p>
        </w:tc>
        <w:tc>
          <w:tcPr>
            <w:tcW w:w="1088"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100%</w:t>
            </w:r>
          </w:p>
        </w:tc>
      </w:tr>
    </w:tbl>
    <w:p w:rsidR="00D30616" w:rsidRPr="005C2C35" w:rsidRDefault="00D30616" w:rsidP="00D30616">
      <w:pPr>
        <w:autoSpaceDE w:val="0"/>
        <w:autoSpaceDN w:val="0"/>
        <w:adjustRightInd w:val="0"/>
        <w:jc w:val="both"/>
        <w:rPr>
          <w:rFonts w:cs="Arial"/>
        </w:rPr>
      </w:pPr>
    </w:p>
    <w:p w:rsidR="00D30616" w:rsidRPr="005C2C35" w:rsidRDefault="00D30616" w:rsidP="00D30616">
      <w:pPr>
        <w:autoSpaceDE w:val="0"/>
        <w:autoSpaceDN w:val="0"/>
        <w:adjustRightInd w:val="0"/>
        <w:jc w:val="both"/>
        <w:rPr>
          <w:rFonts w:cs="Arial"/>
        </w:rPr>
      </w:pPr>
      <w:r w:rsidRPr="005C2C35">
        <w:rPr>
          <w:rFonts w:cs="Arial"/>
        </w:rPr>
        <w:t>Asimismo estudios relacionados al contenido nutricional, muestran que los suelos necesitan aplicación de nutrientes (nitrógeno, fósforo, azufre, boro y zinc)  ya que los contenidos en se muestran por debajo de los rangos adecuados en el suelo.</w:t>
      </w:r>
    </w:p>
    <w:p w:rsidR="00D30616" w:rsidRPr="005C2C35" w:rsidRDefault="00D30616" w:rsidP="00D30616">
      <w:pPr>
        <w:autoSpaceDE w:val="0"/>
        <w:autoSpaceDN w:val="0"/>
        <w:adjustRightInd w:val="0"/>
        <w:jc w:val="both"/>
        <w:rPr>
          <w:rFonts w:cs="Arial"/>
        </w:rPr>
      </w:pPr>
    </w:p>
    <w:tbl>
      <w:tblPr>
        <w:tblW w:w="10082" w:type="dxa"/>
        <w:jc w:val="center"/>
        <w:tblInd w:w="70" w:type="dxa"/>
        <w:tblCellMar>
          <w:left w:w="70" w:type="dxa"/>
          <w:right w:w="70" w:type="dxa"/>
        </w:tblCellMar>
        <w:tblLook w:val="04A0"/>
      </w:tblPr>
      <w:tblGrid>
        <w:gridCol w:w="1394"/>
        <w:gridCol w:w="608"/>
        <w:gridCol w:w="741"/>
        <w:gridCol w:w="875"/>
        <w:gridCol w:w="1008"/>
        <w:gridCol w:w="875"/>
        <w:gridCol w:w="741"/>
        <w:gridCol w:w="741"/>
        <w:gridCol w:w="875"/>
        <w:gridCol w:w="875"/>
        <w:gridCol w:w="741"/>
        <w:gridCol w:w="608"/>
      </w:tblGrid>
      <w:tr w:rsidR="00D30616" w:rsidRPr="005C2C35" w:rsidTr="00E42A0C">
        <w:trPr>
          <w:trHeight w:val="305"/>
          <w:jc w:val="center"/>
        </w:trPr>
        <w:tc>
          <w:tcPr>
            <w:tcW w:w="10082" w:type="dxa"/>
            <w:gridSpan w:val="12"/>
            <w:tcBorders>
              <w:top w:val="nil"/>
              <w:left w:val="nil"/>
              <w:bottom w:val="single" w:sz="4" w:space="0" w:color="auto"/>
              <w:right w:val="nil"/>
            </w:tcBorders>
            <w:shd w:val="clear" w:color="auto" w:fill="auto"/>
            <w:noWrap/>
            <w:vAlign w:val="bottom"/>
            <w:hideMark/>
          </w:tcPr>
          <w:p w:rsidR="00D30616" w:rsidRPr="005C2C35" w:rsidRDefault="00D30616" w:rsidP="00E42A0C">
            <w:pPr>
              <w:jc w:val="center"/>
              <w:rPr>
                <w:rFonts w:cs="Arial"/>
                <w:b/>
                <w:bCs/>
                <w:color w:val="000000"/>
              </w:rPr>
            </w:pPr>
            <w:r w:rsidRPr="005C2C35">
              <w:rPr>
                <w:rFonts w:cs="Arial"/>
                <w:b/>
                <w:bCs/>
                <w:color w:val="000000"/>
              </w:rPr>
              <w:t xml:space="preserve">Valores Promedios de Contenidos de </w:t>
            </w:r>
            <w:r w:rsidR="0022445D" w:rsidRPr="005C2C35">
              <w:rPr>
                <w:rFonts w:cs="Arial"/>
                <w:b/>
                <w:bCs/>
                <w:color w:val="000000"/>
              </w:rPr>
              <w:t>Macro nutrientes</w:t>
            </w:r>
            <w:r w:rsidRPr="005C2C35">
              <w:rPr>
                <w:rFonts w:cs="Arial"/>
                <w:b/>
                <w:bCs/>
                <w:color w:val="000000"/>
              </w:rPr>
              <w:t xml:space="preserve"> en Suelo</w:t>
            </w:r>
          </w:p>
        </w:tc>
      </w:tr>
      <w:tr w:rsidR="00D30616" w:rsidRPr="005C2C35" w:rsidTr="00F25E8C">
        <w:trPr>
          <w:trHeight w:val="305"/>
          <w:jc w:val="center"/>
        </w:trPr>
        <w:tc>
          <w:tcPr>
            <w:tcW w:w="1394" w:type="dxa"/>
            <w:vMerge w:val="restart"/>
            <w:tcBorders>
              <w:top w:val="nil"/>
              <w:left w:val="single" w:sz="4" w:space="0" w:color="auto"/>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Fincas</w:t>
            </w:r>
          </w:p>
        </w:tc>
        <w:tc>
          <w:tcPr>
            <w:tcW w:w="608"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MO</w:t>
            </w:r>
          </w:p>
        </w:tc>
        <w:tc>
          <w:tcPr>
            <w:tcW w:w="741"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P</w:t>
            </w:r>
          </w:p>
        </w:tc>
        <w:tc>
          <w:tcPr>
            <w:tcW w:w="875"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K</w:t>
            </w:r>
          </w:p>
        </w:tc>
        <w:tc>
          <w:tcPr>
            <w:tcW w:w="1008"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Ca</w:t>
            </w:r>
          </w:p>
        </w:tc>
        <w:tc>
          <w:tcPr>
            <w:tcW w:w="875"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Mg</w:t>
            </w:r>
          </w:p>
        </w:tc>
        <w:tc>
          <w:tcPr>
            <w:tcW w:w="741"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S</w:t>
            </w:r>
          </w:p>
        </w:tc>
        <w:tc>
          <w:tcPr>
            <w:tcW w:w="741" w:type="dxa"/>
            <w:tcBorders>
              <w:top w:val="nil"/>
              <w:left w:val="nil"/>
              <w:bottom w:val="single" w:sz="4" w:space="0" w:color="auto"/>
              <w:right w:val="single" w:sz="4" w:space="0" w:color="auto"/>
            </w:tcBorders>
            <w:shd w:val="clear" w:color="auto" w:fill="92D050"/>
            <w:vAlign w:val="center"/>
          </w:tcPr>
          <w:p w:rsidR="00D30616" w:rsidRPr="005C2C35" w:rsidRDefault="00D30616" w:rsidP="00E42A0C">
            <w:pPr>
              <w:jc w:val="center"/>
              <w:rPr>
                <w:rFonts w:cs="Arial"/>
                <w:color w:val="000000"/>
              </w:rPr>
            </w:pPr>
            <w:r w:rsidRPr="005C2C35">
              <w:rPr>
                <w:rFonts w:cs="Arial"/>
                <w:color w:val="000000"/>
              </w:rPr>
              <w:t>Cu</w:t>
            </w:r>
          </w:p>
        </w:tc>
        <w:tc>
          <w:tcPr>
            <w:tcW w:w="875" w:type="dxa"/>
            <w:tcBorders>
              <w:top w:val="nil"/>
              <w:left w:val="nil"/>
              <w:bottom w:val="single" w:sz="4" w:space="0" w:color="auto"/>
              <w:right w:val="single" w:sz="4" w:space="0" w:color="auto"/>
            </w:tcBorders>
            <w:shd w:val="clear" w:color="auto" w:fill="92D050"/>
            <w:vAlign w:val="center"/>
          </w:tcPr>
          <w:p w:rsidR="00D30616" w:rsidRPr="005C2C35" w:rsidRDefault="00D30616" w:rsidP="00E42A0C">
            <w:pPr>
              <w:jc w:val="center"/>
              <w:rPr>
                <w:rFonts w:cs="Arial"/>
                <w:color w:val="000000"/>
              </w:rPr>
            </w:pPr>
            <w:r w:rsidRPr="005C2C35">
              <w:rPr>
                <w:rFonts w:cs="Arial"/>
                <w:color w:val="000000"/>
              </w:rPr>
              <w:t>Fe</w:t>
            </w:r>
          </w:p>
        </w:tc>
        <w:tc>
          <w:tcPr>
            <w:tcW w:w="875" w:type="dxa"/>
            <w:tcBorders>
              <w:top w:val="nil"/>
              <w:left w:val="nil"/>
              <w:bottom w:val="single" w:sz="4" w:space="0" w:color="auto"/>
              <w:right w:val="single" w:sz="4" w:space="0" w:color="auto"/>
            </w:tcBorders>
            <w:shd w:val="clear" w:color="auto" w:fill="92D050"/>
            <w:vAlign w:val="center"/>
          </w:tcPr>
          <w:p w:rsidR="00D30616" w:rsidRPr="005C2C35" w:rsidRDefault="00D30616" w:rsidP="00E42A0C">
            <w:pPr>
              <w:jc w:val="center"/>
              <w:rPr>
                <w:rFonts w:cs="Arial"/>
                <w:color w:val="000000"/>
              </w:rPr>
            </w:pPr>
            <w:r w:rsidRPr="005C2C35">
              <w:rPr>
                <w:rFonts w:cs="Arial"/>
                <w:color w:val="000000"/>
              </w:rPr>
              <w:t>Mn</w:t>
            </w:r>
          </w:p>
        </w:tc>
        <w:tc>
          <w:tcPr>
            <w:tcW w:w="741" w:type="dxa"/>
            <w:tcBorders>
              <w:top w:val="nil"/>
              <w:left w:val="nil"/>
              <w:bottom w:val="single" w:sz="4" w:space="0" w:color="auto"/>
              <w:right w:val="single" w:sz="4" w:space="0" w:color="auto"/>
            </w:tcBorders>
            <w:shd w:val="clear" w:color="auto" w:fill="92D050"/>
            <w:vAlign w:val="center"/>
          </w:tcPr>
          <w:p w:rsidR="00D30616" w:rsidRPr="005C2C35" w:rsidRDefault="00D30616" w:rsidP="00E42A0C">
            <w:pPr>
              <w:jc w:val="center"/>
              <w:rPr>
                <w:rFonts w:cs="Arial"/>
                <w:color w:val="000000"/>
              </w:rPr>
            </w:pPr>
            <w:r w:rsidRPr="005C2C35">
              <w:rPr>
                <w:rFonts w:cs="Arial"/>
                <w:color w:val="000000"/>
              </w:rPr>
              <w:t>Zn</w:t>
            </w:r>
          </w:p>
        </w:tc>
        <w:tc>
          <w:tcPr>
            <w:tcW w:w="608" w:type="dxa"/>
            <w:tcBorders>
              <w:top w:val="nil"/>
              <w:left w:val="nil"/>
              <w:bottom w:val="single" w:sz="4" w:space="0" w:color="auto"/>
              <w:right w:val="single" w:sz="4" w:space="0" w:color="auto"/>
            </w:tcBorders>
            <w:shd w:val="clear" w:color="auto" w:fill="92D050"/>
            <w:vAlign w:val="center"/>
          </w:tcPr>
          <w:p w:rsidR="00D30616" w:rsidRPr="005C2C35" w:rsidRDefault="00D30616" w:rsidP="00E42A0C">
            <w:pPr>
              <w:jc w:val="center"/>
              <w:rPr>
                <w:rFonts w:cs="Arial"/>
                <w:color w:val="000000"/>
              </w:rPr>
            </w:pPr>
            <w:r w:rsidRPr="005C2C35">
              <w:rPr>
                <w:rFonts w:cs="Arial"/>
                <w:color w:val="000000"/>
              </w:rPr>
              <w:t>B</w:t>
            </w:r>
          </w:p>
        </w:tc>
      </w:tr>
      <w:tr w:rsidR="00D30616" w:rsidRPr="005C2C35" w:rsidTr="00F25E8C">
        <w:trPr>
          <w:trHeight w:val="305"/>
          <w:jc w:val="center"/>
        </w:trPr>
        <w:tc>
          <w:tcPr>
            <w:tcW w:w="1394" w:type="dxa"/>
            <w:vMerge/>
            <w:tcBorders>
              <w:top w:val="nil"/>
              <w:left w:val="single" w:sz="4" w:space="0" w:color="auto"/>
              <w:bottom w:val="single" w:sz="4" w:space="0" w:color="auto"/>
              <w:right w:val="single" w:sz="4" w:space="0" w:color="auto"/>
            </w:tcBorders>
            <w:shd w:val="clear" w:color="auto" w:fill="92D050"/>
            <w:vAlign w:val="center"/>
            <w:hideMark/>
          </w:tcPr>
          <w:p w:rsidR="00D30616" w:rsidRPr="005C2C35" w:rsidRDefault="00D30616" w:rsidP="00E42A0C">
            <w:pPr>
              <w:jc w:val="center"/>
              <w:rPr>
                <w:rFonts w:cs="Arial"/>
                <w:color w:val="000000"/>
              </w:rPr>
            </w:pPr>
          </w:p>
        </w:tc>
        <w:tc>
          <w:tcPr>
            <w:tcW w:w="608" w:type="dxa"/>
            <w:tcBorders>
              <w:top w:val="nil"/>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w:t>
            </w:r>
          </w:p>
        </w:tc>
        <w:tc>
          <w:tcPr>
            <w:tcW w:w="8080" w:type="dxa"/>
            <w:gridSpan w:val="10"/>
            <w:tcBorders>
              <w:top w:val="single" w:sz="4" w:space="0" w:color="auto"/>
              <w:left w:val="nil"/>
              <w:bottom w:val="single" w:sz="4" w:space="0" w:color="auto"/>
              <w:right w:val="single" w:sz="4" w:space="0" w:color="auto"/>
            </w:tcBorders>
            <w:shd w:val="clear" w:color="auto" w:fill="92D050"/>
            <w:noWrap/>
            <w:vAlign w:val="center"/>
            <w:hideMark/>
          </w:tcPr>
          <w:p w:rsidR="00D30616" w:rsidRPr="005C2C35" w:rsidRDefault="00D30616" w:rsidP="00E42A0C">
            <w:pPr>
              <w:jc w:val="center"/>
              <w:rPr>
                <w:rFonts w:cs="Arial"/>
                <w:color w:val="000000"/>
              </w:rPr>
            </w:pPr>
            <w:r w:rsidRPr="005C2C35">
              <w:rPr>
                <w:rFonts w:cs="Arial"/>
                <w:color w:val="000000"/>
              </w:rPr>
              <w:t>mg/kg</w:t>
            </w:r>
          </w:p>
        </w:tc>
      </w:tr>
      <w:tr w:rsidR="00D30616" w:rsidRPr="005C2C35" w:rsidTr="00E42A0C">
        <w:trPr>
          <w:trHeight w:val="305"/>
          <w:jc w:val="center"/>
        </w:trPr>
        <w:tc>
          <w:tcPr>
            <w:tcW w:w="1394"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Chinampa</w:t>
            </w:r>
          </w:p>
        </w:tc>
        <w:tc>
          <w:tcPr>
            <w:tcW w:w="608"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3,79</w:t>
            </w:r>
          </w:p>
        </w:tc>
        <w:tc>
          <w:tcPr>
            <w:tcW w:w="741"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5,33</w:t>
            </w:r>
          </w:p>
        </w:tc>
        <w:tc>
          <w:tcPr>
            <w:tcW w:w="875"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612,67</w:t>
            </w:r>
          </w:p>
        </w:tc>
        <w:tc>
          <w:tcPr>
            <w:tcW w:w="1008"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4100,00</w:t>
            </w:r>
          </w:p>
        </w:tc>
        <w:tc>
          <w:tcPr>
            <w:tcW w:w="875"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693,33</w:t>
            </w:r>
          </w:p>
        </w:tc>
        <w:tc>
          <w:tcPr>
            <w:tcW w:w="741" w:type="dxa"/>
            <w:tcBorders>
              <w:top w:val="single"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11,33</w:t>
            </w:r>
          </w:p>
        </w:tc>
        <w:tc>
          <w:tcPr>
            <w:tcW w:w="741" w:type="dxa"/>
            <w:tcBorders>
              <w:top w:val="single"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11,43</w:t>
            </w:r>
          </w:p>
        </w:tc>
        <w:tc>
          <w:tcPr>
            <w:tcW w:w="875" w:type="dxa"/>
            <w:tcBorders>
              <w:top w:val="single"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130,33</w:t>
            </w:r>
          </w:p>
        </w:tc>
        <w:tc>
          <w:tcPr>
            <w:tcW w:w="875" w:type="dxa"/>
            <w:tcBorders>
              <w:top w:val="single"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52,00</w:t>
            </w:r>
          </w:p>
        </w:tc>
        <w:tc>
          <w:tcPr>
            <w:tcW w:w="741" w:type="dxa"/>
            <w:tcBorders>
              <w:top w:val="single"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1,50</w:t>
            </w:r>
          </w:p>
        </w:tc>
        <w:tc>
          <w:tcPr>
            <w:tcW w:w="608" w:type="dxa"/>
            <w:tcBorders>
              <w:top w:val="single"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0,13</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El Porvenir</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3,13</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7,64</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684,86</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3295,71</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568,57</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8,93</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15,36</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142,36</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112,29</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4,89</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0,22</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Montelimar</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5,16</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11,00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564,67</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5430,22</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897,33</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22,11</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18,46</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162,44</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114,33</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19,72</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0,71</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San Pedrito</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3,68</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17,25</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470,50</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3595,25</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808,50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13,03</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191,25</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146,75</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3,25</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0,23</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San Pedro</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3,45</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15,50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319,10</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4235,30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955,20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10,20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13,73</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164,90</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159,60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2,51</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0,22</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Sta. Isabel</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4,26</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972,17</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5229,67</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790,50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10,00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11,95</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186,00</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97,33</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7,83</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0,30</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Sta. Juana</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2,80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10,20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459,40</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4192,80</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821,80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11,60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15,30</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174,80</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102,40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2,70</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0,20</w:t>
            </w:r>
          </w:p>
        </w:tc>
      </w:tr>
      <w:tr w:rsidR="00D30616" w:rsidRPr="005C2C35" w:rsidTr="00E42A0C">
        <w:trPr>
          <w:trHeight w:val="305"/>
          <w:jc w:val="center"/>
        </w:trPr>
        <w:tc>
          <w:tcPr>
            <w:tcW w:w="1394"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Sto. Domingo</w:t>
            </w:r>
          </w:p>
        </w:tc>
        <w:tc>
          <w:tcPr>
            <w:tcW w:w="6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2,82</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6,25</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485,13</w:t>
            </w:r>
          </w:p>
        </w:tc>
        <w:tc>
          <w:tcPr>
            <w:tcW w:w="1008"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3466,75</w:t>
            </w:r>
          </w:p>
        </w:tc>
        <w:tc>
          <w:tcPr>
            <w:tcW w:w="875"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714,00</w:t>
            </w:r>
          </w:p>
        </w:tc>
        <w:tc>
          <w:tcPr>
            <w:tcW w:w="741" w:type="dxa"/>
            <w:tcBorders>
              <w:top w:val="dotted" w:sz="4" w:space="0" w:color="auto"/>
              <w:left w:val="nil"/>
              <w:bottom w:val="dotted"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10,50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29,54</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184,75</w:t>
            </w:r>
          </w:p>
        </w:tc>
        <w:tc>
          <w:tcPr>
            <w:tcW w:w="875"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95,50</w:t>
            </w:r>
          </w:p>
        </w:tc>
        <w:tc>
          <w:tcPr>
            <w:tcW w:w="741"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2,35</w:t>
            </w:r>
          </w:p>
        </w:tc>
        <w:tc>
          <w:tcPr>
            <w:tcW w:w="608" w:type="dxa"/>
            <w:tcBorders>
              <w:top w:val="dotted" w:sz="4" w:space="0" w:color="auto"/>
              <w:left w:val="nil"/>
              <w:bottom w:val="dotted"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0,34</w:t>
            </w:r>
          </w:p>
        </w:tc>
      </w:tr>
      <w:tr w:rsidR="00D30616" w:rsidRPr="005C2C35" w:rsidTr="00E42A0C">
        <w:trPr>
          <w:trHeight w:val="305"/>
          <w:jc w:val="center"/>
        </w:trPr>
        <w:tc>
          <w:tcPr>
            <w:tcW w:w="1394"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Sucuy</w:t>
            </w:r>
            <w:r w:rsidR="00CA4887">
              <w:rPr>
                <w:rFonts w:cs="Arial"/>
                <w:color w:val="000000"/>
              </w:rPr>
              <w:t>á</w:t>
            </w:r>
          </w:p>
        </w:tc>
        <w:tc>
          <w:tcPr>
            <w:tcW w:w="608"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2,95</w:t>
            </w:r>
          </w:p>
        </w:tc>
        <w:tc>
          <w:tcPr>
            <w:tcW w:w="741"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33,50</w:t>
            </w:r>
          </w:p>
        </w:tc>
        <w:tc>
          <w:tcPr>
            <w:tcW w:w="875"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482,86</w:t>
            </w:r>
          </w:p>
        </w:tc>
        <w:tc>
          <w:tcPr>
            <w:tcW w:w="1008"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3251,43</w:t>
            </w:r>
          </w:p>
        </w:tc>
        <w:tc>
          <w:tcPr>
            <w:tcW w:w="875"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637,14</w:t>
            </w:r>
          </w:p>
        </w:tc>
        <w:tc>
          <w:tcPr>
            <w:tcW w:w="741" w:type="dxa"/>
            <w:tcBorders>
              <w:top w:val="dotted" w:sz="4" w:space="0" w:color="auto"/>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color w:val="000000"/>
              </w:rPr>
            </w:pPr>
            <w:r w:rsidRPr="005C2C35">
              <w:rPr>
                <w:rFonts w:cs="Arial"/>
                <w:color w:val="000000"/>
              </w:rPr>
              <w:t>8,43</w:t>
            </w:r>
          </w:p>
        </w:tc>
        <w:tc>
          <w:tcPr>
            <w:tcW w:w="741" w:type="dxa"/>
            <w:tcBorders>
              <w:top w:val="dotted" w:sz="4" w:space="0" w:color="auto"/>
              <w:left w:val="nil"/>
              <w:bottom w:val="single"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8,49</w:t>
            </w:r>
          </w:p>
        </w:tc>
        <w:tc>
          <w:tcPr>
            <w:tcW w:w="875" w:type="dxa"/>
            <w:tcBorders>
              <w:top w:val="dotted" w:sz="4" w:space="0" w:color="auto"/>
              <w:left w:val="nil"/>
              <w:bottom w:val="single"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226,43</w:t>
            </w:r>
          </w:p>
        </w:tc>
        <w:tc>
          <w:tcPr>
            <w:tcW w:w="875" w:type="dxa"/>
            <w:tcBorders>
              <w:top w:val="dotted" w:sz="4" w:space="0" w:color="auto"/>
              <w:left w:val="nil"/>
              <w:bottom w:val="single"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101,71</w:t>
            </w:r>
          </w:p>
        </w:tc>
        <w:tc>
          <w:tcPr>
            <w:tcW w:w="741" w:type="dxa"/>
            <w:tcBorders>
              <w:top w:val="dotted" w:sz="4" w:space="0" w:color="auto"/>
              <w:left w:val="nil"/>
              <w:bottom w:val="single"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3,11</w:t>
            </w:r>
          </w:p>
        </w:tc>
        <w:tc>
          <w:tcPr>
            <w:tcW w:w="608" w:type="dxa"/>
            <w:tcBorders>
              <w:top w:val="dotted" w:sz="4" w:space="0" w:color="auto"/>
              <w:left w:val="nil"/>
              <w:bottom w:val="single" w:sz="4" w:space="0" w:color="auto"/>
              <w:right w:val="single" w:sz="4" w:space="0" w:color="auto"/>
            </w:tcBorders>
            <w:vAlign w:val="center"/>
          </w:tcPr>
          <w:p w:rsidR="00D30616" w:rsidRPr="005C2C35" w:rsidRDefault="00D30616" w:rsidP="00E42A0C">
            <w:pPr>
              <w:jc w:val="center"/>
              <w:rPr>
                <w:rFonts w:cs="Arial"/>
                <w:color w:val="000000"/>
              </w:rPr>
            </w:pPr>
            <w:r w:rsidRPr="005C2C35">
              <w:rPr>
                <w:rFonts w:cs="Arial"/>
                <w:color w:val="000000"/>
              </w:rPr>
              <w:t>0,16</w:t>
            </w:r>
          </w:p>
        </w:tc>
      </w:tr>
      <w:tr w:rsidR="00D30616" w:rsidRPr="005C2C35" w:rsidTr="00E42A0C">
        <w:trPr>
          <w:trHeight w:val="305"/>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Total</w:t>
            </w:r>
          </w:p>
        </w:tc>
        <w:tc>
          <w:tcPr>
            <w:tcW w:w="608"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3,44</w:t>
            </w:r>
          </w:p>
        </w:tc>
        <w:tc>
          <w:tcPr>
            <w:tcW w:w="741"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12,60</w:t>
            </w:r>
          </w:p>
        </w:tc>
        <w:tc>
          <w:tcPr>
            <w:tcW w:w="875"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529,89</w:t>
            </w:r>
          </w:p>
        </w:tc>
        <w:tc>
          <w:tcPr>
            <w:tcW w:w="1008"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3915,39</w:t>
            </w:r>
          </w:p>
        </w:tc>
        <w:tc>
          <w:tcPr>
            <w:tcW w:w="875"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742,95</w:t>
            </w:r>
          </w:p>
        </w:tc>
        <w:tc>
          <w:tcPr>
            <w:tcW w:w="741" w:type="dxa"/>
            <w:tcBorders>
              <w:top w:val="nil"/>
              <w:left w:val="nil"/>
              <w:bottom w:val="single" w:sz="4" w:space="0" w:color="auto"/>
              <w:right w:val="single" w:sz="4" w:space="0" w:color="auto"/>
            </w:tcBorders>
            <w:shd w:val="clear" w:color="auto" w:fill="auto"/>
            <w:noWrap/>
            <w:vAlign w:val="center"/>
            <w:hideMark/>
          </w:tcPr>
          <w:p w:rsidR="00D30616" w:rsidRPr="005C2C35" w:rsidRDefault="00D30616" w:rsidP="00E42A0C">
            <w:pPr>
              <w:jc w:val="center"/>
              <w:rPr>
                <w:rFonts w:cs="Arial"/>
                <w:b/>
                <w:color w:val="000000"/>
              </w:rPr>
            </w:pPr>
            <w:r w:rsidRPr="005C2C35">
              <w:rPr>
                <w:rFonts w:cs="Arial"/>
                <w:b/>
                <w:color w:val="000000"/>
              </w:rPr>
              <w:t>11,22</w:t>
            </w:r>
          </w:p>
        </w:tc>
        <w:tc>
          <w:tcPr>
            <w:tcW w:w="741" w:type="dxa"/>
            <w:tcBorders>
              <w:top w:val="nil"/>
              <w:left w:val="nil"/>
              <w:bottom w:val="single" w:sz="4" w:space="0" w:color="auto"/>
              <w:right w:val="single" w:sz="4" w:space="0" w:color="auto"/>
            </w:tcBorders>
            <w:vAlign w:val="center"/>
          </w:tcPr>
          <w:p w:rsidR="00D30616" w:rsidRPr="005C2C35" w:rsidRDefault="00D30616" w:rsidP="00E42A0C">
            <w:pPr>
              <w:jc w:val="center"/>
              <w:rPr>
                <w:rFonts w:cs="Arial"/>
                <w:b/>
                <w:color w:val="000000"/>
              </w:rPr>
            </w:pPr>
            <w:r w:rsidRPr="005C2C35">
              <w:rPr>
                <w:rFonts w:cs="Arial"/>
                <w:b/>
                <w:color w:val="000000"/>
              </w:rPr>
              <w:t>15,03</w:t>
            </w:r>
          </w:p>
        </w:tc>
        <w:tc>
          <w:tcPr>
            <w:tcW w:w="875" w:type="dxa"/>
            <w:tcBorders>
              <w:top w:val="nil"/>
              <w:left w:val="nil"/>
              <w:bottom w:val="single" w:sz="4" w:space="0" w:color="auto"/>
              <w:right w:val="single" w:sz="4" w:space="0" w:color="auto"/>
            </w:tcBorders>
            <w:vAlign w:val="center"/>
          </w:tcPr>
          <w:p w:rsidR="00D30616" w:rsidRPr="005C2C35" w:rsidRDefault="00D30616" w:rsidP="00E42A0C">
            <w:pPr>
              <w:jc w:val="center"/>
              <w:rPr>
                <w:rFonts w:cs="Arial"/>
                <w:b/>
                <w:color w:val="000000"/>
              </w:rPr>
            </w:pPr>
            <w:r w:rsidRPr="005C2C35">
              <w:rPr>
                <w:rFonts w:cs="Arial"/>
                <w:b/>
                <w:color w:val="000000"/>
              </w:rPr>
              <w:t>168,84</w:t>
            </w:r>
          </w:p>
        </w:tc>
        <w:tc>
          <w:tcPr>
            <w:tcW w:w="875" w:type="dxa"/>
            <w:tcBorders>
              <w:top w:val="nil"/>
              <w:left w:val="nil"/>
              <w:bottom w:val="single" w:sz="4" w:space="0" w:color="auto"/>
              <w:right w:val="single" w:sz="4" w:space="0" w:color="auto"/>
            </w:tcBorders>
            <w:vAlign w:val="center"/>
          </w:tcPr>
          <w:p w:rsidR="00D30616" w:rsidRPr="005C2C35" w:rsidRDefault="00D30616" w:rsidP="00E42A0C">
            <w:pPr>
              <w:jc w:val="center"/>
              <w:rPr>
                <w:rFonts w:cs="Arial"/>
                <w:b/>
                <w:color w:val="000000"/>
              </w:rPr>
            </w:pPr>
            <w:r w:rsidRPr="005C2C35">
              <w:rPr>
                <w:rFonts w:cs="Arial"/>
                <w:b/>
                <w:color w:val="000000"/>
              </w:rPr>
              <w:t>113,70</w:t>
            </w:r>
          </w:p>
        </w:tc>
        <w:tc>
          <w:tcPr>
            <w:tcW w:w="741" w:type="dxa"/>
            <w:tcBorders>
              <w:top w:val="nil"/>
              <w:left w:val="nil"/>
              <w:bottom w:val="single" w:sz="4" w:space="0" w:color="auto"/>
              <w:right w:val="single" w:sz="4" w:space="0" w:color="auto"/>
            </w:tcBorders>
            <w:vAlign w:val="center"/>
          </w:tcPr>
          <w:p w:rsidR="00D30616" w:rsidRPr="005C2C35" w:rsidRDefault="00D30616" w:rsidP="00E42A0C">
            <w:pPr>
              <w:jc w:val="center"/>
              <w:rPr>
                <w:rFonts w:cs="Arial"/>
                <w:b/>
                <w:color w:val="000000"/>
              </w:rPr>
            </w:pPr>
            <w:r w:rsidRPr="005C2C35">
              <w:rPr>
                <w:rFonts w:cs="Arial"/>
                <w:b/>
                <w:color w:val="000000"/>
              </w:rPr>
              <w:t>5,35</w:t>
            </w:r>
          </w:p>
        </w:tc>
        <w:tc>
          <w:tcPr>
            <w:tcW w:w="608" w:type="dxa"/>
            <w:tcBorders>
              <w:top w:val="nil"/>
              <w:left w:val="nil"/>
              <w:bottom w:val="single" w:sz="4" w:space="0" w:color="auto"/>
              <w:right w:val="single" w:sz="4" w:space="0" w:color="auto"/>
            </w:tcBorders>
            <w:vAlign w:val="center"/>
          </w:tcPr>
          <w:p w:rsidR="00D30616" w:rsidRPr="005C2C35" w:rsidRDefault="00D30616" w:rsidP="00E42A0C">
            <w:pPr>
              <w:jc w:val="center"/>
              <w:rPr>
                <w:rFonts w:cs="Arial"/>
                <w:b/>
                <w:color w:val="000000"/>
              </w:rPr>
            </w:pPr>
            <w:r w:rsidRPr="005C2C35">
              <w:rPr>
                <w:rFonts w:cs="Arial"/>
                <w:b/>
                <w:color w:val="000000"/>
              </w:rPr>
              <w:t>0,28</w:t>
            </w:r>
          </w:p>
        </w:tc>
      </w:tr>
    </w:tbl>
    <w:p w:rsidR="00293C78" w:rsidRDefault="00293C78" w:rsidP="00293C78">
      <w:pPr>
        <w:jc w:val="center"/>
        <w:rPr>
          <w:rFonts w:cs="Arial"/>
          <w:b/>
        </w:rPr>
      </w:pPr>
    </w:p>
    <w:p w:rsidR="00293C78" w:rsidRPr="001F3CA5" w:rsidRDefault="00293C78" w:rsidP="00293C78">
      <w:pPr>
        <w:jc w:val="center"/>
        <w:rPr>
          <w:rFonts w:cs="Arial"/>
          <w:b/>
        </w:rPr>
      </w:pPr>
      <w:r w:rsidRPr="001F3CA5">
        <w:rPr>
          <w:rFonts w:cs="Arial"/>
          <w:b/>
        </w:rPr>
        <w:t>CARACTERIZACION GENERAL DE LOS SUELOS DE LAS FINCAS:</w:t>
      </w:r>
    </w:p>
    <w:p w:rsidR="00293C78" w:rsidRPr="001F3CA5" w:rsidRDefault="00293C78" w:rsidP="00293C78">
      <w:pPr>
        <w:jc w:val="center"/>
        <w:rPr>
          <w:rFonts w:cs="Arial"/>
          <w:b/>
        </w:rPr>
      </w:pPr>
      <w:r w:rsidRPr="001F3CA5">
        <w:rPr>
          <w:rFonts w:cs="Arial"/>
          <w:b/>
        </w:rPr>
        <w:t>VASCONIA, AZACUALPA 1, SAN DIEGO Y EL MODELO</w:t>
      </w:r>
    </w:p>
    <w:p w:rsidR="00293C78" w:rsidRPr="001F3CA5" w:rsidRDefault="00293C78" w:rsidP="00293C78">
      <w:pPr>
        <w:jc w:val="both"/>
        <w:rPr>
          <w:rFonts w:cs="Arial"/>
        </w:rPr>
      </w:pPr>
    </w:p>
    <w:p w:rsidR="00293C78" w:rsidRPr="00925449" w:rsidRDefault="00293C78" w:rsidP="00925449">
      <w:pPr>
        <w:pStyle w:val="ListParagraph"/>
        <w:numPr>
          <w:ilvl w:val="0"/>
          <w:numId w:val="37"/>
        </w:numPr>
        <w:jc w:val="both"/>
        <w:rPr>
          <w:rFonts w:cs="Arial"/>
          <w:b/>
          <w:sz w:val="24"/>
        </w:rPr>
      </w:pPr>
      <w:r w:rsidRPr="00925449">
        <w:rPr>
          <w:rFonts w:cs="Arial"/>
          <w:b/>
          <w:sz w:val="24"/>
        </w:rPr>
        <w:t>VASCONIA</w:t>
      </w:r>
    </w:p>
    <w:p w:rsidR="00293C78" w:rsidRPr="001F3CA5" w:rsidRDefault="00293C78" w:rsidP="00293C78">
      <w:pPr>
        <w:jc w:val="both"/>
        <w:rPr>
          <w:rFonts w:cs="Arial"/>
        </w:rPr>
      </w:pPr>
    </w:p>
    <w:p w:rsidR="00293C78" w:rsidRPr="001F3CA5" w:rsidRDefault="00293C78" w:rsidP="00293C78">
      <w:pPr>
        <w:jc w:val="both"/>
        <w:rPr>
          <w:rFonts w:cs="Arial"/>
        </w:rPr>
      </w:pPr>
      <w:r w:rsidRPr="001F3CA5">
        <w:rPr>
          <w:rFonts w:cs="Arial"/>
        </w:rPr>
        <w:t xml:space="preserve">Estos suelos se caracterizan por tener una topografía plana a ligeramente ondulada, de buen drenaje natural, con textura franco-arcillosa de 0 a 50 cm de profundidad, y textura arcillosa </w:t>
      </w:r>
      <w:r w:rsidR="0071570C" w:rsidRPr="001F3CA5">
        <w:rPr>
          <w:rFonts w:cs="Arial"/>
        </w:rPr>
        <w:t>más</w:t>
      </w:r>
      <w:r w:rsidRPr="001F3CA5">
        <w:rPr>
          <w:rFonts w:cs="Arial"/>
        </w:rPr>
        <w:t xml:space="preserve"> allá de los 50 cms (foto1).  Pueden presentar según la topografía, una capa de talpetate semi-fragmentada de un espesor de 10 cms a partir de los 30 cms de profundidad.</w:t>
      </w:r>
    </w:p>
    <w:p w:rsidR="00293C78" w:rsidRPr="001F3CA5" w:rsidRDefault="00293C78" w:rsidP="00293C78">
      <w:pPr>
        <w:jc w:val="both"/>
        <w:rPr>
          <w:rFonts w:cs="Arial"/>
        </w:rPr>
      </w:pPr>
    </w:p>
    <w:p w:rsidR="00293C78" w:rsidRPr="001F3CA5" w:rsidRDefault="00293C78" w:rsidP="00293C78">
      <w:pPr>
        <w:jc w:val="both"/>
        <w:rPr>
          <w:rFonts w:cs="Arial"/>
        </w:rPr>
      </w:pPr>
      <w:r w:rsidRPr="001F3CA5">
        <w:rPr>
          <w:rFonts w:cs="Arial"/>
        </w:rPr>
        <w:t>Desde el punto de vista químico, según análisis realizados a la fecha por el Laboratorio Químico de Suelos de Jaremar (Honduras), estos suelos presentan un pH promedio ligeramente acido de 6.33, contenidos bajos en fósforo (0.5 ppm), contenidos medios de materia orgánica (3.40%), hierro (94 ppm), manganeso (60 ppm) y zinc (2.24 ppm) y, contenidos altos de potasio (502 ppm), calcio (4609 ppm), magnesio (876 ppm) y cobre (10 ppm).</w:t>
      </w:r>
    </w:p>
    <w:p w:rsidR="00293C78" w:rsidRPr="001F3CA5" w:rsidRDefault="00293C78" w:rsidP="00293C78">
      <w:pPr>
        <w:jc w:val="both"/>
        <w:rPr>
          <w:rFonts w:cs="Arial"/>
        </w:rPr>
      </w:pPr>
    </w:p>
    <w:p w:rsidR="00293C78" w:rsidRPr="00293C78" w:rsidRDefault="00122911" w:rsidP="00293C78">
      <w:pPr>
        <w:keepNext/>
        <w:jc w:val="center"/>
        <w:rPr>
          <w:highlight w:val="yellow"/>
        </w:rPr>
      </w:pPr>
      <w:r>
        <w:rPr>
          <w:rFonts w:cs="Arial"/>
          <w:noProof/>
          <w:lang w:val="en-US" w:eastAsia="en-US"/>
        </w:rPr>
        <w:drawing>
          <wp:inline distT="0" distB="0" distL="0" distR="0">
            <wp:extent cx="3142234" cy="2348992"/>
            <wp:effectExtent l="38100" t="57150" r="115316" b="89408"/>
            <wp:docPr id="17" name="Imagen 35" descr="C:\Documents and Settings\Pascual Rivera\Escritorio\ZAFRA 2012-2013\ANALISIS DE SUELO Y FOLIARES\CALICATAS 21-ENERO-13\VASCONIA-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35" descr="C:\Documents and Settings\Pascual Rivera\Escritorio\ZAFRA 2012-2013\ANALISIS DE SUELO Y FOLIARES\CALICATAS 21-ENERO-13\VASCONIA-1.jpg"/>
                    <pic:cNvPicPr>
                      <a:picLocks noChangeAspect="1" noChangeArrowheads="1"/>
                    </pic:cNvPicPr>
                  </pic:nvPicPr>
                  <pic:blipFill>
                    <a:blip r:embed="rId40" cstate="print"/>
                    <a:srcRect/>
                    <a:stretch>
                      <a:fillRect/>
                    </a:stretch>
                  </pic:blipFill>
                  <pic:spPr bwMode="auto">
                    <a:xfrm>
                      <a:off x="0" y="0"/>
                      <a:ext cx="3142234" cy="23489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93C78" w:rsidRPr="001F3CA5" w:rsidRDefault="00293C78" w:rsidP="00293C78">
      <w:pPr>
        <w:pStyle w:val="Caption"/>
        <w:jc w:val="center"/>
        <w:rPr>
          <w:rFonts w:ascii="Arial" w:hAnsi="Arial" w:cs="Arial"/>
          <w:color w:val="auto"/>
          <w:sz w:val="22"/>
          <w:szCs w:val="22"/>
        </w:rPr>
      </w:pPr>
      <w:r w:rsidRPr="001F3CA5">
        <w:rPr>
          <w:rFonts w:ascii="Arial" w:hAnsi="Arial" w:cs="Arial"/>
          <w:color w:val="auto"/>
          <w:sz w:val="22"/>
          <w:szCs w:val="22"/>
        </w:rPr>
        <w:t>Calicata de Vasconia, Pozo Sitio</w:t>
      </w:r>
    </w:p>
    <w:p w:rsidR="00293C78" w:rsidRPr="00925449" w:rsidRDefault="00293C78" w:rsidP="00925449">
      <w:pPr>
        <w:pStyle w:val="ListParagraph"/>
        <w:numPr>
          <w:ilvl w:val="0"/>
          <w:numId w:val="37"/>
        </w:numPr>
        <w:jc w:val="both"/>
        <w:rPr>
          <w:rFonts w:cs="Arial"/>
          <w:b/>
          <w:sz w:val="24"/>
        </w:rPr>
      </w:pPr>
      <w:r w:rsidRPr="00925449">
        <w:rPr>
          <w:rFonts w:cs="Arial"/>
          <w:b/>
          <w:sz w:val="24"/>
        </w:rPr>
        <w:t xml:space="preserve">  AZACUALPA # 1.</w:t>
      </w:r>
    </w:p>
    <w:p w:rsidR="00293C78" w:rsidRPr="001F3CA5" w:rsidRDefault="00293C78" w:rsidP="00293C78">
      <w:pPr>
        <w:rPr>
          <w:rFonts w:cs="Arial"/>
        </w:rPr>
      </w:pPr>
    </w:p>
    <w:p w:rsidR="00293C78" w:rsidRPr="001F3CA5" w:rsidRDefault="00293C78" w:rsidP="00293C78">
      <w:pPr>
        <w:jc w:val="both"/>
        <w:rPr>
          <w:rFonts w:cs="Arial"/>
        </w:rPr>
      </w:pPr>
      <w:r w:rsidRPr="001F3CA5">
        <w:rPr>
          <w:rFonts w:cs="Arial"/>
        </w:rPr>
        <w:t>Estos suelos se caracterizan por tener una topografía plana, de buen drenaje natural, con textura variable de franco-arcillosa a franco-arcillo-limosa en toda su profundidad.  Pueden presentar según la topografía, una capa de talpetate semi-fragmentada de un espesor de 10 cms a partir de los 30-35 cms de profundidad.</w:t>
      </w:r>
    </w:p>
    <w:p w:rsidR="00293C78" w:rsidRPr="001F3CA5" w:rsidRDefault="00293C78" w:rsidP="00293C78">
      <w:pPr>
        <w:jc w:val="both"/>
        <w:rPr>
          <w:rFonts w:cs="Arial"/>
        </w:rPr>
      </w:pPr>
      <w:r w:rsidRPr="001F3CA5">
        <w:rPr>
          <w:rFonts w:cs="Arial"/>
        </w:rPr>
        <w:t xml:space="preserve">Desde el punto de vista químico, según análisis realizados a la fecha por el Laboratorio Químico de Suelos de Jaremar (Honduras), estos suelos presentan un pH promedio ligeramente acido de 6.28, contenidos bajos en fósforo (1.51 ppm), contenidos medios de materia orgánica (4.71%), hierro (138.58 ppm), manganeso </w:t>
      </w:r>
      <w:r w:rsidRPr="001F3CA5">
        <w:rPr>
          <w:rFonts w:cs="Arial"/>
        </w:rPr>
        <w:lastRenderedPageBreak/>
        <w:t>(51.36 ppm) y zinc (1.64 ppm) y, contenidos altos de potasio (492 ppm), calcio (3935 ppm), magnesio (853 ppm) y cobre (9.48 ppm).</w:t>
      </w:r>
    </w:p>
    <w:p w:rsidR="00293C78" w:rsidRPr="00925449" w:rsidRDefault="00293C78" w:rsidP="00925449">
      <w:pPr>
        <w:pStyle w:val="ListParagraph"/>
        <w:jc w:val="both"/>
        <w:rPr>
          <w:rFonts w:cs="Arial"/>
          <w:b/>
          <w:sz w:val="24"/>
        </w:rPr>
      </w:pPr>
    </w:p>
    <w:p w:rsidR="00293C78" w:rsidRPr="00925449" w:rsidRDefault="00293C78" w:rsidP="00925449">
      <w:pPr>
        <w:pStyle w:val="ListParagraph"/>
        <w:numPr>
          <w:ilvl w:val="0"/>
          <w:numId w:val="37"/>
        </w:numPr>
        <w:jc w:val="both"/>
        <w:rPr>
          <w:rFonts w:cs="Arial"/>
          <w:b/>
          <w:sz w:val="24"/>
        </w:rPr>
      </w:pPr>
      <w:r w:rsidRPr="00925449">
        <w:rPr>
          <w:rFonts w:cs="Arial"/>
          <w:b/>
          <w:sz w:val="24"/>
        </w:rPr>
        <w:t xml:space="preserve"> EL MODELO</w:t>
      </w:r>
    </w:p>
    <w:p w:rsidR="00293C78" w:rsidRPr="001F3CA5" w:rsidRDefault="00293C78" w:rsidP="00293C78">
      <w:pPr>
        <w:jc w:val="both"/>
        <w:rPr>
          <w:rFonts w:cs="Arial"/>
        </w:rPr>
      </w:pPr>
      <w:r w:rsidRPr="001F3CA5">
        <w:rPr>
          <w:rFonts w:cs="Arial"/>
        </w:rPr>
        <w:t>Estos suelos se caracterizan por tener una topografía plana a, de buen drenaje natural, con textura variable de franco-arcillosa de 0 a 50 cms, textura franco-arenosa de 50 a 80 cms y textura arenosa mas allá de los 80 cms</w:t>
      </w:r>
      <w:r w:rsidR="0071570C">
        <w:rPr>
          <w:rFonts w:cs="Arial"/>
        </w:rPr>
        <w:t>.,</w:t>
      </w:r>
      <w:r w:rsidRPr="001F3CA5">
        <w:rPr>
          <w:rFonts w:cs="Arial"/>
        </w:rPr>
        <w:t xml:space="preserve"> de </w:t>
      </w:r>
      <w:r w:rsidR="0071570C" w:rsidRPr="001F3CA5">
        <w:rPr>
          <w:rFonts w:cs="Arial"/>
        </w:rPr>
        <w:t>profundidad.</w:t>
      </w:r>
      <w:r w:rsidRPr="001F3CA5">
        <w:rPr>
          <w:rFonts w:cs="Arial"/>
        </w:rPr>
        <w:t xml:space="preserve">  </w:t>
      </w:r>
    </w:p>
    <w:p w:rsidR="00293C78" w:rsidRPr="001F3CA5" w:rsidRDefault="00293C78" w:rsidP="00293C78">
      <w:pPr>
        <w:jc w:val="both"/>
        <w:rPr>
          <w:rFonts w:cs="Arial"/>
        </w:rPr>
      </w:pPr>
    </w:p>
    <w:p w:rsidR="00293C78" w:rsidRPr="001F3CA5" w:rsidRDefault="00293C78" w:rsidP="00293C78">
      <w:pPr>
        <w:jc w:val="both"/>
        <w:rPr>
          <w:rFonts w:cs="Arial"/>
        </w:rPr>
      </w:pPr>
      <w:r w:rsidRPr="001F3CA5">
        <w:rPr>
          <w:rFonts w:cs="Arial"/>
        </w:rPr>
        <w:t xml:space="preserve">El análisis </w:t>
      </w:r>
      <w:r w:rsidR="0071570C" w:rsidRPr="001F3CA5">
        <w:rPr>
          <w:rFonts w:cs="Arial"/>
        </w:rPr>
        <w:t>químico</w:t>
      </w:r>
      <w:r w:rsidRPr="001F3CA5">
        <w:rPr>
          <w:rFonts w:cs="Arial"/>
        </w:rPr>
        <w:t xml:space="preserve"> de estos suelos está en proceso en el Laboratorio Químico de Suelos de Jaremar (Honduras).</w:t>
      </w:r>
    </w:p>
    <w:p w:rsidR="00293C78" w:rsidRPr="00293C78" w:rsidRDefault="00122911" w:rsidP="00293C78">
      <w:pPr>
        <w:keepNext/>
        <w:jc w:val="center"/>
        <w:rPr>
          <w:highlight w:val="yellow"/>
        </w:rPr>
      </w:pPr>
      <w:r>
        <w:rPr>
          <w:rFonts w:cs="Arial"/>
          <w:noProof/>
          <w:lang w:val="en-US" w:eastAsia="en-US"/>
        </w:rPr>
        <w:drawing>
          <wp:inline distT="0" distB="0" distL="0" distR="0">
            <wp:extent cx="3661664" cy="2743962"/>
            <wp:effectExtent l="38100" t="57150" r="110236" b="94488"/>
            <wp:docPr id="18" name="Imagen 34" descr="C:\Documents and Settings\Pascual Rivera\Escritorio\ZAFRA 2012-2013\ANALISIS DE SUELO Y FOLIARES\CALICATAS 21-ENERO-13\EL MODELO-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34" descr="C:\Documents and Settings\Pascual Rivera\Escritorio\ZAFRA 2012-2013\ANALISIS DE SUELO Y FOLIARES\CALICATAS 21-ENERO-13\EL MODELO-2.jpg"/>
                    <pic:cNvPicPr>
                      <a:picLocks noChangeAspect="1" noChangeArrowheads="1"/>
                    </pic:cNvPicPr>
                  </pic:nvPicPr>
                  <pic:blipFill>
                    <a:blip r:embed="rId41" cstate="print"/>
                    <a:srcRect/>
                    <a:stretch>
                      <a:fillRect/>
                    </a:stretch>
                  </pic:blipFill>
                  <pic:spPr bwMode="auto">
                    <a:xfrm>
                      <a:off x="0" y="0"/>
                      <a:ext cx="3661664" cy="274396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93C78" w:rsidRPr="001F3CA5" w:rsidRDefault="00293C78" w:rsidP="00293C78">
      <w:pPr>
        <w:pStyle w:val="Caption"/>
        <w:jc w:val="center"/>
        <w:rPr>
          <w:rFonts w:ascii="Arial" w:hAnsi="Arial" w:cs="Arial"/>
          <w:color w:val="auto"/>
          <w:sz w:val="22"/>
          <w:szCs w:val="22"/>
        </w:rPr>
      </w:pPr>
      <w:r w:rsidRPr="001F3CA5">
        <w:rPr>
          <w:rFonts w:ascii="Arial" w:hAnsi="Arial" w:cs="Arial"/>
          <w:color w:val="auto"/>
          <w:sz w:val="22"/>
          <w:szCs w:val="22"/>
        </w:rPr>
        <w:t>Calicata de El Modelo</w:t>
      </w:r>
    </w:p>
    <w:p w:rsidR="00293C78" w:rsidRPr="00925449" w:rsidRDefault="00293C78" w:rsidP="00925449">
      <w:pPr>
        <w:pStyle w:val="ListParagraph"/>
        <w:numPr>
          <w:ilvl w:val="0"/>
          <w:numId w:val="37"/>
        </w:numPr>
        <w:jc w:val="both"/>
        <w:rPr>
          <w:rFonts w:cs="Arial"/>
          <w:b/>
          <w:sz w:val="24"/>
        </w:rPr>
      </w:pPr>
      <w:r w:rsidRPr="00925449">
        <w:rPr>
          <w:rFonts w:cs="Arial"/>
          <w:b/>
          <w:sz w:val="24"/>
        </w:rPr>
        <w:t xml:space="preserve"> SAN DIEGO</w:t>
      </w:r>
    </w:p>
    <w:p w:rsidR="00293C78" w:rsidRPr="001F3CA5" w:rsidRDefault="00293C78" w:rsidP="00293C78">
      <w:pPr>
        <w:rPr>
          <w:rFonts w:cs="Arial"/>
        </w:rPr>
      </w:pPr>
    </w:p>
    <w:p w:rsidR="00293C78" w:rsidRPr="001F3CA5" w:rsidRDefault="00293C78" w:rsidP="00293C78">
      <w:pPr>
        <w:jc w:val="both"/>
        <w:rPr>
          <w:rFonts w:cs="Arial"/>
        </w:rPr>
      </w:pPr>
      <w:r w:rsidRPr="001F3CA5">
        <w:rPr>
          <w:rFonts w:cs="Arial"/>
        </w:rPr>
        <w:t>Estos suelos se caracterizan por tener una topografía plana a ligeramente ondulada, de buen drenaje natural, con textura variable de franco-arcillosa a franco-arcillo-limosa en toda su profundidad.  Pueden presentar según la topografía, una capa de talpetate semi-fragmentada de un espesor de 10-12 cms a partir de los 30-35 cms de profundidad.</w:t>
      </w:r>
    </w:p>
    <w:p w:rsidR="00293C78" w:rsidRPr="001F3CA5" w:rsidRDefault="00293C78" w:rsidP="00293C78">
      <w:pPr>
        <w:jc w:val="both"/>
        <w:rPr>
          <w:rFonts w:cs="Arial"/>
        </w:rPr>
      </w:pPr>
    </w:p>
    <w:p w:rsidR="00293C78" w:rsidRDefault="00293C78" w:rsidP="00293C78">
      <w:pPr>
        <w:jc w:val="both"/>
        <w:rPr>
          <w:rFonts w:cs="Arial"/>
        </w:rPr>
      </w:pPr>
      <w:r w:rsidRPr="001F3CA5">
        <w:rPr>
          <w:rFonts w:cs="Arial"/>
        </w:rPr>
        <w:t>Desde el punto de vista químico, según análisis realizados a la fecha por el Laboratorio Químico de Suelos de Jaremar (Honduras), estos suelos presentan un pH promedio ligeramente acido de 6.03, contenidos bajos en fósforo (2.73 ppm), contenidos medios de materia orgánica (3.40%), hierro (100 ppm), manganeso (64 ppm) y zinc (3.75 ppm) y, contenidos altos de potasio (339 ppm), calcio (5731 ppm), magnesio (941 ppm) y cobre (10.47 ppm).</w:t>
      </w:r>
    </w:p>
    <w:p w:rsidR="00925449" w:rsidRDefault="00925449" w:rsidP="00293C78">
      <w:pPr>
        <w:jc w:val="both"/>
        <w:rPr>
          <w:rFonts w:cs="Arial"/>
        </w:rPr>
      </w:pPr>
    </w:p>
    <w:p w:rsidR="00D30616" w:rsidRDefault="00E3345E" w:rsidP="006E48D9">
      <w:pPr>
        <w:pStyle w:val="Heading3"/>
        <w:numPr>
          <w:ilvl w:val="2"/>
          <w:numId w:val="4"/>
        </w:numPr>
        <w:rPr>
          <w:sz w:val="24"/>
          <w:szCs w:val="24"/>
        </w:rPr>
      </w:pPr>
      <w:hyperlink w:anchor="_Toc340578785" w:history="1">
        <w:bookmarkStart w:id="32" w:name="_Toc349566787"/>
        <w:r w:rsidR="00D30616">
          <w:rPr>
            <w:sz w:val="24"/>
            <w:szCs w:val="24"/>
          </w:rPr>
          <w:t>Biodiversidad</w:t>
        </w:r>
      </w:hyperlink>
      <w:r w:rsidR="00D30616">
        <w:rPr>
          <w:sz w:val="24"/>
          <w:szCs w:val="24"/>
        </w:rPr>
        <w:t xml:space="preserve"> y Amenaza</w:t>
      </w:r>
      <w:bookmarkEnd w:id="32"/>
    </w:p>
    <w:p w:rsidR="00586451" w:rsidRDefault="00586451" w:rsidP="00586451"/>
    <w:p w:rsidR="00586451" w:rsidRPr="009E3AD5" w:rsidRDefault="00586451" w:rsidP="00586451">
      <w:pPr>
        <w:pStyle w:val="NormalWeb"/>
        <w:spacing w:before="0" w:after="0"/>
        <w:ind w:right="44"/>
        <w:jc w:val="both"/>
        <w:rPr>
          <w:rFonts w:ascii="Arial" w:cs="Arial"/>
        </w:rPr>
      </w:pPr>
      <w:r w:rsidRPr="009E3AD5">
        <w:rPr>
          <w:rFonts w:ascii="Arial" w:cs="Arial"/>
        </w:rPr>
        <w:t xml:space="preserve">Más allá de las diferencias que muestra el proceso de asentamientos humanos dentro de la cuenca donde se ubicará el proyecto, el impacto del desarrollo </w:t>
      </w:r>
      <w:r w:rsidRPr="009E3AD5">
        <w:rPr>
          <w:rFonts w:ascii="Arial" w:eastAsia="Calibri" w:cs="Arial"/>
          <w:color w:val="auto"/>
          <w:lang w:val="es-NI" w:eastAsia="en-US"/>
        </w:rPr>
        <w:t>humano sobre los ecosistemas naturales se ha intensificado en los últimos 20 años, unido fundamentalmente a dos fenómenos vinculados e interdependientes</w:t>
      </w:r>
      <w:r w:rsidRPr="009E3AD5">
        <w:rPr>
          <w:rFonts w:ascii="Arial" w:cs="Arial"/>
        </w:rPr>
        <w:t xml:space="preserve">: la deforestación y el avance de la frontera agropecuaria que ha alcanzado a prácticamente la totalidad de la Cuenca. </w:t>
      </w:r>
    </w:p>
    <w:p w:rsidR="00586451" w:rsidRPr="009E3AD5" w:rsidRDefault="00586451" w:rsidP="00586451">
      <w:pPr>
        <w:pStyle w:val="NormalWeb"/>
        <w:spacing w:before="0" w:after="0"/>
        <w:ind w:right="44"/>
        <w:jc w:val="both"/>
        <w:rPr>
          <w:rFonts w:ascii="Arial" w:cs="Arial"/>
        </w:rPr>
      </w:pPr>
    </w:p>
    <w:p w:rsidR="00586451" w:rsidRDefault="00586451" w:rsidP="00586451">
      <w:pPr>
        <w:pStyle w:val="NormalWeb"/>
        <w:spacing w:before="0" w:after="0"/>
        <w:ind w:right="44"/>
        <w:jc w:val="both"/>
        <w:rPr>
          <w:rFonts w:ascii="Arial" w:cs="Arial"/>
        </w:rPr>
      </w:pPr>
      <w:r w:rsidRPr="009E3AD5">
        <w:rPr>
          <w:rFonts w:ascii="Arial" w:cs="Arial"/>
        </w:rPr>
        <w:t xml:space="preserve">Las áreas con cobertura forestal natural remanente se reducen rápidamente y con ello desaparecen especies vegetales y el hábitat de numerosas especies de fauna. </w:t>
      </w:r>
    </w:p>
    <w:p w:rsidR="009E3AD5" w:rsidRDefault="009E3AD5" w:rsidP="00586451">
      <w:pPr>
        <w:pStyle w:val="NormalWeb"/>
        <w:spacing w:before="0" w:after="0"/>
        <w:ind w:right="44"/>
        <w:jc w:val="both"/>
        <w:rPr>
          <w:rFonts w:ascii="Arial" w:cs="Arial"/>
        </w:rPr>
      </w:pPr>
    </w:p>
    <w:p w:rsidR="009E3AD5" w:rsidRPr="001F3CA5" w:rsidRDefault="009E3AD5" w:rsidP="008E5417">
      <w:pPr>
        <w:pStyle w:val="Heading3"/>
        <w:numPr>
          <w:ilvl w:val="2"/>
          <w:numId w:val="4"/>
        </w:numPr>
        <w:jc w:val="both"/>
        <w:rPr>
          <w:sz w:val="24"/>
          <w:szCs w:val="24"/>
        </w:rPr>
      </w:pPr>
      <w:bookmarkStart w:id="33" w:name="_Toc349566788"/>
      <w:r w:rsidRPr="001F3CA5">
        <w:rPr>
          <w:sz w:val="24"/>
          <w:szCs w:val="24"/>
        </w:rPr>
        <w:t>Descripción de la Cuenca, Sub cuenca y Micro cuenca del emplazamiento del proyecto.</w:t>
      </w:r>
      <w:bookmarkEnd w:id="33"/>
    </w:p>
    <w:p w:rsidR="009E3AD5" w:rsidRPr="001F3CA5" w:rsidRDefault="009E3AD5" w:rsidP="009E3AD5">
      <w:pPr>
        <w:contextualSpacing/>
        <w:jc w:val="both"/>
        <w:rPr>
          <w:rFonts w:cs="Arial"/>
          <w:b/>
          <w:sz w:val="28"/>
          <w:szCs w:val="28"/>
        </w:rPr>
      </w:pPr>
    </w:p>
    <w:p w:rsidR="009E3AD5" w:rsidRPr="001F3CA5" w:rsidRDefault="009E3AD5" w:rsidP="009E3AD5">
      <w:pPr>
        <w:contextualSpacing/>
        <w:jc w:val="both"/>
        <w:rPr>
          <w:rFonts w:cs="Arial"/>
        </w:rPr>
      </w:pPr>
      <w:r w:rsidRPr="001F3CA5">
        <w:rPr>
          <w:rFonts w:cs="Arial"/>
        </w:rPr>
        <w:t>El proyecto está emplazado en la cuenca No. 68, la cual se encuentra comprendida entre el río Tamarindo y el rio Brito, una zona muy impactada por las actividades agropecuarias propias de la región.</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La Cuenca No. 68 se extiende de este a oeste partiendo cerca de la costa del Lago </w:t>
      </w:r>
      <w:r w:rsidR="0022445D" w:rsidRPr="001F3CA5">
        <w:rPr>
          <w:rFonts w:cs="Arial"/>
        </w:rPr>
        <w:t>Xolotlan</w:t>
      </w:r>
      <w:r w:rsidRPr="001F3CA5">
        <w:rPr>
          <w:rFonts w:cs="Arial"/>
        </w:rPr>
        <w:t xml:space="preserve"> y las Sierras de Managua depositando sus aguas en el Océano Pacífico. En lo general abarca los Departamentos de León, Managua, Carazo y Rivas, concluyendo cerca de Tola, con una superficie total de 2,768.694 Km². </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La cuenca No. 68 Entre Río Tamarindo y Río Brito está conformada por las subcuencas siguientes: El Salto, Entre Rio El Limón y Rio Manzanillo, La Conquista-Rio Grande, Rio Citalapa, Rio El Carmen, Rio Escalante, Rio Nagualapa, Rio San Diego, Rio Tecomapa, San Rafael del Sur.</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EL proyecto estará ubicado en el municipio de San Rafael del Sur que comprende las subcuencas siguientes:</w:t>
      </w:r>
    </w:p>
    <w:p w:rsidR="009E3AD5" w:rsidRPr="001F3CA5" w:rsidRDefault="009E3AD5" w:rsidP="009E3AD5">
      <w:pPr>
        <w:contextualSpacing/>
        <w:jc w:val="both"/>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9"/>
        <w:gridCol w:w="4489"/>
      </w:tblGrid>
      <w:tr w:rsidR="009E3AD5" w:rsidRPr="001F3CA5" w:rsidTr="00F25E8C">
        <w:tc>
          <w:tcPr>
            <w:tcW w:w="4489" w:type="dxa"/>
            <w:shd w:val="clear" w:color="auto" w:fill="92D050"/>
          </w:tcPr>
          <w:p w:rsidR="009E3AD5" w:rsidRPr="00364C1F" w:rsidRDefault="009E3AD5" w:rsidP="00356C2C">
            <w:pPr>
              <w:jc w:val="center"/>
              <w:rPr>
                <w:rFonts w:cs="Arial"/>
                <w:b/>
                <w:color w:val="000000"/>
                <w:lang w:val="es-MX"/>
              </w:rPr>
            </w:pPr>
            <w:r w:rsidRPr="00364C1F">
              <w:rPr>
                <w:rFonts w:cs="Arial"/>
                <w:b/>
                <w:color w:val="000000"/>
                <w:lang w:val="es-MX"/>
              </w:rPr>
              <w:t>Finca</w:t>
            </w:r>
          </w:p>
        </w:tc>
        <w:tc>
          <w:tcPr>
            <w:tcW w:w="4489" w:type="dxa"/>
            <w:shd w:val="clear" w:color="auto" w:fill="92D050"/>
          </w:tcPr>
          <w:p w:rsidR="009E3AD5" w:rsidRPr="00364C1F" w:rsidRDefault="009E3AD5" w:rsidP="00356C2C">
            <w:pPr>
              <w:jc w:val="center"/>
              <w:rPr>
                <w:rFonts w:cs="Arial"/>
                <w:b/>
                <w:color w:val="000000"/>
                <w:lang w:val="es-MX"/>
              </w:rPr>
            </w:pPr>
            <w:r w:rsidRPr="00364C1F">
              <w:rPr>
                <w:rFonts w:cs="Arial"/>
                <w:b/>
                <w:color w:val="000000"/>
                <w:lang w:val="es-MX"/>
              </w:rPr>
              <w:t>Subcuenca</w:t>
            </w:r>
          </w:p>
        </w:tc>
      </w:tr>
      <w:tr w:rsidR="009E3AD5" w:rsidRPr="001F3CA5" w:rsidTr="00356C2C">
        <w:tc>
          <w:tcPr>
            <w:tcW w:w="4489" w:type="dxa"/>
          </w:tcPr>
          <w:p w:rsidR="009E3AD5" w:rsidRPr="00364C1F" w:rsidRDefault="009E3AD5" w:rsidP="00637F04">
            <w:pPr>
              <w:rPr>
                <w:rFonts w:cs="Arial"/>
                <w:color w:val="000000"/>
                <w:lang w:val="es-MX"/>
              </w:rPr>
            </w:pPr>
            <w:r w:rsidRPr="00364C1F">
              <w:rPr>
                <w:rFonts w:cs="Arial"/>
                <w:color w:val="000000"/>
                <w:lang w:val="es-MX"/>
              </w:rPr>
              <w:t>Vasconia</w:t>
            </w:r>
          </w:p>
        </w:tc>
        <w:tc>
          <w:tcPr>
            <w:tcW w:w="4489" w:type="dxa"/>
          </w:tcPr>
          <w:p w:rsidR="009E3AD5" w:rsidRPr="00364C1F" w:rsidRDefault="009E3AD5" w:rsidP="00637F04">
            <w:pPr>
              <w:rPr>
                <w:rFonts w:cs="Arial"/>
                <w:color w:val="000000"/>
                <w:lang w:val="es-MX"/>
              </w:rPr>
            </w:pPr>
            <w:r w:rsidRPr="00364C1F">
              <w:rPr>
                <w:rFonts w:cs="Arial"/>
                <w:color w:val="000000"/>
                <w:lang w:val="es-MX"/>
              </w:rPr>
              <w:t>Río San Lorenzo</w:t>
            </w:r>
          </w:p>
        </w:tc>
      </w:tr>
      <w:tr w:rsidR="009E3AD5" w:rsidRPr="001F3CA5" w:rsidTr="00356C2C">
        <w:tc>
          <w:tcPr>
            <w:tcW w:w="4489" w:type="dxa"/>
          </w:tcPr>
          <w:p w:rsidR="009E3AD5" w:rsidRPr="00364C1F" w:rsidRDefault="0022445D" w:rsidP="00637F04">
            <w:pPr>
              <w:rPr>
                <w:rFonts w:cs="Arial"/>
                <w:color w:val="000000"/>
                <w:lang w:val="es-MX"/>
              </w:rPr>
            </w:pPr>
            <w:r w:rsidRPr="00364C1F">
              <w:rPr>
                <w:rFonts w:cs="Arial"/>
                <w:color w:val="000000"/>
                <w:lang w:val="es-MX"/>
              </w:rPr>
              <w:t>Modelo</w:t>
            </w:r>
          </w:p>
        </w:tc>
        <w:tc>
          <w:tcPr>
            <w:tcW w:w="4489" w:type="dxa"/>
          </w:tcPr>
          <w:p w:rsidR="009E3AD5" w:rsidRPr="00364C1F" w:rsidRDefault="009E3AD5" w:rsidP="00637F04">
            <w:pPr>
              <w:rPr>
                <w:rFonts w:cs="Arial"/>
                <w:color w:val="000000"/>
                <w:lang w:val="es-MX"/>
              </w:rPr>
            </w:pPr>
            <w:r w:rsidRPr="00364C1F">
              <w:rPr>
                <w:rFonts w:cs="Arial"/>
                <w:color w:val="000000"/>
                <w:lang w:val="es-MX"/>
              </w:rPr>
              <w:t>Río El Carmen</w:t>
            </w:r>
          </w:p>
        </w:tc>
      </w:tr>
      <w:tr w:rsidR="009E3AD5" w:rsidRPr="001F3CA5" w:rsidTr="00356C2C">
        <w:tc>
          <w:tcPr>
            <w:tcW w:w="4489" w:type="dxa"/>
          </w:tcPr>
          <w:p w:rsidR="009E3AD5" w:rsidRPr="00364C1F" w:rsidRDefault="009E3AD5" w:rsidP="00637F04">
            <w:pPr>
              <w:rPr>
                <w:rFonts w:cs="Arial"/>
                <w:color w:val="000000"/>
                <w:lang w:val="es-MX"/>
              </w:rPr>
            </w:pPr>
            <w:r w:rsidRPr="00364C1F">
              <w:rPr>
                <w:rFonts w:cs="Arial"/>
                <w:color w:val="000000"/>
                <w:lang w:val="es-MX"/>
              </w:rPr>
              <w:t>San Diego</w:t>
            </w:r>
          </w:p>
        </w:tc>
        <w:tc>
          <w:tcPr>
            <w:tcW w:w="4489" w:type="dxa"/>
          </w:tcPr>
          <w:p w:rsidR="009E3AD5" w:rsidRPr="00364C1F" w:rsidRDefault="009E3AD5" w:rsidP="00637F04">
            <w:pPr>
              <w:rPr>
                <w:rFonts w:cs="Arial"/>
                <w:color w:val="000000"/>
                <w:lang w:val="es-MX"/>
              </w:rPr>
            </w:pPr>
            <w:r w:rsidRPr="00364C1F">
              <w:rPr>
                <w:rFonts w:cs="Arial"/>
                <w:color w:val="000000"/>
                <w:lang w:val="es-MX"/>
              </w:rPr>
              <w:t>Río San Diego</w:t>
            </w:r>
          </w:p>
        </w:tc>
      </w:tr>
      <w:tr w:rsidR="009E3AD5" w:rsidRPr="001F3CA5" w:rsidTr="00356C2C">
        <w:tc>
          <w:tcPr>
            <w:tcW w:w="4489" w:type="dxa"/>
          </w:tcPr>
          <w:p w:rsidR="009E3AD5" w:rsidRPr="00364C1F" w:rsidRDefault="009E3AD5" w:rsidP="00637F04">
            <w:pPr>
              <w:rPr>
                <w:rFonts w:cs="Arial"/>
                <w:color w:val="000000"/>
                <w:lang w:val="es-MX"/>
              </w:rPr>
            </w:pPr>
            <w:r w:rsidRPr="00364C1F">
              <w:rPr>
                <w:rFonts w:cs="Arial"/>
                <w:color w:val="000000"/>
                <w:lang w:val="es-MX"/>
              </w:rPr>
              <w:t>Azacualpa</w:t>
            </w:r>
          </w:p>
        </w:tc>
        <w:tc>
          <w:tcPr>
            <w:tcW w:w="4489" w:type="dxa"/>
          </w:tcPr>
          <w:p w:rsidR="009E3AD5" w:rsidRPr="00364C1F" w:rsidRDefault="009E3AD5" w:rsidP="00637F04">
            <w:pPr>
              <w:rPr>
                <w:rFonts w:cs="Arial"/>
                <w:color w:val="000000"/>
                <w:lang w:val="es-MX"/>
              </w:rPr>
            </w:pPr>
            <w:r w:rsidRPr="00364C1F">
              <w:rPr>
                <w:rFonts w:cs="Arial"/>
                <w:color w:val="000000"/>
                <w:lang w:val="es-MX"/>
              </w:rPr>
              <w:t>Río Aduana</w:t>
            </w:r>
          </w:p>
        </w:tc>
      </w:tr>
    </w:tbl>
    <w:p w:rsidR="009E3AD5" w:rsidRPr="001F3CA5" w:rsidRDefault="009E3AD5" w:rsidP="009E3AD5">
      <w:pPr>
        <w:rPr>
          <w:color w:val="000000"/>
          <w:lang w:val="es-MX"/>
        </w:rPr>
      </w:pPr>
    </w:p>
    <w:p w:rsidR="009E3AD5" w:rsidRDefault="009E3AD5" w:rsidP="009E3AD5">
      <w:pPr>
        <w:contextualSpacing/>
        <w:jc w:val="both"/>
        <w:rPr>
          <w:rFonts w:cs="Arial"/>
        </w:rPr>
      </w:pPr>
      <w:r w:rsidRPr="001F3CA5">
        <w:rPr>
          <w:rFonts w:cs="Arial"/>
        </w:rPr>
        <w:t xml:space="preserve">Las sub cuencas y micro cuencas están ubicadas en la región central de la zona del Pacífico del país, la cual se caracteriza por poseer territorios planos en las cercanías a la costa y relieve montañosos y accidentados hacia el este y norte del municipio de San Rafael del Sur, disectados por unos cuantos ríos poco caudalosos. Las características geomorfológicas se definen por la Planicie Costera </w:t>
      </w:r>
      <w:r w:rsidRPr="001F3CA5">
        <w:rPr>
          <w:rFonts w:cs="Arial"/>
        </w:rPr>
        <w:lastRenderedPageBreak/>
        <w:t xml:space="preserve">y la Cordillera Volcánica del Pacífico, a la vez en la sub-provincias Serranías del Pacífico y Cuesta de Diriamba. </w:t>
      </w:r>
    </w:p>
    <w:p w:rsidR="006D42C3" w:rsidRPr="001F3CA5" w:rsidRDefault="006D42C3" w:rsidP="009E3AD5">
      <w:pPr>
        <w:contextualSpacing/>
        <w:jc w:val="both"/>
        <w:rPr>
          <w:rFonts w:cs="Arial"/>
        </w:rPr>
      </w:pPr>
    </w:p>
    <w:p w:rsidR="009E3AD5" w:rsidRPr="001F3CA5" w:rsidRDefault="009E3AD5" w:rsidP="009E3AD5">
      <w:pPr>
        <w:contextualSpacing/>
        <w:jc w:val="both"/>
        <w:rPr>
          <w:rFonts w:cs="Arial"/>
        </w:rPr>
      </w:pPr>
      <w:r w:rsidRPr="001F3CA5">
        <w:rPr>
          <w:rFonts w:cs="Arial"/>
        </w:rPr>
        <w:t>En el nordeste de la zona existen pendientes que van del 30-75%, mostrando el territorio escarpados, y algunos sitios de la presencia de precipicios. Actualmente es la zona menos deforestada debido a la dificultad que presencia su topografía para la extracción de la madera que ofrece el bosque de matorral. La topografía del sector determina limitantes a la influencia humana, que en otras pequeñas áreas del territorio lleva adelante la explotación de la flora para su autosostenimiento económico a través de la extracción de leña para su comercialización.</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Desde el punto de vista geológico, la zona se encuentra en una zona donde predomina el grupo de Formación Las Sierras, aflorando rocas sedimentarias, marinas, de edad terciarias, constituidas por rocas volcánicas cuaternarias, de edad plio-pleistoceno. Estas rocas volcánicas presentan alteraciones y fracturas en la parte superficial siendo una característica importante desde el punto de vista hidrogeológico, ya que permite una permeabilidad y transmisibilidad secundaria adecuada. Es importante destacar que donde se encuentra la mayor densidad de población es en la zona con depósito sedimentarios terciarios de Formaciones El Salto, Brito y Coluvial y, con menor densidad poblacional en las Formaciones Masachapa y El Fraile.</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La precipitación media anual en el sector que comprende el proyecto está entre los 800 – 1200 mm, con una temperatura media anual entre los 27 y </w:t>
      </w:r>
      <w:r w:rsidR="00D51865" w:rsidRPr="00D51865">
        <w:rPr>
          <w:rFonts w:cs="Arial"/>
          <w:color w:val="FF0000"/>
        </w:rPr>
        <w:t>2</w:t>
      </w:r>
      <w:r w:rsidRPr="001F3CA5">
        <w:rPr>
          <w:rFonts w:cs="Arial"/>
        </w:rPr>
        <w:t>8 grados centígrados.</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El orden de los suelos corresponde a inceptisoles y alfisoles. El uso potencial de los suelos está definido en potencial agrícola y pecuario, prácticamente el 100% de las plantaciones del Ingenio Montelimar en la zona están apostadas en terrenos cuyo uso potencial es el agrícola.</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La mayor parte del área de la cuenca, sub cuenca y micro cuenca donde se ubica el proyecto presenta usos efectivos del suelo tales como: cultivo de caña de azúcar, cultivos anuales, pastos manejados, malezas y tacotales y algunas plantaciones forestales.</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D51865">
        <w:rPr>
          <w:rFonts w:cs="Arial"/>
        </w:rPr>
        <w:t>Las pendientes de la zona están entre los 0 y 15 grados,</w:t>
      </w:r>
      <w:r w:rsidRPr="001F3CA5">
        <w:rPr>
          <w:rFonts w:cs="Arial"/>
        </w:rPr>
        <w:t xml:space="preserve"> son terrenos bastante planos para garantizar un correcto aprovechamiento y cultivo de la caña de azúcar, que necesita características de pendientes bien definidas entre los 0 y 15 grados.</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El relieve y la red de drenaje de la cuenca es muy sencillo</w:t>
      </w:r>
      <w:r w:rsidR="00D51865">
        <w:rPr>
          <w:rFonts w:cs="Arial"/>
        </w:rPr>
        <w:t>, todo drena y fluye al océano P</w:t>
      </w:r>
      <w:r w:rsidRPr="001F3CA5">
        <w:rPr>
          <w:rFonts w:cs="Arial"/>
        </w:rPr>
        <w:t xml:space="preserve">acifico, bajando desde la cierre y sector de El Crucero hacia el mar. El área de la sub cuenca y micro cuenca de emplazamiento del proyecto es un acuífero discontinuo y poco profundo producto de la meteorización y fisuración o </w:t>
      </w:r>
      <w:r w:rsidRPr="001F3CA5">
        <w:rPr>
          <w:rFonts w:cs="Arial"/>
        </w:rPr>
        <w:lastRenderedPageBreak/>
        <w:t>fracturación de la zona subsuperficial de las formaciones volcánicas sedimentarias.</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b/>
        </w:rPr>
      </w:pPr>
      <w:r w:rsidRPr="001F3CA5">
        <w:rPr>
          <w:rFonts w:cs="Arial"/>
          <w:b/>
        </w:rPr>
        <w:t>Demanda de agua para riego e industria en la zona de la cuenca</w:t>
      </w:r>
    </w:p>
    <w:p w:rsidR="009E3AD5" w:rsidRPr="001F3CA5" w:rsidRDefault="009E3AD5" w:rsidP="009E3AD5">
      <w:pPr>
        <w:contextualSpacing/>
        <w:jc w:val="both"/>
        <w:rPr>
          <w:rFonts w:cs="Arial"/>
        </w:rPr>
      </w:pPr>
    </w:p>
    <w:p w:rsidR="009E3AD5" w:rsidRDefault="009E3AD5" w:rsidP="009E3AD5">
      <w:pPr>
        <w:contextualSpacing/>
        <w:jc w:val="both"/>
        <w:rPr>
          <w:rFonts w:cs="Arial"/>
        </w:rPr>
      </w:pPr>
      <w:r w:rsidRPr="001F3CA5">
        <w:rPr>
          <w:rFonts w:cs="Arial"/>
        </w:rPr>
        <w:t xml:space="preserve">Las principales actividades económicas de la cuenca es la agricultura, pecuaria, pesca, explotación mineral (cal y piedra cantera, piedra caliza, yeso) y turismo. La agricultura cuenta con los cultivos de: caña de azúcar principalmente, además de maíz, frijoles, café, sorgo, ajonjolí, plátano y algunas hortalizas y frutas. </w:t>
      </w:r>
    </w:p>
    <w:p w:rsidR="00925449" w:rsidRPr="001F3CA5" w:rsidRDefault="00925449" w:rsidP="009E3AD5">
      <w:pPr>
        <w:contextualSpacing/>
        <w:jc w:val="both"/>
        <w:rPr>
          <w:rFonts w:cs="Arial"/>
        </w:rPr>
      </w:pPr>
    </w:p>
    <w:p w:rsidR="009E3AD5" w:rsidRPr="001F3CA5" w:rsidRDefault="009E3AD5" w:rsidP="009E3AD5">
      <w:pPr>
        <w:contextualSpacing/>
        <w:jc w:val="both"/>
        <w:rPr>
          <w:rFonts w:cs="Arial"/>
        </w:rPr>
      </w:pPr>
      <w:r w:rsidRPr="001F3CA5">
        <w:rPr>
          <w:rFonts w:cs="Arial"/>
        </w:rPr>
        <w:t>En la cuenca se localizan industrias de importancia tales como: La fábrica de alcoholes (INDUQUINISA),</w:t>
      </w:r>
      <w:r w:rsidR="00695D3B">
        <w:rPr>
          <w:rFonts w:cs="Arial"/>
        </w:rPr>
        <w:t xml:space="preserve"> </w:t>
      </w:r>
      <w:r w:rsidR="00695D3B" w:rsidRPr="006D42C3">
        <w:rPr>
          <w:rFonts w:cs="Arial"/>
          <w:color w:val="000000"/>
        </w:rPr>
        <w:t>que se encuentra inactiva,</w:t>
      </w:r>
      <w:r w:rsidRPr="006D42C3">
        <w:rPr>
          <w:rFonts w:cs="Arial"/>
          <w:color w:val="000000"/>
        </w:rPr>
        <w:t xml:space="preserve"> </w:t>
      </w:r>
      <w:r w:rsidRPr="00D537BF">
        <w:rPr>
          <w:rFonts w:cs="Arial"/>
        </w:rPr>
        <w:t>dos</w:t>
      </w:r>
      <w:r w:rsidRPr="001F3CA5">
        <w:rPr>
          <w:rFonts w:cs="Arial"/>
        </w:rPr>
        <w:t xml:space="preserve"> </w:t>
      </w:r>
      <w:r w:rsidR="00695D3B">
        <w:rPr>
          <w:rFonts w:cs="Arial"/>
        </w:rPr>
        <w:t>fábrica</w:t>
      </w:r>
      <w:r w:rsidR="00D537BF">
        <w:rPr>
          <w:rFonts w:cs="Arial"/>
        </w:rPr>
        <w:t>s</w:t>
      </w:r>
      <w:r w:rsidRPr="001F3CA5">
        <w:rPr>
          <w:rFonts w:cs="Arial"/>
        </w:rPr>
        <w:t xml:space="preserve"> de cemento CEMEX </w:t>
      </w:r>
      <w:r w:rsidRPr="00D537BF">
        <w:rPr>
          <w:rFonts w:cs="Arial"/>
        </w:rPr>
        <w:t xml:space="preserve">y  HOLCIM, una Fábrica de Nicalit, </w:t>
      </w:r>
      <w:r w:rsidRPr="001F3CA5">
        <w:rPr>
          <w:rFonts w:cs="Arial"/>
        </w:rPr>
        <w:t>una  Fábrica de Cal EMNOMET: Es la mayor procesadora de piedra caliza en el país, dos ingenios azucareros,  6 salineras, así como trillos de arroz, beneficios de café, trapiches,  planta industrial de matanza ganado bovino, así como acopios y exportadoras de marisco. Todas estas fábricas en diferentes cantidades consumen agua en sus procesos  productivos, pero no se cuenta con datos actuales y disponibles para estimar la demanda de agua industrial de la cuenca. Sin embargo, de acuerdo a los datos presentados en este mismo complemento del estudio del PGA se pudieron estimar los consumos del Ingenio Montelimar, principalmente las demandas y proyecciones de la ampliación.</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Vastas extensiones de tierras llanas y fértiles localizadas al sur y al sudeste del municipio de San Rafael del Sur y parte de las tierras del municipio de Villa Carlos Fonseca son utilizadas por el Ingenio Montelimar, para la siembra de caña de azúcar. </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b/>
        </w:rPr>
      </w:pPr>
      <w:r w:rsidRPr="001F3CA5">
        <w:rPr>
          <w:rFonts w:cs="Arial"/>
          <w:b/>
        </w:rPr>
        <w:t>•</w:t>
      </w:r>
      <w:r w:rsidRPr="001F3CA5">
        <w:rPr>
          <w:rFonts w:cs="Arial"/>
          <w:b/>
        </w:rPr>
        <w:tab/>
        <w:t>Disponibilidad (oferta y demanda)</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La cuenca subterránea del Pacífico es la más extensa del acuífero Las Sierras, pero la que cuenta con menos información. </w:t>
      </w:r>
    </w:p>
    <w:p w:rsidR="009E3AD5" w:rsidRDefault="009E3AD5" w:rsidP="009E3AD5">
      <w:pPr>
        <w:contextualSpacing/>
        <w:jc w:val="both"/>
        <w:rPr>
          <w:rFonts w:cs="Arial"/>
        </w:rPr>
      </w:pPr>
    </w:p>
    <w:p w:rsidR="00FF7F08" w:rsidRPr="00D23B91" w:rsidRDefault="00FF7F08" w:rsidP="009E3AD5">
      <w:pPr>
        <w:contextualSpacing/>
        <w:jc w:val="both"/>
        <w:rPr>
          <w:rFonts w:cs="Arial"/>
        </w:rPr>
      </w:pPr>
      <w:r w:rsidRPr="00D23B91">
        <w:rPr>
          <w:rFonts w:cs="Arial"/>
        </w:rPr>
        <w:t>NAVINIC, creó una reserva natural en las propiedades</w:t>
      </w:r>
      <w:r w:rsidR="00925449" w:rsidRPr="00D23B91">
        <w:rPr>
          <w:rFonts w:cs="Arial"/>
        </w:rPr>
        <w:t xml:space="preserve"> </w:t>
      </w:r>
      <w:r w:rsidR="0022445D" w:rsidRPr="00D23B91">
        <w:rPr>
          <w:rFonts w:cs="Arial"/>
        </w:rPr>
        <w:t>conocidas</w:t>
      </w:r>
      <w:r w:rsidR="00925449" w:rsidRPr="00D23B91">
        <w:rPr>
          <w:rFonts w:cs="Arial"/>
        </w:rPr>
        <w:t xml:space="preserve"> como Las Tablas A,</w:t>
      </w:r>
      <w:r w:rsidRPr="00D23B91">
        <w:rPr>
          <w:rFonts w:cs="Arial"/>
        </w:rPr>
        <w:t xml:space="preserve"> B</w:t>
      </w:r>
      <w:r w:rsidR="00AA493D" w:rsidRPr="00D23B91">
        <w:rPr>
          <w:rFonts w:cs="Arial"/>
        </w:rPr>
        <w:t xml:space="preserve">, </w:t>
      </w:r>
      <w:r w:rsidRPr="00D23B91">
        <w:rPr>
          <w:rFonts w:cs="Arial"/>
        </w:rPr>
        <w:t xml:space="preserve">y Las Nambiras, con el objeto de cosechar agua </w:t>
      </w:r>
      <w:r w:rsidR="00AA493D" w:rsidRPr="00D23B91">
        <w:rPr>
          <w:rFonts w:cs="Arial"/>
        </w:rPr>
        <w:t>utilizando unos embalses</w:t>
      </w:r>
      <w:r w:rsidR="00925449" w:rsidRPr="00D23B91">
        <w:rPr>
          <w:rFonts w:cs="Arial"/>
        </w:rPr>
        <w:t xml:space="preserve"> artificiales </w:t>
      </w:r>
      <w:r w:rsidRPr="00D23B91">
        <w:rPr>
          <w:rFonts w:cs="Arial"/>
        </w:rPr>
        <w:t>en la</w:t>
      </w:r>
      <w:r w:rsidR="00D23B91">
        <w:rPr>
          <w:rFonts w:cs="Arial"/>
        </w:rPr>
        <w:t>s</w:t>
      </w:r>
      <w:r w:rsidRPr="00D23B91">
        <w:rPr>
          <w:rFonts w:cs="Arial"/>
        </w:rPr>
        <w:t xml:space="preserve"> </w:t>
      </w:r>
      <w:r w:rsidR="0022445D" w:rsidRPr="00D23B91">
        <w:rPr>
          <w:rFonts w:cs="Arial"/>
        </w:rPr>
        <w:t>micro cuenca</w:t>
      </w:r>
      <w:r w:rsidR="00D23B91">
        <w:rPr>
          <w:rFonts w:cs="Arial"/>
        </w:rPr>
        <w:t>s</w:t>
      </w:r>
      <w:r w:rsidRPr="00D23B91">
        <w:rPr>
          <w:rFonts w:cs="Arial"/>
        </w:rPr>
        <w:t xml:space="preserve"> de estas fincas, las cuales estaban intervenidas y degradadas, y luego de lograr su restauración con la reforestación de especies arbóreas nativas del bosque seco tropical, en un área de </w:t>
      </w:r>
      <w:r w:rsidR="006928A1" w:rsidRPr="00D23B91">
        <w:rPr>
          <w:rFonts w:cs="Arial"/>
        </w:rPr>
        <w:t xml:space="preserve">615.78 manzanas </w:t>
      </w:r>
      <w:r w:rsidR="00925449" w:rsidRPr="00D23B91">
        <w:rPr>
          <w:rFonts w:cs="Arial"/>
        </w:rPr>
        <w:t xml:space="preserve">los </w:t>
      </w:r>
      <w:r w:rsidR="006928A1" w:rsidRPr="00D23B91">
        <w:rPr>
          <w:rFonts w:cs="Arial"/>
        </w:rPr>
        <w:t xml:space="preserve">embalses pluviales </w:t>
      </w:r>
      <w:r w:rsidR="00925449" w:rsidRPr="00D23B91">
        <w:rPr>
          <w:rFonts w:cs="Arial"/>
        </w:rPr>
        <w:t xml:space="preserve">son utilizados para </w:t>
      </w:r>
      <w:r w:rsidR="006928A1" w:rsidRPr="00D23B91">
        <w:rPr>
          <w:rFonts w:cs="Arial"/>
        </w:rPr>
        <w:t>cosecha</w:t>
      </w:r>
      <w:r w:rsidR="00925449" w:rsidRPr="00D23B91">
        <w:rPr>
          <w:rFonts w:cs="Arial"/>
        </w:rPr>
        <w:t xml:space="preserve">r </w:t>
      </w:r>
      <w:r w:rsidR="006928A1" w:rsidRPr="00D23B91">
        <w:rPr>
          <w:rFonts w:cs="Arial"/>
        </w:rPr>
        <w:t xml:space="preserve">agua </w:t>
      </w:r>
      <w:r w:rsidR="00925449" w:rsidRPr="00D23B91">
        <w:rPr>
          <w:rFonts w:cs="Arial"/>
        </w:rPr>
        <w:t xml:space="preserve">pluvial </w:t>
      </w:r>
      <w:r w:rsidR="006928A1" w:rsidRPr="00D23B91">
        <w:rPr>
          <w:rFonts w:cs="Arial"/>
        </w:rPr>
        <w:t>de la ladera Sur de las Sierras de Managua</w:t>
      </w:r>
      <w:r w:rsidR="00AA493D" w:rsidRPr="00D23B91">
        <w:rPr>
          <w:rFonts w:cs="Arial"/>
        </w:rPr>
        <w:t xml:space="preserve">, almacenando 3.6 millones de metros cúbicos de agua, lo que </w:t>
      </w:r>
      <w:r w:rsidR="006928A1" w:rsidRPr="00D23B91">
        <w:rPr>
          <w:rFonts w:cs="Arial"/>
        </w:rPr>
        <w:t>permite conservar un ecosistema rico en interacciones entre los recur</w:t>
      </w:r>
      <w:r w:rsidR="00F51CC1" w:rsidRPr="00D23B91">
        <w:rPr>
          <w:rFonts w:cs="Arial"/>
        </w:rPr>
        <w:t>s</w:t>
      </w:r>
      <w:r w:rsidR="006928A1" w:rsidRPr="00D23B91">
        <w:rPr>
          <w:rFonts w:cs="Arial"/>
        </w:rPr>
        <w:t>os, agua,</w:t>
      </w:r>
      <w:r w:rsidR="00F51CC1" w:rsidRPr="00D23B91">
        <w:rPr>
          <w:rFonts w:cs="Arial"/>
        </w:rPr>
        <w:t xml:space="preserve"> flora </w:t>
      </w:r>
      <w:r w:rsidR="006928A1" w:rsidRPr="00D23B91">
        <w:rPr>
          <w:rFonts w:cs="Arial"/>
        </w:rPr>
        <w:t>y fauna.</w:t>
      </w:r>
      <w:r w:rsidR="00AA493D" w:rsidRPr="00D23B91">
        <w:rPr>
          <w:rFonts w:cs="Arial"/>
        </w:rPr>
        <w:t xml:space="preserve"> Adicionalmente </w:t>
      </w:r>
      <w:r w:rsidR="00B923A7" w:rsidRPr="00D23B91">
        <w:rPr>
          <w:rFonts w:cs="Arial"/>
        </w:rPr>
        <w:t>se cuentan con dos</w:t>
      </w:r>
      <w:r w:rsidR="00AA493D" w:rsidRPr="00D23B91">
        <w:rPr>
          <w:rFonts w:cs="Arial"/>
        </w:rPr>
        <w:t xml:space="preserve"> embalse</w:t>
      </w:r>
      <w:r w:rsidR="00B923A7" w:rsidRPr="00D23B91">
        <w:rPr>
          <w:rFonts w:cs="Arial"/>
        </w:rPr>
        <w:t xml:space="preserve">s adicionales </w:t>
      </w:r>
      <w:r w:rsidR="00AA493D" w:rsidRPr="00D23B91">
        <w:rPr>
          <w:rFonts w:cs="Arial"/>
        </w:rPr>
        <w:t>conocido</w:t>
      </w:r>
      <w:r w:rsidR="00B923A7" w:rsidRPr="00D23B91">
        <w:rPr>
          <w:rFonts w:cs="Arial"/>
        </w:rPr>
        <w:t>s</w:t>
      </w:r>
      <w:r w:rsidR="00AA493D" w:rsidRPr="00D23B91">
        <w:rPr>
          <w:rFonts w:cs="Arial"/>
        </w:rPr>
        <w:t xml:space="preserve"> como Tabla “C” </w:t>
      </w:r>
      <w:r w:rsidR="00B923A7" w:rsidRPr="00D23B91">
        <w:rPr>
          <w:rFonts w:cs="Arial"/>
        </w:rPr>
        <w:t xml:space="preserve">y Telpochapa </w:t>
      </w:r>
      <w:r w:rsidR="00AA493D" w:rsidRPr="00D23B91">
        <w:rPr>
          <w:rFonts w:cs="Arial"/>
        </w:rPr>
        <w:t xml:space="preserve">donde se cosechan 1.9 </w:t>
      </w:r>
      <w:r w:rsidR="00B923A7" w:rsidRPr="00D23B91">
        <w:rPr>
          <w:rFonts w:cs="Arial"/>
        </w:rPr>
        <w:t xml:space="preserve"> y 1.7 </w:t>
      </w:r>
      <w:r w:rsidR="00AA493D" w:rsidRPr="00D23B91">
        <w:rPr>
          <w:rFonts w:cs="Arial"/>
        </w:rPr>
        <w:t>millones de m</w:t>
      </w:r>
      <w:r w:rsidR="00B923A7" w:rsidRPr="00D23B91">
        <w:rPr>
          <w:rFonts w:cs="Arial"/>
        </w:rPr>
        <w:t>e</w:t>
      </w:r>
      <w:r w:rsidR="00AA493D" w:rsidRPr="00D23B91">
        <w:rPr>
          <w:rFonts w:cs="Arial"/>
        </w:rPr>
        <w:t>tros cúbicos de agua pluvial</w:t>
      </w:r>
      <w:r w:rsidR="00B923A7" w:rsidRPr="00D23B91">
        <w:rPr>
          <w:rFonts w:cs="Arial"/>
        </w:rPr>
        <w:t xml:space="preserve"> </w:t>
      </w:r>
      <w:r w:rsidR="0071570C" w:rsidRPr="00D23B91">
        <w:rPr>
          <w:rFonts w:cs="Arial"/>
        </w:rPr>
        <w:t>respectivamente</w:t>
      </w:r>
      <w:r w:rsidR="00AA493D" w:rsidRPr="00D23B91">
        <w:rPr>
          <w:rFonts w:cs="Arial"/>
        </w:rPr>
        <w:t>.</w:t>
      </w:r>
    </w:p>
    <w:p w:rsidR="006928A1" w:rsidRPr="00D23B91" w:rsidRDefault="006928A1" w:rsidP="009E3AD5">
      <w:pPr>
        <w:contextualSpacing/>
        <w:jc w:val="both"/>
        <w:rPr>
          <w:rFonts w:cs="Arial"/>
          <w:color w:val="FF0000"/>
        </w:rPr>
      </w:pPr>
    </w:p>
    <w:p w:rsidR="006928A1" w:rsidRPr="00D23B91" w:rsidRDefault="006928A1" w:rsidP="009E3AD5">
      <w:pPr>
        <w:contextualSpacing/>
        <w:jc w:val="both"/>
        <w:rPr>
          <w:rFonts w:cs="Arial"/>
        </w:rPr>
      </w:pPr>
      <w:r w:rsidRPr="00D23B91">
        <w:rPr>
          <w:rFonts w:cs="Arial"/>
        </w:rPr>
        <w:lastRenderedPageBreak/>
        <w:t xml:space="preserve">Estos embalses pluviales almacenan </w:t>
      </w:r>
      <w:r w:rsidR="00B923A7" w:rsidRPr="00D23B91">
        <w:rPr>
          <w:rFonts w:cs="Arial"/>
        </w:rPr>
        <w:t>en total 7.2</w:t>
      </w:r>
      <w:r w:rsidRPr="00D23B91">
        <w:rPr>
          <w:rFonts w:cs="Arial"/>
        </w:rPr>
        <w:t xml:space="preserve"> millones de metros cúbicos de agua, que son destinados para el riego </w:t>
      </w:r>
      <w:r w:rsidR="00F51CC1" w:rsidRPr="00D23B91">
        <w:rPr>
          <w:rFonts w:cs="Arial"/>
        </w:rPr>
        <w:t xml:space="preserve">por goteo </w:t>
      </w:r>
      <w:r w:rsidRPr="00D23B91">
        <w:rPr>
          <w:rFonts w:cs="Arial"/>
        </w:rPr>
        <w:t>de</w:t>
      </w:r>
      <w:r w:rsidR="00F51CC1" w:rsidRPr="00D23B91">
        <w:rPr>
          <w:rFonts w:cs="Arial"/>
        </w:rPr>
        <w:t>l</w:t>
      </w:r>
      <w:r w:rsidRPr="00D23B91">
        <w:rPr>
          <w:rFonts w:cs="Arial"/>
        </w:rPr>
        <w:t xml:space="preserve"> cultivo de caña en la fin</w:t>
      </w:r>
      <w:r w:rsidR="00F51CC1" w:rsidRPr="00D23B91">
        <w:rPr>
          <w:rFonts w:cs="Arial"/>
        </w:rPr>
        <w:t>c</w:t>
      </w:r>
      <w:r w:rsidRPr="00D23B91">
        <w:rPr>
          <w:rFonts w:cs="Arial"/>
        </w:rPr>
        <w:t>a Los Jícaros, manteniendo siempre un balance hídrico de los mismos.</w:t>
      </w:r>
    </w:p>
    <w:p w:rsidR="00FF7F08" w:rsidRPr="00D23B91" w:rsidRDefault="00FF7F08" w:rsidP="0038390D">
      <w:pPr>
        <w:widowControl w:val="0"/>
        <w:autoSpaceDE w:val="0"/>
        <w:autoSpaceDN w:val="0"/>
        <w:adjustRightInd w:val="0"/>
        <w:ind w:right="56"/>
        <w:jc w:val="both"/>
        <w:rPr>
          <w:rFonts w:cs="Arial"/>
          <w:color w:val="000000"/>
        </w:rPr>
      </w:pPr>
    </w:p>
    <w:p w:rsidR="0038390D" w:rsidRPr="00F51CC1" w:rsidRDefault="0038390D" w:rsidP="0038390D">
      <w:pPr>
        <w:widowControl w:val="0"/>
        <w:autoSpaceDE w:val="0"/>
        <w:autoSpaceDN w:val="0"/>
        <w:adjustRightInd w:val="0"/>
        <w:ind w:right="56"/>
        <w:jc w:val="both"/>
        <w:rPr>
          <w:rFonts w:cs="Arial"/>
        </w:rPr>
      </w:pPr>
      <w:r w:rsidRPr="00D23B91">
        <w:rPr>
          <w:rFonts w:cs="Arial"/>
        </w:rPr>
        <w:t xml:space="preserve">Esta reserva se maneja actualmente mediante convenio </w:t>
      </w:r>
      <w:r w:rsidR="008A0E0A" w:rsidRPr="00D23B91">
        <w:rPr>
          <w:rFonts w:cs="Arial"/>
          <w:spacing w:val="-1"/>
        </w:rPr>
        <w:t>e</w:t>
      </w:r>
      <w:r w:rsidR="008A0E0A" w:rsidRPr="00D23B91">
        <w:rPr>
          <w:rFonts w:cs="Arial"/>
          <w:spacing w:val="1"/>
        </w:rPr>
        <w:t>n</w:t>
      </w:r>
      <w:r w:rsidR="00F51CC1" w:rsidRPr="00D23B91">
        <w:rPr>
          <w:rFonts w:cs="Arial"/>
        </w:rPr>
        <w:t>tre</w:t>
      </w:r>
      <w:r w:rsidR="008A0E0A" w:rsidRPr="00D23B91">
        <w:rPr>
          <w:rFonts w:cs="Arial"/>
        </w:rPr>
        <w:t xml:space="preserve"> FU</w:t>
      </w:r>
      <w:r w:rsidR="008A0E0A" w:rsidRPr="00D23B91">
        <w:rPr>
          <w:rFonts w:cs="Arial"/>
          <w:spacing w:val="-1"/>
        </w:rPr>
        <w:t>N</w:t>
      </w:r>
      <w:r w:rsidR="008A0E0A" w:rsidRPr="00D23B91">
        <w:rPr>
          <w:rFonts w:cs="Arial"/>
        </w:rPr>
        <w:t>DENIC-SO</w:t>
      </w:r>
      <w:r w:rsidR="008A0E0A" w:rsidRPr="00D23B91">
        <w:rPr>
          <w:rFonts w:cs="Arial"/>
          <w:spacing w:val="1"/>
        </w:rPr>
        <w:t>S</w:t>
      </w:r>
      <w:r w:rsidR="008A0E0A" w:rsidRPr="00D23B91">
        <w:rPr>
          <w:rFonts w:cs="Arial"/>
        </w:rPr>
        <w:t>/</w:t>
      </w:r>
      <w:r w:rsidR="00F51CC1" w:rsidRPr="00D23B91">
        <w:rPr>
          <w:rFonts w:cs="Arial"/>
        </w:rPr>
        <w:t xml:space="preserve"> </w:t>
      </w:r>
      <w:r w:rsidR="008A0E0A" w:rsidRPr="00D23B91">
        <w:rPr>
          <w:rFonts w:cs="Arial"/>
        </w:rPr>
        <w:t>FONDO</w:t>
      </w:r>
      <w:r w:rsidR="00F51CC1" w:rsidRPr="00D23B91">
        <w:rPr>
          <w:rFonts w:cs="Arial"/>
        </w:rPr>
        <w:t xml:space="preserve"> </w:t>
      </w:r>
      <w:r w:rsidR="008A0E0A" w:rsidRPr="00D23B91">
        <w:rPr>
          <w:rFonts w:cs="Arial"/>
        </w:rPr>
        <w:t>N</w:t>
      </w:r>
      <w:r w:rsidR="008A0E0A" w:rsidRPr="00D23B91">
        <w:rPr>
          <w:rFonts w:cs="Arial"/>
          <w:spacing w:val="-2"/>
        </w:rPr>
        <w:t>A</w:t>
      </w:r>
      <w:r w:rsidR="008A0E0A" w:rsidRPr="00D23B91">
        <w:rPr>
          <w:rFonts w:cs="Arial"/>
          <w:spacing w:val="2"/>
        </w:rPr>
        <w:t>T</w:t>
      </w:r>
      <w:r w:rsidR="008A0E0A" w:rsidRPr="00D23B91">
        <w:rPr>
          <w:rFonts w:cs="Arial"/>
        </w:rPr>
        <w:t>U</w:t>
      </w:r>
      <w:r w:rsidR="008A0E0A" w:rsidRPr="00D23B91">
        <w:rPr>
          <w:rFonts w:cs="Arial"/>
          <w:spacing w:val="-1"/>
        </w:rPr>
        <w:t>R</w:t>
      </w:r>
      <w:r w:rsidR="008A0E0A" w:rsidRPr="00D23B91">
        <w:rPr>
          <w:rFonts w:cs="Arial"/>
        </w:rPr>
        <w:t>A</w:t>
      </w:r>
      <w:r w:rsidR="008A0E0A" w:rsidRPr="00D23B91">
        <w:rPr>
          <w:rFonts w:cs="Arial"/>
          <w:spacing w:val="35"/>
        </w:rPr>
        <w:t xml:space="preserve"> </w:t>
      </w:r>
      <w:r w:rsidR="008A0E0A" w:rsidRPr="00D23B91">
        <w:rPr>
          <w:rFonts w:cs="Arial"/>
        </w:rPr>
        <w:t>y</w:t>
      </w:r>
      <w:r w:rsidR="008A0E0A" w:rsidRPr="00D23B91">
        <w:rPr>
          <w:rFonts w:cs="Arial"/>
          <w:spacing w:val="31"/>
        </w:rPr>
        <w:t xml:space="preserve"> </w:t>
      </w:r>
      <w:r w:rsidR="008A0E0A" w:rsidRPr="00D23B91">
        <w:rPr>
          <w:rFonts w:cs="Arial"/>
        </w:rPr>
        <w:t>la</w:t>
      </w:r>
      <w:r w:rsidR="008A0E0A" w:rsidRPr="00D23B91">
        <w:rPr>
          <w:rFonts w:cs="Arial"/>
          <w:spacing w:val="35"/>
        </w:rPr>
        <w:t xml:space="preserve"> </w:t>
      </w:r>
      <w:r w:rsidR="008A0E0A" w:rsidRPr="00D23B91">
        <w:rPr>
          <w:rFonts w:cs="Arial"/>
          <w:spacing w:val="-1"/>
        </w:rPr>
        <w:t>e</w:t>
      </w:r>
      <w:r w:rsidR="008A0E0A" w:rsidRPr="00D23B91">
        <w:rPr>
          <w:rFonts w:cs="Arial"/>
          <w:spacing w:val="1"/>
        </w:rPr>
        <w:t>mp</w:t>
      </w:r>
      <w:r w:rsidR="008A0E0A" w:rsidRPr="00D23B91">
        <w:rPr>
          <w:rFonts w:cs="Arial"/>
          <w:spacing w:val="-3"/>
        </w:rPr>
        <w:t>r</w:t>
      </w:r>
      <w:r w:rsidR="008A0E0A" w:rsidRPr="00D23B91">
        <w:rPr>
          <w:rFonts w:cs="Arial"/>
          <w:spacing w:val="1"/>
        </w:rPr>
        <w:t>e</w:t>
      </w:r>
      <w:r w:rsidR="008A0E0A" w:rsidRPr="00D23B91">
        <w:rPr>
          <w:rFonts w:cs="Arial"/>
          <w:spacing w:val="-2"/>
        </w:rPr>
        <w:t>s</w:t>
      </w:r>
      <w:r w:rsidR="008A0E0A" w:rsidRPr="00D23B91">
        <w:rPr>
          <w:rFonts w:cs="Arial"/>
        </w:rPr>
        <w:t>a NA</w:t>
      </w:r>
      <w:r w:rsidR="008A0E0A" w:rsidRPr="00D23B91">
        <w:rPr>
          <w:rFonts w:cs="Arial"/>
          <w:spacing w:val="1"/>
        </w:rPr>
        <w:t>V</w:t>
      </w:r>
      <w:r w:rsidR="008A0E0A" w:rsidRPr="00D23B91">
        <w:rPr>
          <w:rFonts w:cs="Arial"/>
        </w:rPr>
        <w:t>INIC, donde se</w:t>
      </w:r>
      <w:r w:rsidR="008A0E0A" w:rsidRPr="00D23B91">
        <w:rPr>
          <w:rFonts w:cs="Arial"/>
          <w:spacing w:val="21"/>
        </w:rPr>
        <w:t xml:space="preserve"> </w:t>
      </w:r>
      <w:r w:rsidR="008A0E0A" w:rsidRPr="00D23B91">
        <w:rPr>
          <w:rFonts w:cs="Arial"/>
          <w:spacing w:val="1"/>
        </w:rPr>
        <w:t>h</w:t>
      </w:r>
      <w:r w:rsidR="008A0E0A" w:rsidRPr="00D23B91">
        <w:rPr>
          <w:rFonts w:cs="Arial"/>
        </w:rPr>
        <w:t>a</w:t>
      </w:r>
      <w:r w:rsidR="008A0E0A" w:rsidRPr="00D23B91">
        <w:rPr>
          <w:rFonts w:cs="Arial"/>
          <w:spacing w:val="18"/>
        </w:rPr>
        <w:t xml:space="preserve"> </w:t>
      </w:r>
      <w:r w:rsidR="008A0E0A" w:rsidRPr="00D23B91">
        <w:rPr>
          <w:rFonts w:cs="Arial"/>
          <w:spacing w:val="1"/>
        </w:rPr>
        <w:t>a</w:t>
      </w:r>
      <w:r w:rsidR="008A0E0A" w:rsidRPr="00D23B91">
        <w:rPr>
          <w:rFonts w:cs="Arial"/>
        </w:rPr>
        <w:t>c</w:t>
      </w:r>
      <w:r w:rsidR="008A0E0A" w:rsidRPr="00D23B91">
        <w:rPr>
          <w:rFonts w:cs="Arial"/>
          <w:spacing w:val="1"/>
        </w:rPr>
        <w:t>o</w:t>
      </w:r>
      <w:r w:rsidR="008A0E0A" w:rsidRPr="00D23B91">
        <w:rPr>
          <w:rFonts w:cs="Arial"/>
          <w:spacing w:val="-3"/>
        </w:rPr>
        <w:t>r</w:t>
      </w:r>
      <w:r w:rsidR="008A0E0A" w:rsidRPr="00D23B91">
        <w:rPr>
          <w:rFonts w:cs="Arial"/>
          <w:spacing w:val="1"/>
        </w:rPr>
        <w:t>da</w:t>
      </w:r>
      <w:r w:rsidR="008A0E0A" w:rsidRPr="00D23B91">
        <w:rPr>
          <w:rFonts w:cs="Arial"/>
          <w:spacing w:val="-1"/>
        </w:rPr>
        <w:t>d</w:t>
      </w:r>
      <w:r w:rsidR="008A0E0A" w:rsidRPr="00D23B91">
        <w:rPr>
          <w:rFonts w:cs="Arial"/>
        </w:rPr>
        <w:t>o</w:t>
      </w:r>
      <w:r w:rsidR="008A0E0A" w:rsidRPr="00D23B91">
        <w:rPr>
          <w:rFonts w:cs="Arial"/>
          <w:spacing w:val="20"/>
        </w:rPr>
        <w:t xml:space="preserve"> </w:t>
      </w:r>
      <w:r w:rsidR="008A0E0A" w:rsidRPr="00D23B91">
        <w:rPr>
          <w:rFonts w:cs="Arial"/>
          <w:spacing w:val="1"/>
        </w:rPr>
        <w:t>e</w:t>
      </w:r>
      <w:r w:rsidR="008A0E0A" w:rsidRPr="00D23B91">
        <w:rPr>
          <w:rFonts w:cs="Arial"/>
        </w:rPr>
        <w:t>l</w:t>
      </w:r>
      <w:r w:rsidR="008A0E0A" w:rsidRPr="00D23B91">
        <w:rPr>
          <w:rFonts w:cs="Arial"/>
          <w:spacing w:val="19"/>
        </w:rPr>
        <w:t xml:space="preserve"> </w:t>
      </w:r>
      <w:r w:rsidR="008A0E0A" w:rsidRPr="00D23B91">
        <w:rPr>
          <w:rFonts w:cs="Arial"/>
          <w:spacing w:val="1"/>
        </w:rPr>
        <w:t>e</w:t>
      </w:r>
      <w:r w:rsidR="008A0E0A" w:rsidRPr="00D23B91">
        <w:rPr>
          <w:rFonts w:cs="Arial"/>
        </w:rPr>
        <w:t>st</w:t>
      </w:r>
      <w:r w:rsidR="008A0E0A" w:rsidRPr="00D23B91">
        <w:rPr>
          <w:rFonts w:cs="Arial"/>
          <w:spacing w:val="-1"/>
        </w:rPr>
        <w:t>a</w:t>
      </w:r>
      <w:r w:rsidR="008A0E0A" w:rsidRPr="00D23B91">
        <w:rPr>
          <w:rFonts w:cs="Arial"/>
          <w:spacing w:val="1"/>
        </w:rPr>
        <w:t>b</w:t>
      </w:r>
      <w:r w:rsidR="008A0E0A" w:rsidRPr="00D23B91">
        <w:rPr>
          <w:rFonts w:cs="Arial"/>
        </w:rPr>
        <w:t>leci</w:t>
      </w:r>
      <w:r w:rsidR="008A0E0A" w:rsidRPr="00D23B91">
        <w:rPr>
          <w:rFonts w:cs="Arial"/>
          <w:spacing w:val="1"/>
        </w:rPr>
        <w:t>m</w:t>
      </w:r>
      <w:r w:rsidR="008A0E0A" w:rsidRPr="00D23B91">
        <w:rPr>
          <w:rFonts w:cs="Arial"/>
          <w:spacing w:val="-3"/>
        </w:rPr>
        <w:t>i</w:t>
      </w:r>
      <w:r w:rsidR="008A0E0A" w:rsidRPr="00D23B91">
        <w:rPr>
          <w:rFonts w:cs="Arial"/>
          <w:spacing w:val="1"/>
        </w:rPr>
        <w:t>en</w:t>
      </w:r>
      <w:r w:rsidR="008A0E0A" w:rsidRPr="00D23B91">
        <w:rPr>
          <w:rFonts w:cs="Arial"/>
          <w:spacing w:val="-2"/>
        </w:rPr>
        <w:t>t</w:t>
      </w:r>
      <w:r w:rsidR="008A0E0A" w:rsidRPr="00D23B91">
        <w:rPr>
          <w:rFonts w:cs="Arial"/>
        </w:rPr>
        <w:t>o</w:t>
      </w:r>
      <w:r w:rsidR="008A0E0A" w:rsidRPr="00D23B91">
        <w:rPr>
          <w:rFonts w:cs="Arial"/>
          <w:spacing w:val="20"/>
        </w:rPr>
        <w:t xml:space="preserve"> </w:t>
      </w:r>
      <w:r w:rsidR="008A0E0A" w:rsidRPr="00D23B91">
        <w:rPr>
          <w:rFonts w:cs="Arial"/>
          <w:spacing w:val="1"/>
        </w:rPr>
        <w:t>d</w:t>
      </w:r>
      <w:r w:rsidR="008A0E0A" w:rsidRPr="00D23B91">
        <w:rPr>
          <w:rFonts w:cs="Arial"/>
        </w:rPr>
        <w:t>e</w:t>
      </w:r>
      <w:r w:rsidR="008A0E0A" w:rsidRPr="00D23B91">
        <w:rPr>
          <w:rFonts w:cs="Arial"/>
          <w:spacing w:val="20"/>
        </w:rPr>
        <w:t xml:space="preserve"> </w:t>
      </w:r>
      <w:r w:rsidR="008A0E0A" w:rsidRPr="00D23B91">
        <w:rPr>
          <w:rFonts w:cs="Arial"/>
          <w:spacing w:val="-1"/>
        </w:rPr>
        <w:t>u</w:t>
      </w:r>
      <w:r w:rsidR="008A0E0A" w:rsidRPr="00D23B91">
        <w:rPr>
          <w:rFonts w:cs="Arial"/>
          <w:spacing w:val="1"/>
        </w:rPr>
        <w:t>n</w:t>
      </w:r>
      <w:r w:rsidR="008A0E0A" w:rsidRPr="00D23B91">
        <w:rPr>
          <w:rFonts w:cs="Arial"/>
        </w:rPr>
        <w:t>a Al</w:t>
      </w:r>
      <w:r w:rsidR="008A0E0A" w:rsidRPr="00D23B91">
        <w:rPr>
          <w:rFonts w:cs="Arial"/>
          <w:spacing w:val="-1"/>
        </w:rPr>
        <w:t>i</w:t>
      </w:r>
      <w:r w:rsidR="008A0E0A" w:rsidRPr="00D23B91">
        <w:rPr>
          <w:rFonts w:cs="Arial"/>
          <w:spacing w:val="1"/>
        </w:rPr>
        <w:t>an</w:t>
      </w:r>
      <w:r w:rsidR="008A0E0A" w:rsidRPr="00D23B91">
        <w:rPr>
          <w:rFonts w:cs="Arial"/>
          <w:spacing w:val="-2"/>
        </w:rPr>
        <w:t>z</w:t>
      </w:r>
      <w:r w:rsidR="008A0E0A" w:rsidRPr="00D23B91">
        <w:rPr>
          <w:rFonts w:cs="Arial"/>
        </w:rPr>
        <w:t>a</w:t>
      </w:r>
      <w:r w:rsidR="008A0E0A" w:rsidRPr="00D23B91">
        <w:rPr>
          <w:rFonts w:cs="Arial"/>
          <w:spacing w:val="28"/>
        </w:rPr>
        <w:t xml:space="preserve"> </w:t>
      </w:r>
      <w:r w:rsidR="008A0E0A" w:rsidRPr="00D23B91">
        <w:rPr>
          <w:rFonts w:cs="Arial"/>
          <w:spacing w:val="1"/>
        </w:rPr>
        <w:t>E</w:t>
      </w:r>
      <w:r w:rsidR="008A0E0A" w:rsidRPr="00D23B91">
        <w:rPr>
          <w:rFonts w:cs="Arial"/>
        </w:rPr>
        <w:t>st</w:t>
      </w:r>
      <w:r w:rsidR="008A0E0A" w:rsidRPr="00D23B91">
        <w:rPr>
          <w:rFonts w:cs="Arial"/>
          <w:spacing w:val="-3"/>
        </w:rPr>
        <w:t>r</w:t>
      </w:r>
      <w:r w:rsidR="008A0E0A" w:rsidRPr="00D23B91">
        <w:rPr>
          <w:rFonts w:cs="Arial"/>
          <w:spacing w:val="1"/>
        </w:rPr>
        <w:t>a</w:t>
      </w:r>
      <w:r w:rsidR="008A0E0A" w:rsidRPr="00D23B91">
        <w:rPr>
          <w:rFonts w:cs="Arial"/>
        </w:rPr>
        <w:t>t</w:t>
      </w:r>
      <w:r w:rsidR="008A0E0A" w:rsidRPr="00D23B91">
        <w:rPr>
          <w:rFonts w:cs="Arial"/>
          <w:spacing w:val="1"/>
        </w:rPr>
        <w:t>é</w:t>
      </w:r>
      <w:r w:rsidR="008A0E0A" w:rsidRPr="00D23B91">
        <w:rPr>
          <w:rFonts w:cs="Arial"/>
          <w:spacing w:val="-1"/>
        </w:rPr>
        <w:t>g</w:t>
      </w:r>
      <w:r w:rsidR="008A0E0A" w:rsidRPr="00D23B91">
        <w:rPr>
          <w:rFonts w:cs="Arial"/>
        </w:rPr>
        <w:t>ica,</w:t>
      </w:r>
      <w:r w:rsidR="008A0E0A" w:rsidRPr="00D23B91">
        <w:rPr>
          <w:rFonts w:cs="Arial"/>
          <w:spacing w:val="22"/>
        </w:rPr>
        <w:t xml:space="preserve"> </w:t>
      </w:r>
      <w:r w:rsidR="008A0E0A" w:rsidRPr="00D23B91">
        <w:rPr>
          <w:rFonts w:cs="Arial"/>
        </w:rPr>
        <w:t>c</w:t>
      </w:r>
      <w:r w:rsidR="008A0E0A" w:rsidRPr="00D23B91">
        <w:rPr>
          <w:rFonts w:cs="Arial"/>
          <w:spacing w:val="1"/>
        </w:rPr>
        <w:t>o</w:t>
      </w:r>
      <w:r w:rsidR="008A0E0A" w:rsidRPr="00D23B91">
        <w:rPr>
          <w:rFonts w:cs="Arial"/>
        </w:rPr>
        <w:t>n</w:t>
      </w:r>
      <w:r w:rsidR="008A0E0A" w:rsidRPr="00D23B91">
        <w:rPr>
          <w:rFonts w:cs="Arial"/>
          <w:spacing w:val="18"/>
        </w:rPr>
        <w:t xml:space="preserve"> </w:t>
      </w:r>
      <w:r w:rsidR="008A0E0A" w:rsidRPr="00D23B91">
        <w:rPr>
          <w:rFonts w:cs="Arial"/>
          <w:spacing w:val="1"/>
        </w:rPr>
        <w:t>e</w:t>
      </w:r>
      <w:r w:rsidR="008A0E0A" w:rsidRPr="00D23B91">
        <w:rPr>
          <w:rFonts w:cs="Arial"/>
        </w:rPr>
        <w:t xml:space="preserve">l </w:t>
      </w:r>
      <w:r w:rsidR="008A0E0A" w:rsidRPr="00D23B91">
        <w:rPr>
          <w:rFonts w:cs="Arial"/>
          <w:spacing w:val="1"/>
        </w:rPr>
        <w:t>p</w:t>
      </w:r>
      <w:r w:rsidR="008A0E0A" w:rsidRPr="00D23B91">
        <w:rPr>
          <w:rFonts w:cs="Arial"/>
        </w:rPr>
        <w:t>ro</w:t>
      </w:r>
      <w:r w:rsidR="008A0E0A" w:rsidRPr="00D23B91">
        <w:rPr>
          <w:rFonts w:cs="Arial"/>
          <w:spacing w:val="1"/>
        </w:rPr>
        <w:t>pó</w:t>
      </w:r>
      <w:r w:rsidR="008A0E0A" w:rsidRPr="00D23B91">
        <w:rPr>
          <w:rFonts w:cs="Arial"/>
        </w:rPr>
        <w:t>si</w:t>
      </w:r>
      <w:r w:rsidR="008A0E0A" w:rsidRPr="00D23B91">
        <w:rPr>
          <w:rFonts w:cs="Arial"/>
          <w:spacing w:val="-2"/>
        </w:rPr>
        <w:t>t</w:t>
      </w:r>
      <w:r w:rsidR="008A0E0A" w:rsidRPr="00D23B91">
        <w:rPr>
          <w:rFonts w:cs="Arial"/>
        </w:rPr>
        <w:t xml:space="preserve">o </w:t>
      </w:r>
      <w:r w:rsidR="008A0E0A" w:rsidRPr="00D23B91">
        <w:rPr>
          <w:rFonts w:cs="Arial"/>
          <w:spacing w:val="18"/>
        </w:rPr>
        <w:t xml:space="preserve"> </w:t>
      </w:r>
      <w:r w:rsidR="008A0E0A" w:rsidRPr="00D23B91">
        <w:rPr>
          <w:rFonts w:cs="Arial"/>
          <w:spacing w:val="1"/>
        </w:rPr>
        <w:t>d</w:t>
      </w:r>
      <w:r w:rsidR="008A0E0A" w:rsidRPr="00D23B91">
        <w:rPr>
          <w:rFonts w:cs="Arial"/>
        </w:rPr>
        <w:t xml:space="preserve">e </w:t>
      </w:r>
      <w:r w:rsidR="008A0E0A" w:rsidRPr="00D23B91">
        <w:rPr>
          <w:rFonts w:cs="Arial"/>
          <w:spacing w:val="16"/>
        </w:rPr>
        <w:t xml:space="preserve"> </w:t>
      </w:r>
      <w:r w:rsidR="008A0E0A" w:rsidRPr="00D23B91">
        <w:rPr>
          <w:rFonts w:cs="Arial"/>
          <w:spacing w:val="-1"/>
        </w:rPr>
        <w:t>m</w:t>
      </w:r>
      <w:r w:rsidR="008A0E0A" w:rsidRPr="00D23B91">
        <w:rPr>
          <w:rFonts w:cs="Arial"/>
          <w:spacing w:val="1"/>
        </w:rPr>
        <w:t>o</w:t>
      </w:r>
      <w:r w:rsidR="008A0E0A" w:rsidRPr="00D23B91">
        <w:rPr>
          <w:rFonts w:cs="Arial"/>
          <w:spacing w:val="-2"/>
        </w:rPr>
        <w:t>v</w:t>
      </w:r>
      <w:r w:rsidR="008A0E0A" w:rsidRPr="00D23B91">
        <w:rPr>
          <w:rFonts w:cs="Arial"/>
        </w:rPr>
        <w:t>i</w:t>
      </w:r>
      <w:r w:rsidR="008A0E0A" w:rsidRPr="00D23B91">
        <w:rPr>
          <w:rFonts w:cs="Arial"/>
          <w:spacing w:val="-1"/>
        </w:rPr>
        <w:t>l</w:t>
      </w:r>
      <w:r w:rsidR="008A0E0A" w:rsidRPr="00D23B91">
        <w:rPr>
          <w:rFonts w:cs="Arial"/>
          <w:spacing w:val="2"/>
        </w:rPr>
        <w:t>i</w:t>
      </w:r>
      <w:r w:rsidR="008A0E0A" w:rsidRPr="00D23B91">
        <w:rPr>
          <w:rFonts w:cs="Arial"/>
          <w:spacing w:val="-2"/>
        </w:rPr>
        <w:t>z</w:t>
      </w:r>
      <w:r w:rsidR="008A0E0A" w:rsidRPr="00D23B91">
        <w:rPr>
          <w:rFonts w:cs="Arial"/>
          <w:spacing w:val="3"/>
        </w:rPr>
        <w:t>a</w:t>
      </w:r>
      <w:r w:rsidR="008A0E0A" w:rsidRPr="00D23B91">
        <w:rPr>
          <w:rFonts w:cs="Arial"/>
        </w:rPr>
        <w:t xml:space="preserve">r </w:t>
      </w:r>
      <w:r w:rsidR="008A0E0A" w:rsidRPr="00D23B91">
        <w:rPr>
          <w:rFonts w:cs="Arial"/>
          <w:spacing w:val="17"/>
        </w:rPr>
        <w:t xml:space="preserve"> </w:t>
      </w:r>
      <w:r w:rsidR="008A0E0A" w:rsidRPr="00D23B91">
        <w:rPr>
          <w:rFonts w:cs="Arial"/>
        </w:rPr>
        <w:t xml:space="preserve">a </w:t>
      </w:r>
      <w:r w:rsidR="008A0E0A" w:rsidRPr="00D23B91">
        <w:rPr>
          <w:rFonts w:cs="Arial"/>
          <w:spacing w:val="22"/>
        </w:rPr>
        <w:t xml:space="preserve"> </w:t>
      </w:r>
      <w:r w:rsidR="008A0E0A" w:rsidRPr="00D23B91">
        <w:rPr>
          <w:rFonts w:cs="Arial"/>
          <w:spacing w:val="1"/>
        </w:rPr>
        <w:t>e</w:t>
      </w:r>
      <w:r w:rsidR="008A0E0A" w:rsidRPr="00D23B91">
        <w:rPr>
          <w:rFonts w:cs="Arial"/>
          <w:spacing w:val="-1"/>
        </w:rPr>
        <w:t>m</w:t>
      </w:r>
      <w:r w:rsidR="008A0E0A" w:rsidRPr="00D23B91">
        <w:rPr>
          <w:rFonts w:cs="Arial"/>
          <w:spacing w:val="1"/>
        </w:rPr>
        <w:t>p</w:t>
      </w:r>
      <w:r w:rsidR="008A0E0A" w:rsidRPr="00D23B91">
        <w:rPr>
          <w:rFonts w:cs="Arial"/>
        </w:rPr>
        <w:t>res</w:t>
      </w:r>
      <w:r w:rsidR="008A0E0A" w:rsidRPr="00D23B91">
        <w:rPr>
          <w:rFonts w:cs="Arial"/>
          <w:spacing w:val="1"/>
        </w:rPr>
        <w:t>a</w:t>
      </w:r>
      <w:r w:rsidR="008A0E0A" w:rsidRPr="00D23B91">
        <w:rPr>
          <w:rFonts w:cs="Arial"/>
        </w:rPr>
        <w:t xml:space="preserve">s </w:t>
      </w:r>
      <w:r w:rsidR="008A0E0A" w:rsidRPr="00D23B91">
        <w:rPr>
          <w:rFonts w:cs="Arial"/>
          <w:spacing w:val="15"/>
        </w:rPr>
        <w:t xml:space="preserve"> </w:t>
      </w:r>
      <w:r w:rsidR="008A0E0A" w:rsidRPr="00D23B91">
        <w:rPr>
          <w:rFonts w:cs="Arial"/>
          <w:spacing w:val="1"/>
        </w:rPr>
        <w:t>ded</w:t>
      </w:r>
      <w:r w:rsidR="008A0E0A" w:rsidRPr="00D23B91">
        <w:rPr>
          <w:rFonts w:cs="Arial"/>
        </w:rPr>
        <w:t>i</w:t>
      </w:r>
      <w:r w:rsidR="008A0E0A" w:rsidRPr="00D23B91">
        <w:rPr>
          <w:rFonts w:cs="Arial"/>
          <w:spacing w:val="-3"/>
        </w:rPr>
        <w:t>c</w:t>
      </w:r>
      <w:r w:rsidR="008A0E0A" w:rsidRPr="00D23B91">
        <w:rPr>
          <w:rFonts w:cs="Arial"/>
          <w:spacing w:val="-1"/>
        </w:rPr>
        <w:t>a</w:t>
      </w:r>
      <w:r w:rsidR="008A0E0A" w:rsidRPr="00D23B91">
        <w:rPr>
          <w:rFonts w:cs="Arial"/>
          <w:spacing w:val="1"/>
        </w:rPr>
        <w:t>da</w:t>
      </w:r>
      <w:r w:rsidR="008A0E0A" w:rsidRPr="00D23B91">
        <w:rPr>
          <w:rFonts w:cs="Arial"/>
        </w:rPr>
        <w:t xml:space="preserve">s </w:t>
      </w:r>
      <w:r w:rsidR="008A0E0A" w:rsidRPr="00D23B91">
        <w:rPr>
          <w:rFonts w:cs="Arial"/>
          <w:spacing w:val="18"/>
        </w:rPr>
        <w:t xml:space="preserve"> </w:t>
      </w:r>
      <w:r w:rsidR="008A0E0A" w:rsidRPr="00D23B91">
        <w:rPr>
          <w:rFonts w:cs="Arial"/>
        </w:rPr>
        <w:t xml:space="preserve">a </w:t>
      </w:r>
      <w:r w:rsidR="008A0E0A" w:rsidRPr="00D23B91">
        <w:rPr>
          <w:rFonts w:cs="Arial"/>
          <w:spacing w:val="18"/>
        </w:rPr>
        <w:t xml:space="preserve"> </w:t>
      </w:r>
      <w:r w:rsidR="008A0E0A" w:rsidRPr="00D23B91">
        <w:rPr>
          <w:rFonts w:cs="Arial"/>
        </w:rPr>
        <w:t xml:space="preserve">la </w:t>
      </w:r>
      <w:r w:rsidR="008A0E0A" w:rsidRPr="00D23B91">
        <w:rPr>
          <w:rFonts w:cs="Arial"/>
          <w:spacing w:val="16"/>
        </w:rPr>
        <w:t xml:space="preserve"> </w:t>
      </w:r>
      <w:r w:rsidR="008A0E0A" w:rsidRPr="00D23B91">
        <w:rPr>
          <w:rFonts w:cs="Arial"/>
          <w:spacing w:val="1"/>
        </w:rPr>
        <w:t>a</w:t>
      </w:r>
      <w:r w:rsidR="008A0E0A" w:rsidRPr="00D23B91">
        <w:rPr>
          <w:rFonts w:cs="Arial"/>
          <w:spacing w:val="-1"/>
        </w:rPr>
        <w:t>g</w:t>
      </w:r>
      <w:r w:rsidR="008A0E0A" w:rsidRPr="00D23B91">
        <w:rPr>
          <w:rFonts w:cs="Arial"/>
        </w:rPr>
        <w:t>roin</w:t>
      </w:r>
      <w:r w:rsidR="008A0E0A" w:rsidRPr="00D23B91">
        <w:rPr>
          <w:rFonts w:cs="Arial"/>
          <w:spacing w:val="1"/>
        </w:rPr>
        <w:t>du</w:t>
      </w:r>
      <w:r w:rsidR="008A0E0A" w:rsidRPr="00D23B91">
        <w:rPr>
          <w:rFonts w:cs="Arial"/>
          <w:spacing w:val="-2"/>
        </w:rPr>
        <w:t>s</w:t>
      </w:r>
      <w:r w:rsidR="008A0E0A" w:rsidRPr="00D23B91">
        <w:rPr>
          <w:rFonts w:cs="Arial"/>
        </w:rPr>
        <w:t>tri</w:t>
      </w:r>
      <w:r w:rsidR="008A0E0A" w:rsidRPr="00D23B91">
        <w:rPr>
          <w:rFonts w:cs="Arial"/>
          <w:spacing w:val="5"/>
        </w:rPr>
        <w:t>a</w:t>
      </w:r>
      <w:r w:rsidR="008A0E0A" w:rsidRPr="00D23B91">
        <w:rPr>
          <w:rFonts w:cs="Arial"/>
        </w:rPr>
        <w:t xml:space="preserve">,  a </w:t>
      </w:r>
      <w:r w:rsidR="008A0E0A" w:rsidRPr="00D23B91">
        <w:rPr>
          <w:rFonts w:cs="Arial"/>
          <w:spacing w:val="18"/>
        </w:rPr>
        <w:t xml:space="preserve"> </w:t>
      </w:r>
      <w:r w:rsidR="008A0E0A" w:rsidRPr="00D23B91">
        <w:rPr>
          <w:rFonts w:cs="Arial"/>
        </w:rPr>
        <w:t>r</w:t>
      </w:r>
      <w:r w:rsidR="008A0E0A" w:rsidRPr="00D23B91">
        <w:rPr>
          <w:rFonts w:cs="Arial"/>
          <w:spacing w:val="-2"/>
        </w:rPr>
        <w:t>e</w:t>
      </w:r>
      <w:r w:rsidR="008A0E0A" w:rsidRPr="00D23B91">
        <w:rPr>
          <w:rFonts w:cs="Arial"/>
          <w:spacing w:val="1"/>
        </w:rPr>
        <w:t>p</w:t>
      </w:r>
      <w:r w:rsidR="008A0E0A" w:rsidRPr="00D23B91">
        <w:rPr>
          <w:rFonts w:cs="Arial"/>
        </w:rPr>
        <w:t>l</w:t>
      </w:r>
      <w:r w:rsidR="008A0E0A" w:rsidRPr="00D23B91">
        <w:rPr>
          <w:rFonts w:cs="Arial"/>
          <w:spacing w:val="-1"/>
        </w:rPr>
        <w:t>i</w:t>
      </w:r>
      <w:r w:rsidR="008A0E0A" w:rsidRPr="00D23B91">
        <w:rPr>
          <w:rFonts w:cs="Arial"/>
        </w:rPr>
        <w:t>c</w:t>
      </w:r>
      <w:r w:rsidR="008A0E0A" w:rsidRPr="00D23B91">
        <w:rPr>
          <w:rFonts w:cs="Arial"/>
          <w:spacing w:val="1"/>
        </w:rPr>
        <w:t>a</w:t>
      </w:r>
      <w:r w:rsidR="008A0E0A" w:rsidRPr="00D23B91">
        <w:rPr>
          <w:rFonts w:cs="Arial"/>
        </w:rPr>
        <w:t xml:space="preserve">r </w:t>
      </w:r>
      <w:r w:rsidR="008A0E0A" w:rsidRPr="00D23B91">
        <w:rPr>
          <w:rFonts w:cs="Arial"/>
          <w:spacing w:val="1"/>
        </w:rPr>
        <w:t>mo</w:t>
      </w:r>
      <w:r w:rsidR="008A0E0A" w:rsidRPr="00D23B91">
        <w:rPr>
          <w:rFonts w:cs="Arial"/>
          <w:spacing w:val="-1"/>
        </w:rPr>
        <w:t>d</w:t>
      </w:r>
      <w:r w:rsidR="008A0E0A" w:rsidRPr="00D23B91">
        <w:rPr>
          <w:rFonts w:cs="Arial"/>
          <w:spacing w:val="1"/>
        </w:rPr>
        <w:t>e</w:t>
      </w:r>
      <w:r w:rsidR="008A0E0A" w:rsidRPr="00D23B91">
        <w:rPr>
          <w:rFonts w:cs="Arial"/>
        </w:rPr>
        <w:t>los</w:t>
      </w:r>
      <w:r w:rsidR="008A0E0A" w:rsidRPr="00D23B91">
        <w:rPr>
          <w:rFonts w:cs="Arial"/>
          <w:spacing w:val="1"/>
        </w:rPr>
        <w:t xml:space="preserve"> </w:t>
      </w:r>
      <w:r w:rsidR="008A0E0A" w:rsidRPr="00D23B91">
        <w:rPr>
          <w:rFonts w:cs="Arial"/>
          <w:spacing w:val="-2"/>
        </w:rPr>
        <w:t>s</w:t>
      </w:r>
      <w:r w:rsidR="008A0E0A" w:rsidRPr="00D23B91">
        <w:rPr>
          <w:rFonts w:cs="Arial"/>
          <w:spacing w:val="1"/>
        </w:rPr>
        <w:t>o</w:t>
      </w:r>
      <w:r w:rsidR="008A0E0A" w:rsidRPr="00D23B91">
        <w:rPr>
          <w:rFonts w:cs="Arial"/>
        </w:rPr>
        <w:t>st</w:t>
      </w:r>
      <w:r w:rsidR="008A0E0A" w:rsidRPr="00D23B91">
        <w:rPr>
          <w:rFonts w:cs="Arial"/>
          <w:spacing w:val="-1"/>
        </w:rPr>
        <w:t>e</w:t>
      </w:r>
      <w:r w:rsidR="008A0E0A" w:rsidRPr="00D23B91">
        <w:rPr>
          <w:rFonts w:cs="Arial"/>
          <w:spacing w:val="1"/>
        </w:rPr>
        <w:t>n</w:t>
      </w:r>
      <w:r w:rsidR="008A0E0A" w:rsidRPr="00D23B91">
        <w:rPr>
          <w:rFonts w:cs="Arial"/>
        </w:rPr>
        <w:t>ibl</w:t>
      </w:r>
      <w:r w:rsidR="008A0E0A" w:rsidRPr="00D23B91">
        <w:rPr>
          <w:rFonts w:cs="Arial"/>
          <w:spacing w:val="1"/>
        </w:rPr>
        <w:t>e</w:t>
      </w:r>
      <w:r w:rsidR="008A0E0A" w:rsidRPr="00D23B91">
        <w:rPr>
          <w:rFonts w:cs="Arial"/>
        </w:rPr>
        <w:t xml:space="preserve">s </w:t>
      </w:r>
      <w:r w:rsidR="008A0E0A" w:rsidRPr="00D23B91">
        <w:rPr>
          <w:rFonts w:cs="Arial"/>
          <w:spacing w:val="-1"/>
        </w:rPr>
        <w:t>d</w:t>
      </w:r>
      <w:r w:rsidR="008A0E0A" w:rsidRPr="00D23B91">
        <w:rPr>
          <w:rFonts w:cs="Arial"/>
        </w:rPr>
        <w:t>e</w:t>
      </w:r>
      <w:r w:rsidR="008A0E0A" w:rsidRPr="00D23B91">
        <w:rPr>
          <w:rFonts w:cs="Arial"/>
          <w:spacing w:val="1"/>
        </w:rPr>
        <w:t xml:space="preserve"> p</w:t>
      </w:r>
      <w:r w:rsidR="008A0E0A" w:rsidRPr="00D23B91">
        <w:rPr>
          <w:rFonts w:cs="Arial"/>
        </w:rPr>
        <w:t>ro</w:t>
      </w:r>
      <w:r w:rsidR="008A0E0A" w:rsidRPr="00D23B91">
        <w:rPr>
          <w:rFonts w:cs="Arial"/>
          <w:spacing w:val="-1"/>
        </w:rPr>
        <w:t>d</w:t>
      </w:r>
      <w:r w:rsidR="008A0E0A" w:rsidRPr="00D23B91">
        <w:rPr>
          <w:rFonts w:cs="Arial"/>
          <w:spacing w:val="1"/>
        </w:rPr>
        <w:t>u</w:t>
      </w:r>
      <w:r w:rsidR="008A0E0A" w:rsidRPr="00D23B91">
        <w:rPr>
          <w:rFonts w:cs="Arial"/>
        </w:rPr>
        <w:t>cció</w:t>
      </w:r>
      <w:r w:rsidR="008A0E0A" w:rsidRPr="00D23B91">
        <w:rPr>
          <w:rFonts w:cs="Arial"/>
          <w:spacing w:val="-1"/>
        </w:rPr>
        <w:t>n</w:t>
      </w:r>
      <w:r w:rsidR="00F51CC1" w:rsidRPr="00D23B91">
        <w:rPr>
          <w:rFonts w:cs="Arial"/>
          <w:spacing w:val="-1"/>
        </w:rPr>
        <w:t xml:space="preserve"> y cosechad de agua.</w:t>
      </w:r>
    </w:p>
    <w:p w:rsidR="00FF7F08" w:rsidRPr="001F3CA5" w:rsidRDefault="00FF7F08" w:rsidP="009E3AD5">
      <w:pPr>
        <w:contextualSpacing/>
        <w:jc w:val="both"/>
        <w:rPr>
          <w:rFonts w:cs="Arial"/>
        </w:rPr>
      </w:pPr>
    </w:p>
    <w:p w:rsidR="009E3AD5" w:rsidRPr="001F3CA5" w:rsidRDefault="009E3AD5" w:rsidP="009E3AD5">
      <w:pPr>
        <w:contextualSpacing/>
        <w:jc w:val="both"/>
        <w:rPr>
          <w:rFonts w:cs="Arial"/>
          <w:b/>
        </w:rPr>
      </w:pPr>
      <w:r w:rsidRPr="001F3CA5">
        <w:rPr>
          <w:rFonts w:cs="Arial"/>
          <w:b/>
        </w:rPr>
        <w:t>•</w:t>
      </w:r>
      <w:r w:rsidRPr="001F3CA5">
        <w:rPr>
          <w:rFonts w:cs="Arial"/>
          <w:b/>
        </w:rPr>
        <w:tab/>
        <w:t xml:space="preserve">Aprovechamiento actual </w:t>
      </w:r>
    </w:p>
    <w:p w:rsidR="009E3AD5" w:rsidRPr="001F3CA5" w:rsidRDefault="009E3AD5" w:rsidP="009E3AD5">
      <w:pPr>
        <w:contextualSpacing/>
        <w:jc w:val="both"/>
        <w:rPr>
          <w:rFonts w:cs="Arial"/>
        </w:rPr>
      </w:pPr>
    </w:p>
    <w:p w:rsidR="009E3AD5" w:rsidRDefault="009E3AD5" w:rsidP="009E3AD5">
      <w:pPr>
        <w:contextualSpacing/>
        <w:jc w:val="both"/>
        <w:rPr>
          <w:rFonts w:cs="Arial"/>
        </w:rPr>
      </w:pPr>
      <w:r w:rsidRPr="001F3CA5">
        <w:rPr>
          <w:rFonts w:cs="Arial"/>
        </w:rPr>
        <w:t xml:space="preserve">Este acuífero es la fuente más importante de agua para las zonas densamente pobladas situadas hacia el Sur y Oeste. Algunos de los pozos perforados en los alrededores de las poblaciones producen caudales de hasta 150 m3/hora, con niveles dinámicos de aproximadamente 300 m. Las áreas de mayor interés por sus posibilidades de suplir agua para el riego son la parte Sur y Oeste en el límite entre la Cordillera del Pacífico y la Meseta de Carazo. (MAGFOR, 1990). </w:t>
      </w:r>
    </w:p>
    <w:p w:rsidR="00F51CC1" w:rsidRPr="001F3CA5" w:rsidRDefault="00F51CC1"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Basados en datos existentes (INETER, 1993) se estima una extracción de 14 MMC de agua subterránea por bombeo. Si consideramos que en un período de 14 años (1979-1991) la extracción se había duplicado en el acuífero (INETER, 1993), podemos proyectar ese mismo comportamiento y asumir que actualmente la extracción ronde los 28MMC/año. Esto representaría un 29% del rendimiento sostenible.  </w:t>
      </w:r>
    </w:p>
    <w:p w:rsidR="009E3AD5" w:rsidRPr="001F3CA5" w:rsidRDefault="009E3AD5" w:rsidP="009E3AD5">
      <w:pPr>
        <w:contextualSpacing/>
        <w:jc w:val="both"/>
        <w:rPr>
          <w:rFonts w:cs="Arial"/>
        </w:rPr>
      </w:pPr>
    </w:p>
    <w:p w:rsidR="009E3AD5" w:rsidRPr="008C4AF5" w:rsidRDefault="009E3AD5" w:rsidP="008C4AF5">
      <w:pPr>
        <w:rPr>
          <w:rFonts w:cs="Arial"/>
          <w:b/>
        </w:rPr>
      </w:pPr>
      <w:bookmarkStart w:id="34" w:name="_Toc269728538"/>
      <w:r w:rsidRPr="008C4AF5">
        <w:rPr>
          <w:rFonts w:cs="Arial"/>
          <w:b/>
        </w:rPr>
        <w:t>Disponibilidad de Aguas Subterráneas (INETER, 1993). Cuenca Nº 68</w:t>
      </w:r>
      <w:bookmarkEnd w:id="34"/>
    </w:p>
    <w:p w:rsidR="009E3AD5" w:rsidRPr="001F3CA5" w:rsidRDefault="009E3AD5" w:rsidP="009E3AD5"/>
    <w:tbl>
      <w:tblPr>
        <w:tblW w:w="6951" w:type="dxa"/>
        <w:jc w:val="center"/>
        <w:tblCellMar>
          <w:left w:w="70" w:type="dxa"/>
          <w:right w:w="70" w:type="dxa"/>
        </w:tblCellMar>
        <w:tblLook w:val="04A0"/>
      </w:tblPr>
      <w:tblGrid>
        <w:gridCol w:w="3974"/>
        <w:gridCol w:w="2977"/>
      </w:tblGrid>
      <w:tr w:rsidR="009E3AD5" w:rsidRPr="001F3CA5" w:rsidTr="002104B4">
        <w:trPr>
          <w:trHeight w:val="300"/>
          <w:jc w:val="center"/>
        </w:trPr>
        <w:tc>
          <w:tcPr>
            <w:tcW w:w="39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3AD5" w:rsidRPr="002104B4" w:rsidRDefault="009E3AD5" w:rsidP="00637F04">
            <w:pPr>
              <w:rPr>
                <w:rFonts w:cs="Arial"/>
                <w:color w:val="000000"/>
              </w:rPr>
            </w:pPr>
            <w:r w:rsidRPr="002104B4">
              <w:rPr>
                <w:rFonts w:cs="Arial"/>
                <w:color w:val="000000"/>
              </w:rPr>
              <w:t xml:space="preserve">Potencial </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9E3AD5" w:rsidRPr="002104B4" w:rsidRDefault="009E3AD5" w:rsidP="00637F04">
            <w:pPr>
              <w:jc w:val="right"/>
              <w:rPr>
                <w:rFonts w:cs="Arial"/>
                <w:color w:val="000000"/>
              </w:rPr>
            </w:pPr>
            <w:r w:rsidRPr="002104B4">
              <w:rPr>
                <w:rFonts w:cs="Arial"/>
                <w:bCs/>
                <w:color w:val="000000"/>
              </w:rPr>
              <w:t>194 MMC</w:t>
            </w:r>
            <w:r w:rsidRPr="002104B4">
              <w:rPr>
                <w:rFonts w:cs="Arial"/>
                <w:color w:val="000000"/>
              </w:rPr>
              <w:t xml:space="preserve"> </w:t>
            </w:r>
          </w:p>
        </w:tc>
      </w:tr>
      <w:tr w:rsidR="009E3AD5" w:rsidRPr="001F3CA5" w:rsidTr="002104B4">
        <w:trPr>
          <w:trHeight w:val="300"/>
          <w:jc w:val="center"/>
        </w:trPr>
        <w:tc>
          <w:tcPr>
            <w:tcW w:w="39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E3AD5" w:rsidRPr="002104B4" w:rsidRDefault="009E3AD5" w:rsidP="00637F04">
            <w:pPr>
              <w:rPr>
                <w:rFonts w:cs="Arial"/>
                <w:color w:val="000000"/>
              </w:rPr>
            </w:pPr>
            <w:r w:rsidRPr="002104B4">
              <w:rPr>
                <w:rFonts w:cs="Arial"/>
                <w:color w:val="000000"/>
              </w:rPr>
              <w:t>Disponibilidad</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9E3AD5" w:rsidRPr="002104B4" w:rsidRDefault="009E3AD5" w:rsidP="00637F04">
            <w:pPr>
              <w:jc w:val="right"/>
              <w:rPr>
                <w:rFonts w:cs="Arial"/>
                <w:color w:val="000000"/>
              </w:rPr>
            </w:pPr>
            <w:r w:rsidRPr="002104B4">
              <w:rPr>
                <w:rFonts w:cs="Arial"/>
                <w:color w:val="000000"/>
              </w:rPr>
              <w:t>97 MMC</w:t>
            </w:r>
          </w:p>
        </w:tc>
      </w:tr>
      <w:tr w:rsidR="009E3AD5" w:rsidRPr="001F3CA5" w:rsidTr="002104B4">
        <w:trPr>
          <w:trHeight w:val="300"/>
          <w:jc w:val="center"/>
        </w:trPr>
        <w:tc>
          <w:tcPr>
            <w:tcW w:w="39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E3AD5" w:rsidRPr="002104B4" w:rsidRDefault="009E3AD5" w:rsidP="00637F04">
            <w:pPr>
              <w:rPr>
                <w:rFonts w:cs="Arial"/>
                <w:color w:val="000000"/>
              </w:rPr>
            </w:pPr>
            <w:r w:rsidRPr="002104B4">
              <w:rPr>
                <w:rFonts w:cs="Arial"/>
                <w:color w:val="000000"/>
              </w:rPr>
              <w:t>Extracción por bombeo (1993)</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9E3AD5" w:rsidRPr="002104B4" w:rsidRDefault="009E3AD5" w:rsidP="00637F04">
            <w:pPr>
              <w:jc w:val="right"/>
              <w:rPr>
                <w:rFonts w:cs="Arial"/>
                <w:color w:val="000000"/>
              </w:rPr>
            </w:pPr>
            <w:r w:rsidRPr="002104B4">
              <w:rPr>
                <w:rFonts w:cs="Arial"/>
                <w:color w:val="000000"/>
              </w:rPr>
              <w:t>14 MMC</w:t>
            </w:r>
          </w:p>
        </w:tc>
      </w:tr>
      <w:tr w:rsidR="009E3AD5" w:rsidRPr="001F3CA5" w:rsidTr="002104B4">
        <w:trPr>
          <w:trHeight w:val="300"/>
          <w:jc w:val="center"/>
        </w:trPr>
        <w:tc>
          <w:tcPr>
            <w:tcW w:w="39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E3AD5" w:rsidRPr="002104B4" w:rsidRDefault="009E3AD5" w:rsidP="00637F04">
            <w:pPr>
              <w:rPr>
                <w:rFonts w:cs="Arial"/>
                <w:color w:val="000000"/>
              </w:rPr>
            </w:pPr>
            <w:r w:rsidRPr="002104B4">
              <w:rPr>
                <w:rFonts w:cs="Arial"/>
                <w:color w:val="000000"/>
              </w:rPr>
              <w:t>Extracción por bombeo proyectada (2008)</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9E3AD5" w:rsidRPr="002104B4" w:rsidRDefault="009E3AD5" w:rsidP="00637F04">
            <w:pPr>
              <w:jc w:val="right"/>
              <w:rPr>
                <w:rFonts w:cs="Arial"/>
                <w:color w:val="000000"/>
              </w:rPr>
            </w:pPr>
            <w:r w:rsidRPr="002104B4">
              <w:rPr>
                <w:rFonts w:cs="Arial"/>
                <w:color w:val="000000"/>
              </w:rPr>
              <w:t>28 MMC</w:t>
            </w:r>
          </w:p>
        </w:tc>
      </w:tr>
    </w:tbl>
    <w:p w:rsidR="009E3AD5" w:rsidRPr="001F3CA5" w:rsidRDefault="009E3AD5" w:rsidP="009E3AD5">
      <w:pPr>
        <w:autoSpaceDE w:val="0"/>
        <w:autoSpaceDN w:val="0"/>
        <w:adjustRightInd w:val="0"/>
        <w:rPr>
          <w:rFonts w:cs="Arial"/>
          <w:sz w:val="20"/>
          <w:szCs w:val="20"/>
        </w:rPr>
      </w:pPr>
    </w:p>
    <w:p w:rsidR="009E3AD5" w:rsidRPr="001F3CA5" w:rsidRDefault="009E3AD5" w:rsidP="008C4AF5">
      <w:bookmarkStart w:id="35" w:name="_Toc269728539"/>
      <w:r w:rsidRPr="001F3CA5">
        <w:t>Balance Hídrico. Cuenca Nº 68</w:t>
      </w:r>
      <w:bookmarkEnd w:id="35"/>
    </w:p>
    <w:p w:rsidR="009E3AD5" w:rsidRPr="001F3CA5" w:rsidRDefault="009E3AD5" w:rsidP="009E3AD5">
      <w:pPr>
        <w:autoSpaceDE w:val="0"/>
        <w:autoSpaceDN w:val="0"/>
        <w:adjustRightInd w:val="0"/>
        <w:rPr>
          <w:rFonts w:cs="Arial"/>
          <w:sz w:val="20"/>
          <w:szCs w:val="20"/>
        </w:rPr>
      </w:pPr>
    </w:p>
    <w:tbl>
      <w:tblPr>
        <w:tblW w:w="7388" w:type="dxa"/>
        <w:jc w:val="center"/>
        <w:tblCellMar>
          <w:left w:w="70" w:type="dxa"/>
          <w:right w:w="70" w:type="dxa"/>
        </w:tblCellMar>
        <w:tblLook w:val="04A0"/>
      </w:tblPr>
      <w:tblGrid>
        <w:gridCol w:w="3845"/>
        <w:gridCol w:w="1559"/>
        <w:gridCol w:w="1984"/>
      </w:tblGrid>
      <w:tr w:rsidR="009E3AD5" w:rsidRPr="00F51CC1" w:rsidTr="00D23B91">
        <w:trPr>
          <w:trHeight w:val="780"/>
          <w:jc w:val="center"/>
        </w:trPr>
        <w:tc>
          <w:tcPr>
            <w:tcW w:w="3845" w:type="dxa"/>
            <w:tcBorders>
              <w:top w:val="single" w:sz="8" w:space="0" w:color="auto"/>
              <w:left w:val="single" w:sz="8" w:space="0" w:color="auto"/>
              <w:bottom w:val="single" w:sz="8" w:space="0" w:color="auto"/>
              <w:right w:val="single" w:sz="4" w:space="0" w:color="auto"/>
            </w:tcBorders>
            <w:shd w:val="clear" w:color="auto" w:fill="92D050"/>
            <w:noWrap/>
            <w:vAlign w:val="center"/>
            <w:hideMark/>
          </w:tcPr>
          <w:p w:rsidR="009E3AD5" w:rsidRPr="00F51CC1" w:rsidRDefault="009E3AD5" w:rsidP="00637F04">
            <w:pPr>
              <w:jc w:val="center"/>
              <w:rPr>
                <w:rFonts w:cs="Arial"/>
                <w:b/>
                <w:bCs/>
                <w:sz w:val="20"/>
              </w:rPr>
            </w:pPr>
            <w:r w:rsidRPr="00F51CC1">
              <w:rPr>
                <w:rFonts w:cs="Arial"/>
                <w:b/>
                <w:bCs/>
                <w:sz w:val="20"/>
              </w:rPr>
              <w:t>Elemento del Balance Hídrico</w:t>
            </w:r>
          </w:p>
        </w:tc>
        <w:tc>
          <w:tcPr>
            <w:tcW w:w="1559" w:type="dxa"/>
            <w:tcBorders>
              <w:top w:val="single" w:sz="8" w:space="0" w:color="auto"/>
              <w:left w:val="nil"/>
              <w:bottom w:val="single" w:sz="8" w:space="0" w:color="auto"/>
              <w:right w:val="single" w:sz="4" w:space="0" w:color="auto"/>
            </w:tcBorders>
            <w:shd w:val="clear" w:color="auto" w:fill="92D050"/>
            <w:vAlign w:val="bottom"/>
            <w:hideMark/>
          </w:tcPr>
          <w:p w:rsidR="009E3AD5" w:rsidRPr="00F51CC1" w:rsidRDefault="009E3AD5" w:rsidP="00637F04">
            <w:pPr>
              <w:jc w:val="center"/>
              <w:rPr>
                <w:rFonts w:cs="Arial"/>
                <w:b/>
                <w:bCs/>
                <w:sz w:val="20"/>
              </w:rPr>
            </w:pPr>
            <w:r w:rsidRPr="00F51CC1">
              <w:rPr>
                <w:rFonts w:cs="Arial"/>
                <w:b/>
                <w:bCs/>
                <w:sz w:val="20"/>
              </w:rPr>
              <w:t xml:space="preserve">Unidad de Medida </w:t>
            </w:r>
          </w:p>
        </w:tc>
        <w:tc>
          <w:tcPr>
            <w:tcW w:w="1984" w:type="dxa"/>
            <w:tcBorders>
              <w:top w:val="single" w:sz="8" w:space="0" w:color="auto"/>
              <w:left w:val="nil"/>
              <w:bottom w:val="single" w:sz="8" w:space="0" w:color="auto"/>
              <w:right w:val="single" w:sz="8" w:space="0" w:color="auto"/>
            </w:tcBorders>
            <w:shd w:val="clear" w:color="auto" w:fill="92D050"/>
            <w:vAlign w:val="bottom"/>
            <w:hideMark/>
          </w:tcPr>
          <w:p w:rsidR="009E3AD5" w:rsidRPr="00F51CC1" w:rsidRDefault="009E3AD5" w:rsidP="00637F04">
            <w:pPr>
              <w:jc w:val="center"/>
              <w:rPr>
                <w:rFonts w:cs="Arial"/>
                <w:b/>
                <w:bCs/>
                <w:sz w:val="20"/>
              </w:rPr>
            </w:pPr>
            <w:r w:rsidRPr="00F51CC1">
              <w:rPr>
                <w:rFonts w:cs="Arial"/>
                <w:b/>
                <w:bCs/>
                <w:sz w:val="20"/>
              </w:rPr>
              <w:t xml:space="preserve">Entre Tamarindo y Brito </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22445D" w:rsidP="002104B4">
            <w:pPr>
              <w:jc w:val="center"/>
              <w:rPr>
                <w:rFonts w:cs="Arial"/>
                <w:sz w:val="20"/>
              </w:rPr>
            </w:pPr>
            <w:r w:rsidRPr="00F51CC1">
              <w:rPr>
                <w:rFonts w:cs="Arial"/>
                <w:sz w:val="20"/>
              </w:rPr>
              <w:t>Área</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Km</w:t>
            </w:r>
            <w:r w:rsidRPr="00F51CC1">
              <w:rPr>
                <w:rFonts w:cs="Arial"/>
                <w:sz w:val="20"/>
                <w:vertAlign w:val="superscript"/>
              </w:rPr>
              <w:t>2</w:t>
            </w:r>
          </w:p>
        </w:tc>
        <w:tc>
          <w:tcPr>
            <w:tcW w:w="1984" w:type="dxa"/>
            <w:tcBorders>
              <w:top w:val="single" w:sz="4" w:space="0" w:color="auto"/>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2 768.0</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22445D" w:rsidP="002104B4">
            <w:pPr>
              <w:jc w:val="center"/>
              <w:rPr>
                <w:rFonts w:cs="Arial"/>
                <w:sz w:val="20"/>
              </w:rPr>
            </w:pPr>
            <w:r w:rsidRPr="00F51CC1">
              <w:rPr>
                <w:rFonts w:cs="Arial"/>
                <w:sz w:val="20"/>
              </w:rPr>
              <w:t>Precipitación</w:t>
            </w:r>
            <w:r w:rsidR="009E3AD5" w:rsidRPr="00F51CC1">
              <w:rPr>
                <w:rFonts w:cs="Arial"/>
                <w:sz w:val="20"/>
              </w:rPr>
              <w:t xml:space="preserve"> promedio</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1 567.9</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ETP</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1 922.0</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Escurrimiento</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302.5</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22445D" w:rsidP="002104B4">
            <w:pPr>
              <w:jc w:val="center"/>
              <w:rPr>
                <w:rFonts w:cs="Arial"/>
                <w:sz w:val="20"/>
              </w:rPr>
            </w:pPr>
            <w:r w:rsidRPr="00F51CC1">
              <w:rPr>
                <w:rFonts w:cs="Arial"/>
                <w:sz w:val="20"/>
              </w:rPr>
              <w:t>Evaporación</w:t>
            </w:r>
            <w:r w:rsidR="009E3AD5" w:rsidRPr="00F51CC1">
              <w:rPr>
                <w:rFonts w:cs="Arial"/>
                <w:sz w:val="20"/>
              </w:rPr>
              <w:t xml:space="preserve"> Real</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1 943.5</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lastRenderedPageBreak/>
              <w:t xml:space="preserve">Recarga de Agua </w:t>
            </w:r>
            <w:r w:rsidR="0022445D" w:rsidRPr="00F51CC1">
              <w:rPr>
                <w:rFonts w:cs="Arial"/>
                <w:sz w:val="20"/>
              </w:rPr>
              <w:t>Subterránea</w:t>
            </w:r>
            <w:r w:rsidRPr="00F51CC1">
              <w:rPr>
                <w:rFonts w:cs="Arial"/>
                <w:sz w:val="20"/>
              </w:rPr>
              <w:t xml:space="preserve"> (prom)</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313.6</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22445D" w:rsidP="002104B4">
            <w:pPr>
              <w:jc w:val="center"/>
              <w:rPr>
                <w:rFonts w:cs="Arial"/>
                <w:sz w:val="20"/>
              </w:rPr>
            </w:pPr>
            <w:r w:rsidRPr="00F51CC1">
              <w:rPr>
                <w:rFonts w:cs="Arial"/>
                <w:sz w:val="20"/>
              </w:rPr>
              <w:t>Precipitación</w:t>
            </w:r>
            <w:r w:rsidR="009E3AD5" w:rsidRPr="00F51CC1">
              <w:rPr>
                <w:rFonts w:cs="Arial"/>
                <w:sz w:val="20"/>
              </w:rPr>
              <w:t xml:space="preserve"> Confiable (P&gt;=75%)</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1 175.9</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Escurrimiento Confiable (P&gt;=75%)</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6D42C3" w:rsidP="002104B4">
            <w:pPr>
              <w:jc w:val="center"/>
              <w:rPr>
                <w:rFonts w:cs="Arial"/>
                <w:sz w:val="20"/>
              </w:rPr>
            </w:pPr>
            <w:r w:rsidRPr="00F51CC1">
              <w:rPr>
                <w:rFonts w:cs="Arial"/>
                <w:sz w:val="20"/>
              </w:rPr>
              <w:t>M</w:t>
            </w:r>
            <w:r w:rsidR="009E3AD5" w:rsidRPr="00F51CC1">
              <w:rPr>
                <w:rFonts w:cs="Arial"/>
                <w:sz w:val="20"/>
              </w:rPr>
              <w:t>m</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226.9</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b/>
                <w:bCs/>
                <w:sz w:val="20"/>
              </w:rPr>
            </w:pPr>
            <w:r w:rsidRPr="00F51CC1">
              <w:rPr>
                <w:rFonts w:cs="Arial"/>
                <w:b/>
                <w:bCs/>
                <w:sz w:val="20"/>
              </w:rPr>
              <w:t>Recursos Confiables</w:t>
            </w:r>
          </w:p>
          <w:p w:rsidR="009E3AD5" w:rsidRPr="00F51CC1" w:rsidRDefault="009E3AD5" w:rsidP="002104B4">
            <w:pPr>
              <w:jc w:val="center"/>
              <w:rPr>
                <w:rFonts w:cs="Arial"/>
                <w:b/>
                <w:bCs/>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22445D" w:rsidP="002104B4">
            <w:pPr>
              <w:jc w:val="center"/>
              <w:rPr>
                <w:rFonts w:cs="Arial"/>
                <w:sz w:val="20"/>
              </w:rPr>
            </w:pPr>
            <w:r w:rsidRPr="00F51CC1">
              <w:rPr>
                <w:rFonts w:cs="Arial"/>
                <w:sz w:val="20"/>
              </w:rPr>
              <w:t>Precipitación</w:t>
            </w:r>
            <w:r w:rsidR="009E3AD5" w:rsidRPr="00F51CC1">
              <w:rPr>
                <w:rFonts w:cs="Arial"/>
                <w:sz w:val="20"/>
              </w:rPr>
              <w:t xml:space="preserve"> Confiable (P&gt;=75%)</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Mmc</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3 255.0</w:t>
            </w:r>
          </w:p>
        </w:tc>
      </w:tr>
      <w:tr w:rsidR="009E3AD5" w:rsidRPr="00F51CC1" w:rsidTr="00D23B91">
        <w:trPr>
          <w:trHeight w:val="270"/>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Escurrimiento Confiable</w:t>
            </w:r>
          </w:p>
          <w:p w:rsidR="009E3AD5" w:rsidRPr="00F51CC1" w:rsidRDefault="009E3AD5" w:rsidP="002104B4">
            <w:pPr>
              <w:jc w:val="center"/>
              <w:rPr>
                <w:rFonts w:cs="Arial"/>
                <w:sz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Mmc</w:t>
            </w: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sz w:val="20"/>
              </w:rPr>
              <w:t>628.1</w:t>
            </w:r>
          </w:p>
        </w:tc>
      </w:tr>
      <w:tr w:rsidR="009E3AD5" w:rsidRPr="00F51CC1" w:rsidTr="00D23B91">
        <w:trPr>
          <w:trHeight w:val="255"/>
          <w:jc w:val="center"/>
        </w:trPr>
        <w:tc>
          <w:tcPr>
            <w:tcW w:w="3845" w:type="dxa"/>
            <w:tcBorders>
              <w:top w:val="nil"/>
              <w:left w:val="single" w:sz="8" w:space="0" w:color="auto"/>
              <w:bottom w:val="single" w:sz="4" w:space="0" w:color="auto"/>
              <w:right w:val="single" w:sz="4" w:space="0" w:color="auto"/>
            </w:tcBorders>
            <w:shd w:val="clear" w:color="auto" w:fill="auto"/>
            <w:noWrap/>
            <w:vAlign w:val="center"/>
            <w:hideMark/>
          </w:tcPr>
          <w:p w:rsidR="009E3AD5" w:rsidRPr="00F51CC1" w:rsidRDefault="009E3AD5" w:rsidP="002104B4">
            <w:pPr>
              <w:jc w:val="center"/>
              <w:rPr>
                <w:rFonts w:cs="Arial"/>
                <w:sz w:val="20"/>
              </w:rPr>
            </w:pPr>
            <w:r w:rsidRPr="00F51CC1">
              <w:rPr>
                <w:rFonts w:cs="Arial"/>
                <w:b/>
                <w:sz w:val="20"/>
              </w:rPr>
              <w:t xml:space="preserve">Promedio Recarga Agua </w:t>
            </w:r>
            <w:r w:rsidR="0022445D" w:rsidRPr="00F51CC1">
              <w:rPr>
                <w:rFonts w:cs="Arial"/>
                <w:b/>
                <w:sz w:val="20"/>
              </w:rPr>
              <w:t>Subterránea</w:t>
            </w:r>
          </w:p>
        </w:tc>
        <w:tc>
          <w:tcPr>
            <w:tcW w:w="1559" w:type="dxa"/>
            <w:tcBorders>
              <w:top w:val="nil"/>
              <w:left w:val="nil"/>
              <w:bottom w:val="single" w:sz="4" w:space="0" w:color="auto"/>
              <w:right w:val="single" w:sz="4" w:space="0" w:color="auto"/>
            </w:tcBorders>
            <w:shd w:val="clear" w:color="auto" w:fill="auto"/>
            <w:noWrap/>
            <w:vAlign w:val="center"/>
            <w:hideMark/>
          </w:tcPr>
          <w:p w:rsidR="002104B4" w:rsidRPr="00F51CC1" w:rsidRDefault="002104B4" w:rsidP="002104B4">
            <w:pPr>
              <w:jc w:val="center"/>
              <w:rPr>
                <w:rFonts w:cs="Arial"/>
                <w:sz w:val="20"/>
              </w:rPr>
            </w:pPr>
          </w:p>
          <w:p w:rsidR="009E3AD5" w:rsidRPr="00F51CC1" w:rsidRDefault="009E3AD5" w:rsidP="002104B4">
            <w:pPr>
              <w:jc w:val="center"/>
              <w:rPr>
                <w:rFonts w:cs="Arial"/>
                <w:sz w:val="20"/>
              </w:rPr>
            </w:pPr>
            <w:r w:rsidRPr="00F51CC1">
              <w:rPr>
                <w:rFonts w:cs="Arial"/>
                <w:sz w:val="20"/>
              </w:rPr>
              <w:t>Mmc</w:t>
            </w:r>
          </w:p>
          <w:p w:rsidR="009E3AD5" w:rsidRPr="00F51CC1" w:rsidRDefault="009E3AD5" w:rsidP="002104B4">
            <w:pPr>
              <w:jc w:val="center"/>
              <w:rPr>
                <w:rFonts w:cs="Arial"/>
                <w:sz w:val="20"/>
              </w:rPr>
            </w:pPr>
          </w:p>
          <w:p w:rsidR="009E3AD5" w:rsidRPr="00F51CC1" w:rsidRDefault="009E3AD5" w:rsidP="002104B4">
            <w:pPr>
              <w:jc w:val="center"/>
              <w:rPr>
                <w:rFonts w:cs="Arial"/>
                <w:sz w:val="20"/>
              </w:rPr>
            </w:pPr>
          </w:p>
        </w:tc>
        <w:tc>
          <w:tcPr>
            <w:tcW w:w="1984" w:type="dxa"/>
            <w:tcBorders>
              <w:top w:val="nil"/>
              <w:left w:val="nil"/>
              <w:bottom w:val="single" w:sz="4" w:space="0" w:color="auto"/>
              <w:right w:val="single" w:sz="8" w:space="0" w:color="auto"/>
            </w:tcBorders>
            <w:shd w:val="clear" w:color="auto" w:fill="auto"/>
            <w:noWrap/>
            <w:vAlign w:val="center"/>
            <w:hideMark/>
          </w:tcPr>
          <w:p w:rsidR="009E3AD5" w:rsidRPr="00F51CC1" w:rsidRDefault="009E3AD5" w:rsidP="002104B4">
            <w:pPr>
              <w:jc w:val="center"/>
              <w:rPr>
                <w:rFonts w:cs="Arial"/>
                <w:sz w:val="20"/>
              </w:rPr>
            </w:pPr>
          </w:p>
          <w:p w:rsidR="009E3AD5" w:rsidRPr="00F51CC1" w:rsidRDefault="009E3AD5" w:rsidP="002104B4">
            <w:pPr>
              <w:jc w:val="center"/>
              <w:rPr>
                <w:rFonts w:cs="Arial"/>
                <w:sz w:val="20"/>
              </w:rPr>
            </w:pPr>
            <w:r w:rsidRPr="00F51CC1">
              <w:rPr>
                <w:rFonts w:cs="Arial"/>
                <w:sz w:val="20"/>
              </w:rPr>
              <w:t>868.0</w:t>
            </w:r>
          </w:p>
          <w:p w:rsidR="009E3AD5" w:rsidRPr="00F51CC1" w:rsidRDefault="009E3AD5" w:rsidP="002104B4">
            <w:pPr>
              <w:jc w:val="center"/>
              <w:rPr>
                <w:rFonts w:cs="Arial"/>
                <w:sz w:val="20"/>
              </w:rPr>
            </w:pPr>
          </w:p>
        </w:tc>
      </w:tr>
    </w:tbl>
    <w:p w:rsidR="009E3AD5" w:rsidRPr="002104B4"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 xml:space="preserve"> </w:t>
      </w:r>
    </w:p>
    <w:p w:rsidR="009E3AD5" w:rsidRPr="001F3CA5" w:rsidRDefault="009E3AD5" w:rsidP="009E3AD5">
      <w:pPr>
        <w:contextualSpacing/>
        <w:jc w:val="both"/>
        <w:rPr>
          <w:rFonts w:cs="Arial"/>
          <w:b/>
        </w:rPr>
      </w:pPr>
      <w:r w:rsidRPr="001F3CA5">
        <w:rPr>
          <w:rFonts w:cs="Arial"/>
          <w:b/>
        </w:rPr>
        <w:t>Descripción de la Sub cuenca donde se encuentran las Fincas Modelo y Vasconia</w:t>
      </w:r>
    </w:p>
    <w:p w:rsidR="009E3AD5" w:rsidRPr="001F3CA5" w:rsidRDefault="009E3AD5" w:rsidP="009E3AD5">
      <w:pPr>
        <w:contextualSpacing/>
        <w:jc w:val="both"/>
        <w:rPr>
          <w:rFonts w:cs="Arial"/>
          <w:b/>
        </w:rPr>
      </w:pPr>
    </w:p>
    <w:p w:rsidR="009E3AD5" w:rsidRPr="001F3CA5" w:rsidRDefault="009E3AD5" w:rsidP="009E3AD5">
      <w:pPr>
        <w:contextualSpacing/>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Finca Vasconia, es una finca del ingenio Montelimar para </w:t>
      </w:r>
      <w:r w:rsidR="0022445D" w:rsidRPr="001F3CA5">
        <w:rPr>
          <w:rFonts w:cs="Arial"/>
        </w:rPr>
        <w:t>el</w:t>
      </w:r>
      <w:r w:rsidRPr="001F3CA5">
        <w:rPr>
          <w:rFonts w:cs="Arial"/>
        </w:rPr>
        <w:t xml:space="preserve"> cultivo de caña de azúcar, perteneciente al consorcio NAVINIC S.A. la cual se localiza a 37 </w:t>
      </w:r>
      <w:r w:rsidR="0022445D" w:rsidRPr="001F3CA5">
        <w:rPr>
          <w:rFonts w:cs="Arial"/>
        </w:rPr>
        <w:t>Km</w:t>
      </w:r>
      <w:r w:rsidRPr="001F3CA5">
        <w:rPr>
          <w:rFonts w:cs="Arial"/>
        </w:rPr>
        <w:t>. de la Ciudad de Managua, en el municipio de Villa El Carmen, cerca de la comarca Ojo de Agua del Municipio Villa El Carmen (Carretera Vieja León – Managua).</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 Figura No. 1 muestra el mapa de ubicación de Finca Vasconia (Mapa elaborado en coordenadas UTM Datum WGS 84, zona 16 N).</w:t>
      </w:r>
    </w:p>
    <w:p w:rsidR="009E3AD5" w:rsidRPr="009E3AD5" w:rsidRDefault="009E3AD5" w:rsidP="009E3AD5">
      <w:pPr>
        <w:autoSpaceDE w:val="0"/>
        <w:autoSpaceDN w:val="0"/>
        <w:adjustRightInd w:val="0"/>
        <w:jc w:val="both"/>
        <w:rPr>
          <w:rFonts w:ascii="Helvetica" w:hAnsi="Helvetica" w:cs="Helvetica"/>
          <w:highlight w:val="yellow"/>
        </w:rPr>
      </w:pPr>
    </w:p>
    <w:p w:rsidR="009E3AD5" w:rsidRPr="009E3AD5" w:rsidRDefault="009E3AD5" w:rsidP="009E3AD5">
      <w:pPr>
        <w:contextualSpacing/>
        <w:jc w:val="center"/>
        <w:rPr>
          <w:noProof/>
          <w:highlight w:val="yellow"/>
          <w:lang w:eastAsia="es-NI"/>
        </w:rPr>
      </w:pPr>
    </w:p>
    <w:p w:rsidR="009E3AD5" w:rsidRPr="009E3AD5" w:rsidRDefault="00122911" w:rsidP="009E3AD5">
      <w:pPr>
        <w:contextualSpacing/>
        <w:jc w:val="center"/>
        <w:rPr>
          <w:rFonts w:cs="Arial"/>
          <w:highlight w:val="yellow"/>
        </w:rPr>
      </w:pPr>
      <w:r>
        <w:rPr>
          <w:noProof/>
          <w:lang w:val="en-US" w:eastAsia="en-US"/>
        </w:rPr>
        <w:lastRenderedPageBreak/>
        <w:drawing>
          <wp:inline distT="0" distB="0" distL="0" distR="0">
            <wp:extent cx="4528820" cy="3562985"/>
            <wp:effectExtent l="19050" t="0" r="5080" b="0"/>
            <wp:docPr id="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2" cstate="print"/>
                    <a:srcRect l="24582" t="11472" r="20898" b="12122"/>
                    <a:stretch>
                      <a:fillRect/>
                    </a:stretch>
                  </pic:blipFill>
                  <pic:spPr bwMode="auto">
                    <a:xfrm>
                      <a:off x="0" y="0"/>
                      <a:ext cx="4528820" cy="3562985"/>
                    </a:xfrm>
                    <a:prstGeom prst="rect">
                      <a:avLst/>
                    </a:prstGeom>
                    <a:noFill/>
                    <a:ln w="9525">
                      <a:noFill/>
                      <a:miter lim="800000"/>
                      <a:headEnd/>
                      <a:tailEnd/>
                    </a:ln>
                  </pic:spPr>
                </pic:pic>
              </a:graphicData>
            </a:graphic>
          </wp:inline>
        </w:drawing>
      </w:r>
    </w:p>
    <w:p w:rsidR="009E3AD5" w:rsidRPr="009E3AD5" w:rsidRDefault="009E3AD5" w:rsidP="009E3AD5">
      <w:pPr>
        <w:contextualSpacing/>
        <w:jc w:val="center"/>
        <w:rPr>
          <w:rFonts w:cs="Arial"/>
          <w:highlight w:val="yellow"/>
        </w:rPr>
      </w:pPr>
    </w:p>
    <w:p w:rsidR="009E3AD5" w:rsidRPr="001F3CA5" w:rsidRDefault="009E3AD5" w:rsidP="009E3AD5">
      <w:pPr>
        <w:autoSpaceDE w:val="0"/>
        <w:autoSpaceDN w:val="0"/>
        <w:adjustRightInd w:val="0"/>
        <w:jc w:val="both"/>
        <w:rPr>
          <w:rFonts w:cs="Arial"/>
        </w:rPr>
      </w:pPr>
      <w:r w:rsidRPr="001F3CA5">
        <w:rPr>
          <w:rFonts w:cs="Arial"/>
        </w:rPr>
        <w:t>Desde el punto de vista geológico, el sito de estudio se ubica dentro de la Provincia de la Costa del Pacífico, Hodgson (1983), la cual abarca el área comprendida: al Norte, Corinto; al Sur, frontera de Costa Rica; al Oeste, el Océano Pacífico y al Este, la Cordillera de Mateare. La provincia se encuentra en parte sobre la placa tectónica continental y próxima a la fosa Mesoamericana, por consiguiente está sometida a constantes fenómenos sísmicos y pueden ocasionar terremotos. Dentro de esta provincia, los eventos geológicos estructurales comprenden: Plegamientos y flexuras, arrugamientos y fallamientos.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Desde el punto de vista geomorfológico, comprende un relieve de moderado a abrupto, con algunos cerros en forma de cresta angosta y larga, con fuerte inclinación hacia el Oeste, a veces onduladas y dislocadas; también se presentan numerosas cuestas, características de rocas estratificadas de diferentes tipos. Los drenajes son escasos pero profundos con ramales paralelos a los estratos.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En esta provincia se depositaron grandes espesores de rocas sedimentarias de edad variable desde el Cretáceo Superior hasta el Terciario Superior, las cuales fueron interrumpidas varias veces con la deposición de materiales volcánicos e intrusiones ígneas. Así mismo, hubo solevantamiento y hundimiento con la invasión y retirada del mar. Ocurrieron además varios movimientos tectónicos que produjeron los arrugamientos y fallamientos de las rocas existentes. La provincia de la costa del Pacífico está caracterizada por el predominio de las rocas sedimentarias. Las rocas más características son: caliza, arenisca, lutita y limolita y están repartidas en seis formaciones: Rivas-Sapoá, Brito, Masachapa, El Fraile, Tamarindo y El Salto. Sobre yaciendo a estas formaciones se encuentra el Grupo </w:t>
      </w:r>
      <w:r w:rsidRPr="001F3CA5">
        <w:rPr>
          <w:rFonts w:cs="Arial"/>
        </w:rPr>
        <w:lastRenderedPageBreak/>
        <w:t xml:space="preserve">Las Sierras. También se presentan algunas rocas volcánicas intercaladas y rocas ígneas intrusivas, pero en pequeña escala. </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 posición relativa de las formaciones anteriores se resume en la tabla crono-estratigráfica de abajo (adaptada de Hodgson 1971 y de Weinberg 1990) y luego se resumen la Formación Masachapa y el Grupo Las Sierras, a la cual aparentemente pertenece nuestro sitio de estudio, de acuerdo al plano geológico.</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rPr>
          <w:rFonts w:ascii="Helvetica-Bold" w:hAnsi="Helvetica-Bold" w:cs="Helvetica-Bold"/>
          <w:b/>
          <w:bCs/>
        </w:rPr>
      </w:pPr>
      <w:r w:rsidRPr="001F3CA5">
        <w:rPr>
          <w:rFonts w:ascii="Helvetica-Bold" w:hAnsi="Helvetica-Bold" w:cs="Helvetica-Bold"/>
          <w:b/>
          <w:bCs/>
        </w:rPr>
        <w:t>GEOMORFOLOGÍA</w:t>
      </w:r>
    </w:p>
    <w:p w:rsidR="009E3AD5" w:rsidRPr="001F3CA5" w:rsidRDefault="009E3AD5" w:rsidP="009E3AD5">
      <w:pPr>
        <w:autoSpaceDE w:val="0"/>
        <w:autoSpaceDN w:val="0"/>
        <w:adjustRightInd w:val="0"/>
        <w:rPr>
          <w:rFonts w:ascii="Helvetica-Bold" w:hAnsi="Helvetica-Bold" w:cs="Helvetica-Bold"/>
          <w:b/>
          <w:bCs/>
        </w:rPr>
      </w:pPr>
    </w:p>
    <w:p w:rsidR="009E3AD5" w:rsidRPr="001F3CA5" w:rsidRDefault="009E3AD5" w:rsidP="009E3AD5">
      <w:pPr>
        <w:autoSpaceDE w:val="0"/>
        <w:autoSpaceDN w:val="0"/>
        <w:adjustRightInd w:val="0"/>
        <w:rPr>
          <w:rFonts w:ascii="Helvetica" w:hAnsi="Helvetica" w:cs="Helvetica"/>
        </w:rPr>
      </w:pPr>
      <w:r w:rsidRPr="001F3CA5">
        <w:rPr>
          <w:rFonts w:ascii="Helvetica" w:hAnsi="Helvetica" w:cs="Helvetica"/>
        </w:rPr>
        <w:t>La geomorfología típica de esta zona se presenta a continuación:</w:t>
      </w:r>
    </w:p>
    <w:p w:rsidR="009E3AD5" w:rsidRPr="001F3CA5" w:rsidRDefault="009E3AD5" w:rsidP="009E3AD5">
      <w:pPr>
        <w:autoSpaceDE w:val="0"/>
        <w:autoSpaceDN w:val="0"/>
        <w:adjustRightInd w:val="0"/>
        <w:rPr>
          <w:rFonts w:ascii="Helvetica" w:hAnsi="Helvetica" w:cs="Helvetica"/>
        </w:rPr>
      </w:pPr>
    </w:p>
    <w:p w:rsidR="009E3AD5" w:rsidRPr="001F3CA5" w:rsidRDefault="009E3AD5" w:rsidP="009E3AD5">
      <w:pPr>
        <w:autoSpaceDE w:val="0"/>
        <w:autoSpaceDN w:val="0"/>
        <w:adjustRightInd w:val="0"/>
        <w:rPr>
          <w:rFonts w:ascii="Helvetica-Bold" w:hAnsi="Helvetica-Bold" w:cs="Helvetica-Bold"/>
          <w:b/>
          <w:bCs/>
        </w:rPr>
      </w:pPr>
      <w:r w:rsidRPr="001F3CA5">
        <w:rPr>
          <w:rFonts w:ascii="Helvetica-Bold" w:hAnsi="Helvetica-Bold" w:cs="Helvetica-Bold"/>
          <w:b/>
          <w:bCs/>
        </w:rPr>
        <w:t>TIERRAS BAJAS</w:t>
      </w:r>
    </w:p>
    <w:p w:rsidR="009E3AD5" w:rsidRPr="001F3CA5" w:rsidRDefault="009E3AD5" w:rsidP="009E3AD5">
      <w:pPr>
        <w:autoSpaceDE w:val="0"/>
        <w:autoSpaceDN w:val="0"/>
        <w:adjustRightInd w:val="0"/>
        <w:rPr>
          <w:rFonts w:ascii="Helvetica-Bold" w:hAnsi="Helvetica-Bold" w:cs="Helvetica-Bold"/>
          <w:b/>
          <w:bCs/>
        </w:rPr>
      </w:pPr>
    </w:p>
    <w:p w:rsidR="009E3AD5" w:rsidRPr="001F3CA5" w:rsidRDefault="009E3AD5" w:rsidP="00A623BD">
      <w:pPr>
        <w:autoSpaceDE w:val="0"/>
        <w:autoSpaceDN w:val="0"/>
        <w:adjustRightInd w:val="0"/>
        <w:jc w:val="both"/>
        <w:rPr>
          <w:rFonts w:ascii="Helvetica" w:hAnsi="Helvetica" w:cs="Helvetica"/>
        </w:rPr>
      </w:pPr>
      <w:r w:rsidRPr="001F3CA5">
        <w:rPr>
          <w:rFonts w:ascii="Helvetica" w:hAnsi="Helvetica" w:cs="Helvetica"/>
        </w:rPr>
        <w:t>Son tierras con 100 metros de elevación y pendientes de hasta 3 º. (SIEPAC, 1997). Se incluye en esta sección la llanura cercana a Puerto Sandino. Ésta incluye las áreas más bajas como son depósitos marinos, fluviales y fluvio-marinos que forman esteros, pantanos o llanuras de inundación. Está limitada esta llanura por la Loma Los Cubos al Sureste, con elevaciones un poco mayores a los 100 metros. Hacia el Este la limita las Sierras de Managua.</w:t>
      </w:r>
    </w:p>
    <w:p w:rsidR="009E3AD5" w:rsidRPr="001F3CA5" w:rsidRDefault="009E3AD5" w:rsidP="00A623BD">
      <w:pPr>
        <w:autoSpaceDE w:val="0"/>
        <w:autoSpaceDN w:val="0"/>
        <w:adjustRightInd w:val="0"/>
        <w:jc w:val="both"/>
        <w:rPr>
          <w:rFonts w:ascii="Helvetica" w:hAnsi="Helvetica" w:cs="Helvetica"/>
        </w:rPr>
      </w:pPr>
    </w:p>
    <w:p w:rsidR="009E3AD5" w:rsidRPr="001F3CA5" w:rsidRDefault="009E3AD5" w:rsidP="00A623BD">
      <w:pPr>
        <w:autoSpaceDE w:val="0"/>
        <w:autoSpaceDN w:val="0"/>
        <w:adjustRightInd w:val="0"/>
        <w:jc w:val="both"/>
        <w:rPr>
          <w:rFonts w:ascii="Helvetica" w:hAnsi="Helvetica" w:cs="Helvetica"/>
        </w:rPr>
      </w:pPr>
      <w:r w:rsidRPr="001F3CA5">
        <w:rPr>
          <w:rFonts w:ascii="Helvetica" w:hAnsi="Helvetica" w:cs="Helvetica"/>
        </w:rPr>
        <w:t>En este tramo encontramos terrenos intermedios como la Loma Tragaleguas, que limita con Las Sierras de Managua. Las elevaciones son mayores a los 200 metros y no sobrepasan los 300 metros.</w:t>
      </w:r>
    </w:p>
    <w:p w:rsidR="009E3AD5" w:rsidRPr="001F3CA5" w:rsidRDefault="009E3AD5" w:rsidP="009E3AD5">
      <w:pPr>
        <w:autoSpaceDE w:val="0"/>
        <w:autoSpaceDN w:val="0"/>
        <w:adjustRightInd w:val="0"/>
        <w:rPr>
          <w:rFonts w:ascii="Helvetica-Bold" w:hAnsi="Helvetica-Bold" w:cs="Helvetica-Bold"/>
          <w:b/>
          <w:bCs/>
        </w:rPr>
      </w:pPr>
    </w:p>
    <w:p w:rsidR="009E3AD5" w:rsidRPr="001F3CA5" w:rsidRDefault="009E3AD5" w:rsidP="009E3AD5">
      <w:pPr>
        <w:autoSpaceDE w:val="0"/>
        <w:autoSpaceDN w:val="0"/>
        <w:adjustRightInd w:val="0"/>
        <w:rPr>
          <w:rFonts w:ascii="Helvetica-Bold" w:hAnsi="Helvetica-Bold" w:cs="Helvetica-Bold"/>
          <w:b/>
          <w:bCs/>
        </w:rPr>
      </w:pPr>
    </w:p>
    <w:p w:rsidR="009E3AD5" w:rsidRPr="001F3CA5" w:rsidRDefault="009E3AD5" w:rsidP="009E3AD5">
      <w:pPr>
        <w:autoSpaceDE w:val="0"/>
        <w:autoSpaceDN w:val="0"/>
        <w:adjustRightInd w:val="0"/>
        <w:rPr>
          <w:rFonts w:ascii="Helvetica-Bold" w:hAnsi="Helvetica-Bold" w:cs="Helvetica-Bold"/>
          <w:b/>
          <w:bCs/>
        </w:rPr>
      </w:pPr>
      <w:r w:rsidRPr="001F3CA5">
        <w:rPr>
          <w:rFonts w:ascii="Helvetica-Bold" w:hAnsi="Helvetica-Bold" w:cs="Helvetica-Bold"/>
          <w:b/>
          <w:bCs/>
        </w:rPr>
        <w:t>LAS SIERRAS DE MANAGUA</w:t>
      </w:r>
    </w:p>
    <w:p w:rsidR="009E3AD5" w:rsidRPr="001F3CA5" w:rsidRDefault="009E3AD5" w:rsidP="009E3AD5">
      <w:pPr>
        <w:autoSpaceDE w:val="0"/>
        <w:autoSpaceDN w:val="0"/>
        <w:adjustRightInd w:val="0"/>
        <w:rPr>
          <w:rFonts w:ascii="Helvetica" w:hAnsi="Helvetica" w:cs="Helvetica"/>
        </w:rPr>
      </w:pPr>
      <w:r w:rsidRPr="001F3CA5">
        <w:rPr>
          <w:rFonts w:ascii="Helvetica" w:hAnsi="Helvetica" w:cs="Helvetica"/>
        </w:rPr>
        <w:t>Constituyen la geomorfología de las tierras altas en este tramo. Los lugares más altos en las mismas son las Nubes con una elevación topográfica de 950 metros, Monte Fresco con igual elevación, El Crucero con 925 metros.</w:t>
      </w:r>
    </w:p>
    <w:p w:rsidR="00A623BD" w:rsidRPr="001F3CA5" w:rsidRDefault="00A623BD" w:rsidP="009E3AD5">
      <w:pPr>
        <w:autoSpaceDE w:val="0"/>
        <w:autoSpaceDN w:val="0"/>
        <w:adjustRightInd w:val="0"/>
        <w:rPr>
          <w:rFonts w:ascii="Helvetica-Bold" w:hAnsi="Helvetica-Bold" w:cs="Helvetica-Bold"/>
          <w:b/>
          <w:bCs/>
        </w:rPr>
      </w:pPr>
    </w:p>
    <w:p w:rsidR="009E3AD5" w:rsidRPr="001F3CA5" w:rsidRDefault="009E3AD5" w:rsidP="009E3AD5">
      <w:pPr>
        <w:autoSpaceDE w:val="0"/>
        <w:autoSpaceDN w:val="0"/>
        <w:adjustRightInd w:val="0"/>
        <w:jc w:val="both"/>
        <w:rPr>
          <w:rFonts w:cs="Arial"/>
          <w:b/>
          <w:bCs/>
        </w:rPr>
      </w:pPr>
      <w:r w:rsidRPr="001F3CA5">
        <w:rPr>
          <w:rFonts w:cs="Arial"/>
          <w:b/>
          <w:bCs/>
        </w:rPr>
        <w:t>GEOLOGÍA ESTRUCTURAL</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Geoestructuralmente, el tramo se caracteriza por fallas con rumbo NO-SE y NE-SO. Entre las más importantes están la Fallas Las Nubes con 15 km. de longitud, la Falla Mateare con 35 km. de longitud. Existen otras fallas con rumbo N-S con longitudes de 10 km. respectivamente. Los estratos buzan hacia el SE de manera preferencial con ángulos de 6º de inclinación.</w:t>
      </w:r>
    </w:p>
    <w:p w:rsidR="009E3AD5" w:rsidRPr="001F3CA5" w:rsidRDefault="009E3AD5" w:rsidP="009E3AD5">
      <w:pPr>
        <w:autoSpaceDE w:val="0"/>
        <w:autoSpaceDN w:val="0"/>
        <w:adjustRightInd w:val="0"/>
        <w:jc w:val="both"/>
        <w:rPr>
          <w:rFonts w:cs="Arial"/>
          <w:b/>
          <w:bCs/>
        </w:rPr>
      </w:pPr>
    </w:p>
    <w:p w:rsidR="009E3AD5" w:rsidRPr="001F3CA5" w:rsidRDefault="009E3AD5" w:rsidP="009E3AD5">
      <w:pPr>
        <w:autoSpaceDE w:val="0"/>
        <w:autoSpaceDN w:val="0"/>
        <w:adjustRightInd w:val="0"/>
        <w:jc w:val="both"/>
        <w:rPr>
          <w:rFonts w:cs="Arial"/>
          <w:b/>
          <w:bCs/>
        </w:rPr>
      </w:pPr>
      <w:r w:rsidRPr="001F3CA5">
        <w:rPr>
          <w:rFonts w:cs="Arial"/>
          <w:b/>
          <w:bCs/>
        </w:rPr>
        <w:t>HIDROGEOLOGÍA</w:t>
      </w:r>
    </w:p>
    <w:p w:rsidR="009E3AD5" w:rsidRPr="001F3CA5" w:rsidRDefault="009E3AD5" w:rsidP="009E3AD5">
      <w:pPr>
        <w:autoSpaceDE w:val="0"/>
        <w:autoSpaceDN w:val="0"/>
        <w:adjustRightInd w:val="0"/>
        <w:jc w:val="both"/>
        <w:rPr>
          <w:rFonts w:cs="Arial"/>
          <w:b/>
          <w:bCs/>
        </w:rPr>
      </w:pPr>
    </w:p>
    <w:p w:rsidR="009E3AD5" w:rsidRPr="001F3CA5" w:rsidRDefault="009E3AD5" w:rsidP="009E3AD5">
      <w:pPr>
        <w:autoSpaceDE w:val="0"/>
        <w:autoSpaceDN w:val="0"/>
        <w:adjustRightInd w:val="0"/>
        <w:jc w:val="both"/>
        <w:rPr>
          <w:rFonts w:cs="Arial"/>
        </w:rPr>
      </w:pPr>
      <w:r w:rsidRPr="001F3CA5">
        <w:rPr>
          <w:rFonts w:cs="Arial"/>
        </w:rPr>
        <w:t>Hidrogeológicamente esta se encuentra dentro de la denominada provincia hidrogeológica del Pacifico (Krásný, 1988).</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Los materiales geológicos de la Formación El Fraile son muy compactos, con transmisibilidades menores a los 500 m2/d y conductividades hidráulicas menores </w:t>
      </w:r>
      <w:r w:rsidRPr="001F3CA5">
        <w:rPr>
          <w:rFonts w:cs="Arial"/>
        </w:rPr>
        <w:lastRenderedPageBreak/>
        <w:t>a los 10 - 4 m/s. Estos materiales no tienen mayor importancia hidrogeológica por las características antes mencionadas.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 Formación o Grupo Coyol se caracteriza hidrogeológicamente como un medio figurado poroso con transmisibilidades que varían entre nulo y mayor a los 1,000 m2/d, con conductividades hidráulicas muy variables y no presentan acuíferos extensos; estos acuíferos son muy locales. Por otro lado, los materiales geológicos del Grupo Las Sierras son muy porosos, con transmisibilidades entre 500 m2/d y 1,000 m2/d, con conductividades hidráulicas entre 102 - 10 m/s y constituyen acuíferos de gran importancia para su explotación.</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 Formación Masachapa posee materiales que se consideran como medio figurados o de porosidad secundaria, tienen transmisibilidades menores a los 500 m2/d y nula, la conductividad hidráulica es muy variable y no tienen importancia hidrogeológica. La Formación El Salto no presenta ninguna o casi ninguna importancia hidrogeológica salvo en condiciones muy localizadas con posibilidades de usarse como fuente de agua para una o dos familias.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Los espesores de los acuíferos donde los hubiere se encuentran principalmente en el acuífero de los materiales de la Formación Las Sierras (TQps); en esta cuenca, van hasta los 200 metros; la profundidad del nivel freático estático se encuentra en la mayoría de las veces hasta los 250 metros. </w:t>
      </w:r>
    </w:p>
    <w:p w:rsidR="009E3AD5" w:rsidRPr="00A623BD" w:rsidRDefault="00A623BD" w:rsidP="009E3AD5">
      <w:pPr>
        <w:autoSpaceDE w:val="0"/>
        <w:autoSpaceDN w:val="0"/>
        <w:adjustRightInd w:val="0"/>
        <w:jc w:val="both"/>
        <w:rPr>
          <w:rFonts w:cs="Arial"/>
          <w:vertAlign w:val="superscript"/>
        </w:rPr>
      </w:pPr>
      <w:r>
        <w:rPr>
          <w:rFonts w:cs="Arial"/>
        </w:rPr>
        <w:t xml:space="preserve"> </w:t>
      </w:r>
    </w:p>
    <w:p w:rsidR="009E3AD5" w:rsidRPr="001F3CA5" w:rsidRDefault="009E3AD5" w:rsidP="009E3AD5">
      <w:pPr>
        <w:autoSpaceDE w:val="0"/>
        <w:autoSpaceDN w:val="0"/>
        <w:adjustRightInd w:val="0"/>
        <w:jc w:val="both"/>
        <w:rPr>
          <w:rFonts w:cs="Arial"/>
        </w:rPr>
      </w:pPr>
      <w:r w:rsidRPr="001F3CA5">
        <w:rPr>
          <w:rFonts w:cs="Arial"/>
        </w:rPr>
        <w:t>La transmisibilidad promedio en el área centro oriental y centro occidental es de 17m</w:t>
      </w:r>
      <w:r w:rsidR="00A623BD">
        <w:rPr>
          <w:rFonts w:cs="Arial"/>
          <w:vertAlign w:val="superscript"/>
        </w:rPr>
        <w:t>2</w:t>
      </w:r>
      <w:r w:rsidRPr="001F3CA5">
        <w:rPr>
          <w:rFonts w:cs="Arial"/>
        </w:rPr>
        <w:t>/d. La capacidad específica de los pozos varía entre 3 y 340 m</w:t>
      </w:r>
      <w:r w:rsidR="00A623BD">
        <w:rPr>
          <w:rFonts w:cs="Arial"/>
          <w:vertAlign w:val="superscript"/>
        </w:rPr>
        <w:t>3</w:t>
      </w:r>
      <w:r w:rsidRPr="001F3CA5">
        <w:rPr>
          <w:rFonts w:cs="Arial"/>
        </w:rPr>
        <w:t>/h/m en la mayor parte de este tramo. El coeficiente de almacenamiento varía entre 0.006 y 0.17 y la disponibilidad de agua es de 390x106 m</w:t>
      </w:r>
      <w:r w:rsidR="00A623BD">
        <w:rPr>
          <w:rFonts w:cs="Arial"/>
          <w:vertAlign w:val="superscript"/>
        </w:rPr>
        <w:t>3</w:t>
      </w:r>
      <w:r w:rsidRPr="001F3CA5">
        <w:rPr>
          <w:rFonts w:cs="Arial"/>
        </w:rPr>
        <w:t xml:space="preserve"> (Fenzs, 1989).</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En la zona de estudio, el agua subterránea se encuentra de manera somera. El nivel freático del pozo perforado de la Finca Vasconia con una cota de elevación topográfica de 80 msnm a 4.6 km de distancia del pozo GINSA (Ganadería Integral Nicaragua S.A.) cuyo nivel freático está a una profundidad de 54 metros. En el área de estudio, se estima que la profundidad promedio del nivel freático del acuífero se estima en 60 metros.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La dirección de flujo del agua subterránea dentro del área del proyecto se estima en la cota de la equipotencial de 80 metros. </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El flujo subterráneo se mueve con dirección de NE – SW, buscando su descarga hacia las costas del Pacifico de Nicaragua, en la zona de las playas de El Transito – Masachapa, donde desemboca el Río Soledad. Este río, se ve fuertemente influenciado su caudal por la recarga de aguas subterráneas de este acuífero.</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b/>
          <w:bCs/>
          <w:color w:val="000000"/>
        </w:rPr>
      </w:pPr>
      <w:r w:rsidRPr="001F3CA5">
        <w:rPr>
          <w:rFonts w:cs="Arial"/>
          <w:b/>
          <w:bCs/>
          <w:color w:val="000000"/>
        </w:rPr>
        <w:t>HIDROQUIMICA DE LAS AGUAS SUBTERRANEAS</w:t>
      </w:r>
    </w:p>
    <w:p w:rsidR="009E3AD5" w:rsidRPr="001F3CA5" w:rsidRDefault="009E3AD5" w:rsidP="009E3AD5">
      <w:pPr>
        <w:autoSpaceDE w:val="0"/>
        <w:autoSpaceDN w:val="0"/>
        <w:adjustRightInd w:val="0"/>
        <w:jc w:val="both"/>
        <w:rPr>
          <w:rFonts w:cs="Arial"/>
          <w:b/>
          <w:bCs/>
          <w:color w:val="000000"/>
        </w:rPr>
      </w:pPr>
    </w:p>
    <w:p w:rsidR="009E3AD5" w:rsidRPr="001F3CA5" w:rsidRDefault="009E3AD5" w:rsidP="009E3AD5">
      <w:pPr>
        <w:autoSpaceDE w:val="0"/>
        <w:autoSpaceDN w:val="0"/>
        <w:adjustRightInd w:val="0"/>
        <w:jc w:val="both"/>
        <w:rPr>
          <w:rFonts w:cs="Arial"/>
          <w:color w:val="000000"/>
        </w:rPr>
      </w:pPr>
      <w:r w:rsidRPr="001F3CA5">
        <w:rPr>
          <w:rFonts w:cs="Arial"/>
          <w:color w:val="000000"/>
        </w:rPr>
        <w:t xml:space="preserve">Entender la naturaleza química de las aguas subterráneas de la zona de estudio es importante porque nos ayuda a conocer su procedencia de acuerdo al medio </w:t>
      </w:r>
      <w:r w:rsidRPr="001F3CA5">
        <w:rPr>
          <w:rFonts w:cs="Arial"/>
          <w:color w:val="000000"/>
        </w:rPr>
        <w:lastRenderedPageBreak/>
        <w:t>geológico en que están almacenada, el tiempo de tránsito y su mineralización, el tipo de recarga, así como la calidad de agua para sus distintos fines, sean uso doméstico, industrial o riego.</w:t>
      </w:r>
    </w:p>
    <w:p w:rsidR="009E3AD5" w:rsidRPr="001F3CA5" w:rsidRDefault="009E3AD5" w:rsidP="009E3AD5">
      <w:pPr>
        <w:autoSpaceDE w:val="0"/>
        <w:autoSpaceDN w:val="0"/>
        <w:adjustRightInd w:val="0"/>
        <w:jc w:val="both"/>
        <w:rPr>
          <w:rFonts w:cs="Arial"/>
          <w:color w:val="000000"/>
        </w:rPr>
      </w:pPr>
    </w:p>
    <w:p w:rsidR="009E3AD5" w:rsidRPr="001F3CA5" w:rsidRDefault="009E3AD5" w:rsidP="009E3AD5">
      <w:pPr>
        <w:autoSpaceDE w:val="0"/>
        <w:autoSpaceDN w:val="0"/>
        <w:adjustRightInd w:val="0"/>
        <w:jc w:val="both"/>
        <w:rPr>
          <w:rFonts w:cs="Arial"/>
        </w:rPr>
      </w:pPr>
      <w:r w:rsidRPr="001F3CA5">
        <w:rPr>
          <w:rFonts w:cs="Arial"/>
        </w:rPr>
        <w:t>El carácter hidroquímico de las aguas subterráneas poco profundas varía en muchos casos entre bicarbonatado clorurado y, bicarbonatado sódico cálcico. Se puede decir, que esta agua experimenta un proceso de intercambio catiónico, por el medio geológico en que se encuentran.</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El medio geológico principal de donde se encuentra el pozo de la finca Vasconia es La Formación Las Sierras [TQps]. Esta unidad hidrogeológica, está caracterizada por estar formada de materiales de origen volcánico, principalmente por arena volcánica gruesa hasta media, compactada, arenisca, ceniza fina, escorias, conglomerados, aglomerados y gravillas gruesas (Krasny, 1988). Aquí, la naturaleza química de las aguas subterráneas predominan las de tipos bicarbonatadas, aguas características de acuíferos volcánicos.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A partir de esta caracterización, se puede determinar la calidad del agua subterránea de la zona de estudio, por conocer su procedencia y tipo de rocas geológicas.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El nivel freático en la zona de estudio es somero, se encuentra a una profundidad no mayor de 10 metros y el espesor saturado es de aproximadamente no mayor de 13 metros. </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Los potenciales de explotación de este acuífero son limitados, por lo que se considera que para obtener la dotación de consumo necesario para abastecer al proyecto, se requiere de más de un pozo perforado.</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Por sus características geológicas, la calidad de agua es del tipo bicarbonatada sódico. La calidad de agua de esta formación geológica es óptima para consumo humano, para riego, pero con severas restricciones para usos industriales, por su alto nivel de carbonatos, calcio y magnesio, minerales que le confieren un alto grado de incrustación a esta agua subterránea, considerándola como aguas ligeramente duras.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 xml:space="preserve">De acuerdo al cálculo realizado por el consumo estimado para la ejecución del proyecto, </w:t>
      </w:r>
      <w:r w:rsidRPr="006D42C3">
        <w:rPr>
          <w:rFonts w:cs="Arial"/>
        </w:rPr>
        <w:t xml:space="preserve">se  </w:t>
      </w:r>
      <w:r w:rsidR="00727B2F">
        <w:rPr>
          <w:rFonts w:cs="Arial"/>
        </w:rPr>
        <w:t>han perforado</w:t>
      </w:r>
      <w:r w:rsidRPr="006D42C3">
        <w:rPr>
          <w:rFonts w:cs="Arial"/>
        </w:rPr>
        <w:t xml:space="preserve"> 2 pozos </w:t>
      </w:r>
      <w:r w:rsidR="00727B2F">
        <w:rPr>
          <w:rFonts w:cs="Arial"/>
        </w:rPr>
        <w:t>con</w:t>
      </w:r>
      <w:r w:rsidRPr="001F3CA5">
        <w:rPr>
          <w:rFonts w:cs="Arial"/>
        </w:rPr>
        <w:t xml:space="preserve"> capacidad de explotación mínima de 300 gpm, que se estima es el rendimiento que puede generar la Formación Acuífera </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Las Sierras, medio geológico donde se almacenan el agua. El cálculo del radio de influencia que tendría cada pozo perforado, con una estimación de bombeo de 300 gpm, será de 77 metros de distancia mínima que debe haber entre cada uno de los pozos para que no exista interferencia.</w:t>
      </w:r>
    </w:p>
    <w:p w:rsidR="009E3AD5" w:rsidRPr="001F3CA5" w:rsidRDefault="009E3AD5" w:rsidP="009E3AD5">
      <w:pPr>
        <w:autoSpaceDE w:val="0"/>
        <w:autoSpaceDN w:val="0"/>
        <w:adjustRightInd w:val="0"/>
        <w:jc w:val="both"/>
        <w:rPr>
          <w:rFonts w:cs="Arial"/>
        </w:rPr>
      </w:pPr>
    </w:p>
    <w:p w:rsidR="009E3AD5" w:rsidRPr="001F3CA5" w:rsidRDefault="00727B2F" w:rsidP="009E3AD5">
      <w:pPr>
        <w:autoSpaceDE w:val="0"/>
        <w:autoSpaceDN w:val="0"/>
        <w:adjustRightInd w:val="0"/>
        <w:jc w:val="both"/>
        <w:rPr>
          <w:rFonts w:cs="Arial"/>
        </w:rPr>
      </w:pPr>
      <w:r>
        <w:rPr>
          <w:rFonts w:cs="Arial"/>
        </w:rPr>
        <w:t>ENACAL ha afirmado</w:t>
      </w:r>
      <w:r w:rsidR="009E3AD5" w:rsidRPr="001F3CA5">
        <w:rPr>
          <w:rFonts w:cs="Arial"/>
        </w:rPr>
        <w:t xml:space="preserve"> que ninguno de los dos pozos </w:t>
      </w:r>
      <w:r>
        <w:rPr>
          <w:rFonts w:cs="Arial"/>
        </w:rPr>
        <w:t>tiene</w:t>
      </w:r>
      <w:r w:rsidR="009E3AD5" w:rsidRPr="001F3CA5">
        <w:rPr>
          <w:rFonts w:cs="Arial"/>
        </w:rPr>
        <w:t xml:space="preserve"> de interferencia entre </w:t>
      </w:r>
      <w:r>
        <w:rPr>
          <w:rFonts w:cs="Arial"/>
        </w:rPr>
        <w:t>con</w:t>
      </w:r>
      <w:r w:rsidR="009E3AD5" w:rsidRPr="001F3CA5">
        <w:rPr>
          <w:rFonts w:cs="Arial"/>
        </w:rPr>
        <w:t xml:space="preserve"> los pozos de Finca Vasconia y Proyecto GINSA (Ganadería Integral Nicaragua </w:t>
      </w:r>
      <w:r w:rsidR="009E3AD5" w:rsidRPr="001F3CA5">
        <w:rPr>
          <w:rFonts w:cs="Arial"/>
        </w:rPr>
        <w:lastRenderedPageBreak/>
        <w:t>S.A.), el pozo de Nandayosi de la Empresa de Acueductos y Alcantarillados ENACAL y el pozo del Ingenio Montelimar, ubicado en la Finca Vasconia.</w:t>
      </w:r>
    </w:p>
    <w:p w:rsidR="009E3AD5" w:rsidRPr="001F3CA5" w:rsidRDefault="009E3AD5" w:rsidP="009E3AD5">
      <w:pPr>
        <w:autoSpaceDE w:val="0"/>
        <w:autoSpaceDN w:val="0"/>
        <w:adjustRightInd w:val="0"/>
        <w:jc w:val="both"/>
        <w:rPr>
          <w:rFonts w:cs="Arial"/>
        </w:rPr>
      </w:pPr>
    </w:p>
    <w:p w:rsidR="009E3AD5" w:rsidRPr="001F3CA5" w:rsidRDefault="009E3AD5" w:rsidP="009E3AD5">
      <w:pPr>
        <w:contextualSpacing/>
        <w:jc w:val="both"/>
        <w:rPr>
          <w:rFonts w:cs="Arial"/>
          <w:b/>
        </w:rPr>
      </w:pPr>
      <w:r w:rsidRPr="001F3CA5">
        <w:rPr>
          <w:rFonts w:cs="Arial"/>
          <w:b/>
        </w:rPr>
        <w:t>Descripción de la Sub cuenca donde se encuentran las</w:t>
      </w:r>
      <w:r w:rsidR="00F51CC1">
        <w:rPr>
          <w:rFonts w:cs="Arial"/>
          <w:b/>
        </w:rPr>
        <w:t xml:space="preserve"> fincas</w:t>
      </w:r>
      <w:r w:rsidRPr="001F3CA5">
        <w:rPr>
          <w:rFonts w:cs="Arial"/>
          <w:b/>
        </w:rPr>
        <w:t xml:space="preserve"> San Diego y Azacualpa</w:t>
      </w:r>
    </w:p>
    <w:p w:rsidR="009E3AD5" w:rsidRPr="001F3CA5" w:rsidRDefault="009E3AD5" w:rsidP="009E3AD5">
      <w:pPr>
        <w:contextualSpacing/>
        <w:jc w:val="both"/>
        <w:rPr>
          <w:rFonts w:cs="Arial"/>
          <w:b/>
        </w:rPr>
      </w:pPr>
    </w:p>
    <w:p w:rsidR="009E3AD5" w:rsidRPr="001F3CA5" w:rsidRDefault="009E3AD5" w:rsidP="009E3AD5">
      <w:pPr>
        <w:contextualSpacing/>
        <w:jc w:val="both"/>
        <w:rPr>
          <w:rFonts w:cs="Arial"/>
        </w:rPr>
      </w:pPr>
      <w:r w:rsidRPr="001F3CA5">
        <w:rPr>
          <w:rFonts w:cs="Arial"/>
        </w:rPr>
        <w:t xml:space="preserve">Finca San Diego, es una finca del ingenio Montelimar para el cultivo de caña de azúcar, perteneciente al consorcio NAVINIC S.A. la cual se localiza a </w:t>
      </w:r>
      <w:r w:rsidRPr="001F3CA5">
        <w:rPr>
          <w:rFonts w:cs="Arial"/>
          <w:color w:val="000000"/>
        </w:rPr>
        <w:t xml:space="preserve">56 </w:t>
      </w:r>
      <w:r w:rsidR="0022445D" w:rsidRPr="001F3CA5">
        <w:rPr>
          <w:rFonts w:cs="Arial"/>
          <w:color w:val="000000"/>
        </w:rPr>
        <w:t>Km</w:t>
      </w:r>
      <w:r w:rsidRPr="001F3CA5">
        <w:rPr>
          <w:rFonts w:cs="Arial"/>
          <w:color w:val="000000"/>
        </w:rPr>
        <w:t>.</w:t>
      </w:r>
      <w:r w:rsidRPr="001F3CA5">
        <w:rPr>
          <w:rFonts w:cs="Arial"/>
        </w:rPr>
        <w:t xml:space="preserve"> de </w:t>
      </w:r>
      <w:smartTag w:uri="urn:schemas-microsoft-com:office:smarttags" w:element="PersonName">
        <w:smartTagPr>
          <w:attr w:name="ProductID" w:val="la Ciudad"/>
        </w:smartTagPr>
        <w:r w:rsidRPr="001F3CA5">
          <w:rPr>
            <w:rFonts w:cs="Arial"/>
          </w:rPr>
          <w:t>la Ciudad</w:t>
        </w:r>
      </w:smartTag>
      <w:r w:rsidRPr="001F3CA5">
        <w:rPr>
          <w:rFonts w:cs="Arial"/>
        </w:rPr>
        <w:t xml:space="preserve"> de Managua, en el municipio de Villa El Carmen, cerca de la comarca san Diego del mismo municipio.</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En la Subcuenca del Río San Diego se encuentra el sistema fluvial del rio del mismo nombre (San Diego). Esta es una pequeña corriente de segundo orden formado por los ríos Jarquín y la Ceiba, estas últimas corrientes formadas por las confluencias de los ríos Quisisapa y Chinocapa. El Río San Diego en su curso inferior tiene un cauce rectilíneo con poca sinuosidad hasta su desembocadura.</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La Subcuenca tiene una superficie territorial de aproximadamente unos 144 Km2, y se produce un escurrimiento superficial aforado en su superficie y estimado en unos 0.61 m</w:t>
      </w:r>
      <w:r w:rsidR="00F51C88">
        <w:rPr>
          <w:rFonts w:cs="Arial"/>
          <w:vertAlign w:val="superscript"/>
        </w:rPr>
        <w:t>3</w:t>
      </w:r>
      <w:r w:rsidRPr="001F3CA5">
        <w:rPr>
          <w:rFonts w:cs="Arial"/>
        </w:rPr>
        <w:t>/s, en donde se nota una permanencia en el caudal base del Río San Diego que se le atribuye a su alimentación de aguas subterráneas o del acuífero.</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b/>
          <w:caps/>
        </w:rPr>
      </w:pPr>
      <w:r w:rsidRPr="001F3CA5">
        <w:rPr>
          <w:rFonts w:cs="Arial"/>
          <w:b/>
          <w:caps/>
        </w:rPr>
        <w:t>Hidrología superficial</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La cuenca No. 68 en su hidrografía superficial la describimos de la siguiente forma para luego dividirlas y clasificarlas en las subcuencas de estudios.</w:t>
      </w:r>
    </w:p>
    <w:p w:rsidR="00F51C88" w:rsidRPr="001F3CA5" w:rsidRDefault="00F51C88" w:rsidP="009E3AD5">
      <w:pPr>
        <w:contextualSpacing/>
        <w:jc w:val="both"/>
        <w:rPr>
          <w:rFonts w:cs="Arial"/>
        </w:rPr>
      </w:pPr>
    </w:p>
    <w:p w:rsidR="009E3AD5" w:rsidRPr="001F3CA5" w:rsidRDefault="009E3AD5" w:rsidP="009E3AD5">
      <w:pPr>
        <w:contextualSpacing/>
        <w:jc w:val="both"/>
        <w:rPr>
          <w:rFonts w:cs="Arial"/>
          <w:b/>
        </w:rPr>
      </w:pPr>
      <w:r w:rsidRPr="001F3CA5">
        <w:rPr>
          <w:rFonts w:cs="Arial"/>
          <w:b/>
        </w:rPr>
        <w:t>Caracterización morfológica de la cuenca</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El índice de compacidad de la cuenca indica tiempos de concentración largos y picos atenuados. Así mismo el factor de forma con valor bajo indica que las crecidas en la cuenca tienden a ser lentas y sostenidas.</w:t>
      </w:r>
    </w:p>
    <w:p w:rsidR="00F51C88" w:rsidRDefault="00F51C88" w:rsidP="009E3AD5">
      <w:pPr>
        <w:contextualSpacing/>
        <w:jc w:val="both"/>
        <w:rPr>
          <w:rFonts w:cs="Arial"/>
          <w:b/>
        </w:rPr>
      </w:pPr>
    </w:p>
    <w:p w:rsidR="009E3AD5" w:rsidRPr="001F3CA5" w:rsidRDefault="009E3AD5" w:rsidP="009E3AD5">
      <w:pPr>
        <w:contextualSpacing/>
        <w:jc w:val="both"/>
        <w:rPr>
          <w:rFonts w:cs="Arial"/>
          <w:b/>
        </w:rPr>
      </w:pPr>
      <w:r w:rsidRPr="001F3CA5">
        <w:rPr>
          <w:rFonts w:cs="Arial"/>
          <w:b/>
        </w:rPr>
        <w:t>Parámetros de drenaje</w:t>
      </w:r>
    </w:p>
    <w:p w:rsidR="009E3AD5" w:rsidRPr="001F3CA5" w:rsidRDefault="009E3AD5" w:rsidP="009E3AD5">
      <w:pPr>
        <w:contextualSpacing/>
        <w:jc w:val="both"/>
        <w:rPr>
          <w:rFonts w:cs="Arial"/>
        </w:rPr>
      </w:pPr>
    </w:p>
    <w:p w:rsidR="009E3AD5" w:rsidRPr="001F3CA5" w:rsidRDefault="009E3AD5" w:rsidP="009E3AD5">
      <w:pPr>
        <w:contextualSpacing/>
        <w:jc w:val="both"/>
        <w:rPr>
          <w:rFonts w:cs="Arial"/>
        </w:rPr>
      </w:pPr>
      <w:r w:rsidRPr="001F3CA5">
        <w:rPr>
          <w:rFonts w:cs="Arial"/>
        </w:rPr>
        <w:t>La topografía  fuertemente ondulada y declive pronunciado hacia el Pacífico, es la fuente de numerosos cauces de patrón de drenaje dendrítico subparalelo que fluyen permanentemente a base de descarga del acuífero. El orden máximo de corriente es de 3. Las pendientes de los ríos son suaves y la densidad de drenaje es baja, menor a 1 km/km2. Esto indica ríos cortos de poco recorrido, con crecidas lentas y sostenidas, confirmado por un tiempo de concentración largo (26 hrs).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b/>
        </w:rPr>
      </w:pPr>
      <w:r w:rsidRPr="001F3CA5">
        <w:rPr>
          <w:rFonts w:cs="Arial"/>
          <w:b/>
        </w:rPr>
        <w:t>Calidad del agua superficial</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b/>
        </w:rPr>
      </w:pPr>
      <w:r w:rsidRPr="001F3CA5">
        <w:rPr>
          <w:rFonts w:cs="Arial"/>
          <w:b/>
        </w:rPr>
        <w:t>Aguas servidas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lastRenderedPageBreak/>
        <w:t>En el municipio de Villa El Carmen no existe sistemas de alcantarillado sanitario, por lo que los tributarios de esta subcuenca son susceptibles a contaminación por vertidos.</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b/>
        </w:rPr>
      </w:pPr>
      <w:r w:rsidRPr="001F3CA5">
        <w:rPr>
          <w:rFonts w:cs="Arial"/>
          <w:b/>
        </w:rPr>
        <w:t>Nitratos</w:t>
      </w:r>
    </w:p>
    <w:p w:rsidR="009E3AD5" w:rsidRPr="001F3CA5" w:rsidRDefault="009E3AD5" w:rsidP="009E3AD5">
      <w:pPr>
        <w:autoSpaceDE w:val="0"/>
        <w:autoSpaceDN w:val="0"/>
        <w:adjustRightInd w:val="0"/>
        <w:jc w:val="both"/>
        <w:rPr>
          <w:rFonts w:cs="Arial"/>
          <w:b/>
        </w:rPr>
      </w:pPr>
    </w:p>
    <w:p w:rsidR="009E3AD5" w:rsidRPr="00B923A7" w:rsidRDefault="009E3AD5" w:rsidP="009E3AD5">
      <w:pPr>
        <w:autoSpaceDE w:val="0"/>
        <w:autoSpaceDN w:val="0"/>
        <w:adjustRightInd w:val="0"/>
        <w:jc w:val="both"/>
        <w:rPr>
          <w:rFonts w:cs="Arial"/>
        </w:rPr>
      </w:pPr>
      <w:r w:rsidRPr="001F3CA5">
        <w:rPr>
          <w:rFonts w:cs="Arial"/>
        </w:rPr>
        <w:t xml:space="preserve">Las concentraciones detectadas de amonio, son mayores a las mínimas recomendadas por CAPRE; lo que indica dominancia del proceso de desnitrificación (condiciones reductoras), comprobado con el valor negativo de Eh y baja concentración de OD medidas en esos sitios. En los algunos pozos el amonio está por arriba del valor recomendado. El valor alto de amonio es indicador de contaminación por heces fecales humanas y animales o de fertilizantes amoniacales </w:t>
      </w:r>
      <w:r w:rsidRPr="00B923A7">
        <w:rPr>
          <w:rFonts w:cs="Arial"/>
        </w:rPr>
        <w:t>(CIRA/UNAN, 2007).</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b/>
        </w:rPr>
      </w:pPr>
      <w:r w:rsidRPr="001F3CA5">
        <w:rPr>
          <w:rFonts w:cs="Arial"/>
          <w:b/>
        </w:rPr>
        <w:t>Contaminación por bacterias</w:t>
      </w:r>
    </w:p>
    <w:p w:rsidR="009E3AD5" w:rsidRPr="001F3CA5" w:rsidRDefault="009E3AD5" w:rsidP="009E3AD5">
      <w:pPr>
        <w:autoSpaceDE w:val="0"/>
        <w:autoSpaceDN w:val="0"/>
        <w:adjustRightInd w:val="0"/>
        <w:jc w:val="both"/>
        <w:rPr>
          <w:rFonts w:cs="Arial"/>
          <w:b/>
        </w:rPr>
      </w:pPr>
    </w:p>
    <w:p w:rsidR="009E3AD5" w:rsidRPr="001F3CA5" w:rsidRDefault="009E3AD5" w:rsidP="009E3AD5">
      <w:pPr>
        <w:autoSpaceDE w:val="0"/>
        <w:autoSpaceDN w:val="0"/>
        <w:adjustRightInd w:val="0"/>
        <w:jc w:val="both"/>
        <w:rPr>
          <w:rFonts w:cs="Arial"/>
        </w:rPr>
      </w:pPr>
      <w:r w:rsidRPr="001F3CA5">
        <w:rPr>
          <w:rFonts w:cs="Arial"/>
        </w:rPr>
        <w:t>En su mayoría de las enfermedades de los habitantes de la zona están relacionadas con el acceso al suministro de agua potable y el saneamiento ambiental (vectores, basura y excretas).</w:t>
      </w:r>
    </w:p>
    <w:p w:rsidR="009E3AD5" w:rsidRPr="001F3CA5" w:rsidRDefault="009E3AD5" w:rsidP="009E3AD5">
      <w:pPr>
        <w:autoSpaceDE w:val="0"/>
        <w:autoSpaceDN w:val="0"/>
        <w:adjustRightInd w:val="0"/>
        <w:jc w:val="both"/>
        <w:rPr>
          <w:rFonts w:cs="Arial"/>
        </w:rPr>
      </w:pPr>
    </w:p>
    <w:p w:rsidR="009E3AD5" w:rsidRDefault="009E3AD5" w:rsidP="009E3AD5">
      <w:pPr>
        <w:autoSpaceDE w:val="0"/>
        <w:autoSpaceDN w:val="0"/>
        <w:adjustRightInd w:val="0"/>
        <w:jc w:val="both"/>
        <w:rPr>
          <w:rFonts w:cs="Arial"/>
        </w:rPr>
      </w:pPr>
      <w:r w:rsidRPr="001F3CA5">
        <w:rPr>
          <w:rFonts w:cs="Arial"/>
        </w:rPr>
        <w:t xml:space="preserve">Se reportaron concentraciones de indicadores bacteriológicos de contaminación fecal, ya sea de origen humano o animal </w:t>
      </w:r>
      <w:r w:rsidRPr="00B923A7">
        <w:rPr>
          <w:rFonts w:cs="Arial"/>
        </w:rPr>
        <w:t>(CIRA/UNAN, 2007).</w:t>
      </w:r>
    </w:p>
    <w:p w:rsidR="00D30616" w:rsidRDefault="00D30616" w:rsidP="006E48D9">
      <w:pPr>
        <w:pStyle w:val="Heading2"/>
        <w:numPr>
          <w:ilvl w:val="1"/>
          <w:numId w:val="4"/>
        </w:numPr>
        <w:ind w:left="1418" w:hanging="992"/>
        <w:jc w:val="both"/>
        <w:rPr>
          <w:i w:val="0"/>
          <w:sz w:val="26"/>
          <w:szCs w:val="26"/>
        </w:rPr>
      </w:pPr>
      <w:bookmarkStart w:id="36" w:name="_Toc349566789"/>
      <w:r w:rsidRPr="00D30616">
        <w:rPr>
          <w:i w:val="0"/>
          <w:sz w:val="26"/>
          <w:szCs w:val="26"/>
        </w:rPr>
        <w:t>Medio Biótico</w:t>
      </w:r>
      <w:bookmarkEnd w:id="36"/>
      <w:r w:rsidRPr="00D30616">
        <w:rPr>
          <w:i w:val="0"/>
          <w:sz w:val="26"/>
          <w:szCs w:val="26"/>
        </w:rPr>
        <w:t xml:space="preserve"> </w:t>
      </w:r>
    </w:p>
    <w:p w:rsidR="00B923A7" w:rsidRPr="0001748D" w:rsidRDefault="00B923A7" w:rsidP="00B923A7">
      <w:pPr>
        <w:autoSpaceDE w:val="0"/>
        <w:autoSpaceDN w:val="0"/>
        <w:adjustRightInd w:val="0"/>
        <w:jc w:val="both"/>
        <w:rPr>
          <w:rFonts w:cs="Arial"/>
        </w:rPr>
      </w:pPr>
      <w:r w:rsidRPr="00D23B91">
        <w:rPr>
          <w:rFonts w:cs="Arial"/>
        </w:rPr>
        <w:t xml:space="preserve">La compañía ha restablecido mediante un proyecto de reforestación </w:t>
      </w:r>
      <w:r w:rsidR="00320C68" w:rsidRPr="00D23B91">
        <w:rPr>
          <w:rFonts w:cs="Arial"/>
        </w:rPr>
        <w:t>un área de</w:t>
      </w:r>
      <w:r w:rsidRPr="00D23B91">
        <w:rPr>
          <w:rFonts w:cs="Arial"/>
        </w:rPr>
        <w:t xml:space="preserve"> 2,250 hectáreas de bosque tropical seco, </w:t>
      </w:r>
      <w:r w:rsidR="00320C68" w:rsidRPr="00D23B91">
        <w:rPr>
          <w:rFonts w:cs="Arial"/>
        </w:rPr>
        <w:t xml:space="preserve">que se encontraban completamente degradados. Esta </w:t>
      </w:r>
      <w:r w:rsidR="0071570C" w:rsidRPr="00D23B91">
        <w:rPr>
          <w:rFonts w:cs="Arial"/>
        </w:rPr>
        <w:t>iniciativa</w:t>
      </w:r>
      <w:r w:rsidR="00320C68" w:rsidRPr="00D23B91">
        <w:rPr>
          <w:rFonts w:cs="Arial"/>
        </w:rPr>
        <w:t xml:space="preserve"> se </w:t>
      </w:r>
      <w:r w:rsidR="0071570C" w:rsidRPr="00D23B91">
        <w:rPr>
          <w:rFonts w:cs="Arial"/>
        </w:rPr>
        <w:t>desarrolló</w:t>
      </w:r>
      <w:r w:rsidR="00320C68" w:rsidRPr="00D23B91">
        <w:rPr>
          <w:rFonts w:cs="Arial"/>
        </w:rPr>
        <w:t xml:space="preserve"> desde el 2004 a la fecha, </w:t>
      </w:r>
      <w:r w:rsidRPr="00D23B91">
        <w:rPr>
          <w:rFonts w:cs="Arial"/>
        </w:rPr>
        <w:t xml:space="preserve">y </w:t>
      </w:r>
      <w:r w:rsidR="0071570C" w:rsidRPr="00D23B91">
        <w:rPr>
          <w:rFonts w:cs="Arial"/>
        </w:rPr>
        <w:t xml:space="preserve">con ésta se ha logrado la </w:t>
      </w:r>
      <w:r w:rsidR="00320C68" w:rsidRPr="00D23B91">
        <w:rPr>
          <w:rFonts w:cs="Arial"/>
        </w:rPr>
        <w:t>recupera</w:t>
      </w:r>
      <w:r w:rsidRPr="00D23B91">
        <w:rPr>
          <w:rFonts w:cs="Arial"/>
        </w:rPr>
        <w:t>c</w:t>
      </w:r>
      <w:r w:rsidR="00320C68" w:rsidRPr="00D23B91">
        <w:rPr>
          <w:rFonts w:cs="Arial"/>
        </w:rPr>
        <w:t xml:space="preserve">ión de hábitats naturales, los cuales han enriquecido los corredores biológicos de las </w:t>
      </w:r>
      <w:r w:rsidR="0071570C" w:rsidRPr="00D23B91">
        <w:rPr>
          <w:rFonts w:cs="Arial"/>
        </w:rPr>
        <w:t>micro cuencas</w:t>
      </w:r>
      <w:r w:rsidR="00320C68" w:rsidRPr="00D23B91">
        <w:rPr>
          <w:rFonts w:cs="Arial"/>
        </w:rPr>
        <w:t xml:space="preserve"> de la zona de influencia de la empresa.</w:t>
      </w:r>
      <w:r>
        <w:rPr>
          <w:rFonts w:cs="Arial"/>
        </w:rPr>
        <w:t xml:space="preserve"> </w:t>
      </w:r>
    </w:p>
    <w:p w:rsidR="00D30616" w:rsidRDefault="00D30616" w:rsidP="006E48D9">
      <w:pPr>
        <w:pStyle w:val="Heading3"/>
        <w:numPr>
          <w:ilvl w:val="2"/>
          <w:numId w:val="4"/>
        </w:numPr>
        <w:rPr>
          <w:sz w:val="24"/>
          <w:szCs w:val="24"/>
        </w:rPr>
      </w:pPr>
      <w:bookmarkStart w:id="37" w:name="_Toc349566790"/>
      <w:r w:rsidRPr="00D30616">
        <w:rPr>
          <w:sz w:val="24"/>
          <w:szCs w:val="24"/>
        </w:rPr>
        <w:t>Fauna</w:t>
      </w:r>
      <w:bookmarkEnd w:id="37"/>
      <w:r w:rsidRPr="00D30616">
        <w:rPr>
          <w:sz w:val="24"/>
          <w:szCs w:val="24"/>
        </w:rPr>
        <w:t xml:space="preserve"> </w:t>
      </w:r>
    </w:p>
    <w:p w:rsidR="00586451" w:rsidRDefault="00586451" w:rsidP="00586451"/>
    <w:p w:rsidR="00586451" w:rsidRPr="005C2C35" w:rsidRDefault="00586451" w:rsidP="00586451">
      <w:pPr>
        <w:pStyle w:val="NormalWeb"/>
        <w:spacing w:before="0" w:after="0"/>
        <w:ind w:right="44"/>
        <w:jc w:val="both"/>
        <w:rPr>
          <w:rFonts w:ascii="Arial" w:cs="Arial"/>
          <w:bCs/>
          <w:color w:val="FF0000"/>
        </w:rPr>
      </w:pPr>
      <w:r w:rsidRPr="005C2C35">
        <w:rPr>
          <w:rFonts w:ascii="Arial" w:cs="Arial"/>
          <w:bCs/>
        </w:rPr>
        <w:t xml:space="preserve">Es importante mencionar que en el área de emplazamiento del proyecto los hábitats han sido modificados hace mucho tiempo, no obstante en el área de desarrollo del proyecto </w:t>
      </w:r>
      <w:r w:rsidRPr="00727B2F">
        <w:rPr>
          <w:rFonts w:ascii="Arial" w:cs="Arial"/>
          <w:bCs/>
        </w:rPr>
        <w:t>se ha establecid</w:t>
      </w:r>
      <w:r w:rsidR="003471C8" w:rsidRPr="00727B2F">
        <w:rPr>
          <w:rFonts w:ascii="Arial" w:cs="Arial"/>
          <w:bCs/>
        </w:rPr>
        <w:t>o una reserva natural en áreas propiedad de NAVINIC, y administrada mediante convenio con la ONG ambiental, FUNDENIC-SOS, Fondo Natura denominada Reserva N</w:t>
      </w:r>
      <w:r w:rsidRPr="00727B2F">
        <w:rPr>
          <w:rFonts w:ascii="Arial" w:cs="Arial"/>
          <w:bCs/>
        </w:rPr>
        <w:t>atura</w:t>
      </w:r>
      <w:r w:rsidR="0022445D">
        <w:rPr>
          <w:rFonts w:ascii="Arial" w:cs="Arial"/>
          <w:bCs/>
        </w:rPr>
        <w:t xml:space="preserve">, (Kilómetro 54.5 </w:t>
      </w:r>
      <w:r w:rsidR="003471C8" w:rsidRPr="00727B2F">
        <w:rPr>
          <w:rFonts w:ascii="Arial" w:cs="Arial"/>
          <w:bCs/>
        </w:rPr>
        <w:t>carretera Empalme Santa Rita-Masach</w:t>
      </w:r>
      <w:r w:rsidR="00727B2F">
        <w:rPr>
          <w:rFonts w:ascii="Arial" w:cs="Arial"/>
          <w:bCs/>
        </w:rPr>
        <w:t>a</w:t>
      </w:r>
      <w:r w:rsidR="003471C8" w:rsidRPr="00727B2F">
        <w:rPr>
          <w:rFonts w:ascii="Arial" w:cs="Arial"/>
          <w:bCs/>
        </w:rPr>
        <w:t xml:space="preserve">pa) </w:t>
      </w:r>
      <w:r w:rsidRPr="005C2C35">
        <w:rPr>
          <w:rFonts w:ascii="Arial" w:cs="Arial"/>
          <w:bCs/>
        </w:rPr>
        <w:t xml:space="preserve">con el objetivo de preservar la riqueza faunística de la zona y en la misma se han identificado las siguientes especies </w:t>
      </w:r>
    </w:p>
    <w:p w:rsidR="00586451" w:rsidRPr="005C2C35" w:rsidRDefault="00586451" w:rsidP="00586451">
      <w:pPr>
        <w:pStyle w:val="NoSpacing"/>
        <w:rPr>
          <w:rFonts w:ascii="Arial" w:hAnsi="Arial" w:cs="Arial"/>
        </w:rPr>
      </w:pPr>
    </w:p>
    <w:p w:rsidR="00586451" w:rsidRPr="00F51C88" w:rsidRDefault="00586451" w:rsidP="00586451">
      <w:pPr>
        <w:jc w:val="both"/>
        <w:rPr>
          <w:rFonts w:cs="Arial"/>
          <w:b/>
        </w:rPr>
      </w:pPr>
      <w:r w:rsidRPr="00F51C88">
        <w:rPr>
          <w:rFonts w:cs="Arial"/>
          <w:b/>
        </w:rPr>
        <w:t>Aves:</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A la fecha se  han identificado unas 200 especies de aves.  De éstas hay unas 40 especies migratorias que vienen de Estados Unidos y Canadá  a inicios de octubre y  permanecen en estas tierras neo tropicales hasta finales de marzo o inicios de abril que es cuando retornan al sitio de origen.</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Por  su  posición  geográfica  la zona  resulta  ser  un  sitio  con  gran potencial para confirmar si es parte de la ruta migratoria de unas 23 especies de aves rapaces que vienen del norte y bajan hasta el polo sur en bandadas de miles, siendo uno de los espectáculos más interesantes de la naturaleza en cuanto a migración de aves se refiere.   Una de las especies que migran en estas bandadas es el Halcón Peregrino (Falcus peregrinus),  que recorre una ruta que inicia  en Chile, pasando por la región pacífica de Nicaragua hasta llegar a Canadá, donde anida.</w:t>
      </w:r>
    </w:p>
    <w:p w:rsidR="00586451" w:rsidRDefault="00586451" w:rsidP="00586451">
      <w:pPr>
        <w:jc w:val="both"/>
        <w:rPr>
          <w:rFonts w:cs="Arial"/>
        </w:rPr>
      </w:pPr>
    </w:p>
    <w:p w:rsidR="00586451" w:rsidRDefault="00586451" w:rsidP="00586451">
      <w:pPr>
        <w:jc w:val="both"/>
        <w:rPr>
          <w:rFonts w:cs="Arial"/>
        </w:rPr>
      </w:pPr>
      <w:r w:rsidRPr="005C2C35">
        <w:rPr>
          <w:rFonts w:cs="Arial"/>
        </w:rPr>
        <w:t>Otras especies de aves reportadas en la Reserva Natura cerca del emprendimiento del proyecto, son la Urraca Copetona (Calocitta formosa) y el Saltarín Toledo (Chiroxiphia linearis), que de acuerdo a los criterios de Bird Life International (Stattersfield, et al, 1998), son especies que están restringidas al bioma de las tierras secas del Pacífico de Mesoamérica.  Este hecho confirma el potencial avifaunístico de la Reserva, tanto para investigación y educación ambiental como para aviturismo.</w:t>
      </w:r>
    </w:p>
    <w:p w:rsidR="003471C8" w:rsidRPr="005C2C35" w:rsidRDefault="003471C8" w:rsidP="00586451">
      <w:pPr>
        <w:jc w:val="both"/>
        <w:rPr>
          <w:rFonts w:cs="Arial"/>
        </w:rPr>
      </w:pPr>
    </w:p>
    <w:p w:rsidR="00586451" w:rsidRPr="005C2C35" w:rsidRDefault="00586451" w:rsidP="00586451">
      <w:pPr>
        <w:jc w:val="both"/>
        <w:rPr>
          <w:rFonts w:cs="Arial"/>
        </w:rPr>
      </w:pPr>
      <w:r w:rsidRPr="005C2C35">
        <w:rPr>
          <w:rFonts w:cs="Arial"/>
        </w:rPr>
        <w:t>Se ha reportado varias especies de Psitácidos (loros y chocoyos), entre los que se destaca la especie de Loro Nuca Amarilla (Amazona auropalliata), que está en el apéndices I del CITES  (Convención sobre el Comercio Internacional de Especies Amenazadas de Fauna y Flora Silvestres).  Este apéndice  incluye a todas las especies de fauna y flora,  sobre las que se cierne el mayor grado de peligro de extinción.</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 xml:space="preserve">De forma complementaria al ecosistema boscoso, la existencia de los lagos denominados,  el de “Las Cercetas” (por la abundancia de estas especies en ese sitio)   y   “El Lagarto”, que cubren aproximadamente el 12 % del total del área, hacen que sea un hábitat propicio para las distintas especies acuáticas, tanto migratorias como   residentes.   </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Algunas de las especies acuáticas identificadas son: el Calamón Americano     (Porphyrio martinica), Polla de Agua (Gallinula chloropus), Martín pescador Collarejo (Megaceryle torquata), Martín pescador Norteño  (Megaceryle  alcyon),  Águila  pescadora  (Haliaetus  haliaetus).     Se destacan las especies acuáticas migratorias que llegan en bandadas de miles: la Cerceta aliazul (Anas discors) y la Cerceta común (Anas creca).     Entre las especies del bosque están: Cuco Ardilla o pájaro león  (Piaya cayana), Trogón cabecinegro o viudita (Trogón melanocephalus), Trogón Gorginegro   (Trogón rufus),  Guardabarranco común (Eumomota superciliosa), Buco collarejo o pájaro padre  (Notharcus  macrorhynchos),  Carpintero  Nuquigualdo  (Melanerpes hoffmannii y Guis crestipardo mayor (Myiarchus tyrannulus).</w:t>
      </w:r>
    </w:p>
    <w:p w:rsidR="00586451" w:rsidRDefault="00586451" w:rsidP="00586451">
      <w:pPr>
        <w:jc w:val="both"/>
        <w:rPr>
          <w:rFonts w:cs="Arial"/>
        </w:rPr>
      </w:pPr>
    </w:p>
    <w:p w:rsidR="00586451" w:rsidRPr="003471C8" w:rsidRDefault="00586451" w:rsidP="00586451">
      <w:pPr>
        <w:jc w:val="both"/>
        <w:rPr>
          <w:rFonts w:cs="Arial"/>
          <w:b/>
        </w:rPr>
      </w:pPr>
      <w:r w:rsidRPr="003471C8">
        <w:rPr>
          <w:rFonts w:cs="Arial"/>
          <w:b/>
        </w:rPr>
        <w:t>Mamíferos:</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 xml:space="preserve">A través de los  estudios preliminares, que hasta la fecha se han realizado sobre el grupo de los mamíferos en la Reserva Natura cerca del Ingenio también se </w:t>
      </w:r>
      <w:r w:rsidRPr="005C2C35">
        <w:rPr>
          <w:rFonts w:cs="Arial"/>
        </w:rPr>
        <w:lastRenderedPageBreak/>
        <w:t>reportan el Mapache (Procyon lotor),  Comadreja (Mustela frentata),    Pizote (Nasua narica), Conejos (Sylvilagus floridanus),      Cusucos (Dasypus novemincinctus), Ardilla común (Sciurus varlegatoides), Zorrillo (Spilogale putorius), Zorro cola pelada (Didelphis marsupialis),  Gato Ostoche (Urocyon cinereoargenteus),  Guardatinaja (Agouti paca), Guatusa (Dasyprocta punctata),  Gato montés (Herpailurus yaguarondi), Puerco Espín (Sphiggurus mexicanus)   y el   Oso hormiguero (Tamandua mexicana).</w:t>
      </w:r>
    </w:p>
    <w:p w:rsidR="00586451" w:rsidRPr="005C2C35" w:rsidRDefault="00586451" w:rsidP="00586451">
      <w:pPr>
        <w:jc w:val="both"/>
        <w:rPr>
          <w:rFonts w:cs="Arial"/>
        </w:rPr>
      </w:pPr>
      <w:r w:rsidRPr="005C2C35">
        <w:rPr>
          <w:rFonts w:cs="Arial"/>
        </w:rPr>
        <w:t>También  se  ha  observado  al</w:t>
      </w:r>
      <w:r w:rsidRPr="005C2C35">
        <w:rPr>
          <w:rFonts w:cs="Arial"/>
        </w:rPr>
        <w:tab/>
        <w:t>Murciélago  pescador  (Noctilio  leporinus)  y  al murciélago común (Carollia perspicillata).</w:t>
      </w:r>
    </w:p>
    <w:p w:rsidR="00586451" w:rsidRDefault="00586451" w:rsidP="00586451">
      <w:pPr>
        <w:jc w:val="both"/>
        <w:rPr>
          <w:rFonts w:cs="Arial"/>
        </w:rPr>
      </w:pPr>
    </w:p>
    <w:p w:rsidR="00586451" w:rsidRPr="004C114B" w:rsidRDefault="00586451" w:rsidP="00586451">
      <w:pPr>
        <w:jc w:val="both"/>
        <w:rPr>
          <w:rFonts w:cs="Arial"/>
          <w:b/>
        </w:rPr>
      </w:pPr>
      <w:r w:rsidRPr="004C114B">
        <w:rPr>
          <w:rFonts w:cs="Arial"/>
          <w:b/>
        </w:rPr>
        <w:t>Reptiles:</w:t>
      </w:r>
    </w:p>
    <w:p w:rsidR="00586451" w:rsidRDefault="00586451" w:rsidP="00586451">
      <w:pPr>
        <w:jc w:val="both"/>
        <w:rPr>
          <w:rFonts w:cs="Arial"/>
        </w:rPr>
      </w:pPr>
    </w:p>
    <w:p w:rsidR="00586451" w:rsidRDefault="00586451" w:rsidP="00586451">
      <w:pPr>
        <w:jc w:val="both"/>
        <w:rPr>
          <w:rFonts w:cs="Arial"/>
        </w:rPr>
      </w:pPr>
      <w:r w:rsidRPr="005C2C35">
        <w:rPr>
          <w:rFonts w:cs="Arial"/>
        </w:rPr>
        <w:t>A la fecha se  han identificado en la Reserva unas 50 especies de reptiles y anfibios,  entre ellas  la Iguana verde (Iguana iguana),  lagartija terapota (Ameiva undulata) y   garrobo negro (Ctenosaura similis),   basilisco verde (Basiliscus plumifrons) y  basilisco común (Basiliscus basiliscus).  Entre los anfibios, se ha observado el sapo   común (Bufo bufo), la rana leopardo (Rana berlandieri) y la rana arborícola común (Smilisca baudinii).</w:t>
      </w:r>
    </w:p>
    <w:p w:rsidR="00D30616" w:rsidRDefault="00D30616" w:rsidP="006E48D9">
      <w:pPr>
        <w:pStyle w:val="Heading3"/>
        <w:numPr>
          <w:ilvl w:val="2"/>
          <w:numId w:val="4"/>
        </w:numPr>
        <w:rPr>
          <w:sz w:val="24"/>
          <w:szCs w:val="24"/>
        </w:rPr>
      </w:pPr>
      <w:bookmarkStart w:id="38" w:name="_Toc349566791"/>
      <w:r w:rsidRPr="00D30616">
        <w:rPr>
          <w:sz w:val="24"/>
          <w:szCs w:val="24"/>
        </w:rPr>
        <w:t>Flora</w:t>
      </w:r>
      <w:bookmarkEnd w:id="38"/>
      <w:r w:rsidRPr="00D30616">
        <w:rPr>
          <w:sz w:val="24"/>
          <w:szCs w:val="24"/>
        </w:rPr>
        <w:t xml:space="preserve"> </w:t>
      </w:r>
    </w:p>
    <w:p w:rsidR="00586451" w:rsidRDefault="00586451" w:rsidP="00586451"/>
    <w:p w:rsidR="00586451" w:rsidRPr="005C2C35" w:rsidRDefault="00586451" w:rsidP="00586451">
      <w:pPr>
        <w:jc w:val="both"/>
        <w:rPr>
          <w:rFonts w:cs="Arial"/>
          <w:color w:val="FF0000"/>
        </w:rPr>
      </w:pPr>
      <w:r w:rsidRPr="005C2C35">
        <w:rPr>
          <w:rFonts w:cs="Arial"/>
          <w:bCs/>
        </w:rPr>
        <w:t>En el sitio planificado para realizar la ampliación industrial del proyecto, como es evidente,  los ecosistemas han sido afectados históricamente y en consecuencia la flora ha sufrido alteraciones y se han establecido especies de uso agrícola</w:t>
      </w:r>
      <w:r w:rsidRPr="005C2C35">
        <w:rPr>
          <w:rFonts w:cs="Arial"/>
        </w:rPr>
        <w:t>. No obstante en la Reserva Natura, ubicada en el área aledaña al proyecto bajo los auspicios de NAVINIC, se han efectuado inventarios de flora recientes.</w:t>
      </w:r>
      <w:r w:rsidRPr="005C2C35">
        <w:rPr>
          <w:rFonts w:cs="Arial"/>
          <w:color w:val="FF0000"/>
        </w:rPr>
        <w:t xml:space="preserve"> </w:t>
      </w:r>
    </w:p>
    <w:p w:rsidR="00586451" w:rsidRDefault="00586451" w:rsidP="00586451">
      <w:pPr>
        <w:jc w:val="both"/>
        <w:rPr>
          <w:rFonts w:cs="Arial"/>
        </w:rPr>
      </w:pPr>
    </w:p>
    <w:p w:rsidR="00586451" w:rsidRPr="005C2C35" w:rsidRDefault="00586451" w:rsidP="00586451">
      <w:pPr>
        <w:jc w:val="both"/>
        <w:rPr>
          <w:rFonts w:cs="Arial"/>
        </w:rPr>
      </w:pPr>
      <w:r w:rsidRPr="005C2C35">
        <w:rPr>
          <w:rFonts w:cs="Arial"/>
        </w:rPr>
        <w:t xml:space="preserve">A la fecha se han identificado 300 especies de plantas, las cuales se agrupan en 84 familias y 228 géneros. Estas especies de plantas incluyen, árboles, arbustos, bejucos, lianas, epifitas, semi-acuaticas y hierbas. Algunas de las especies arbóreas reportadas, están amenazadas de extinción y algunas ya han desaparecido en otras zonas del país.  </w:t>
      </w:r>
    </w:p>
    <w:p w:rsidR="00586451" w:rsidRPr="005C2C35" w:rsidRDefault="00586451" w:rsidP="00586451">
      <w:pPr>
        <w:jc w:val="both"/>
        <w:rPr>
          <w:rFonts w:cs="Arial"/>
        </w:rPr>
      </w:pPr>
    </w:p>
    <w:p w:rsidR="00586451" w:rsidRPr="005C2C35" w:rsidRDefault="00586451" w:rsidP="00586451">
      <w:pPr>
        <w:jc w:val="both"/>
        <w:rPr>
          <w:rFonts w:cs="Arial"/>
        </w:rPr>
      </w:pPr>
      <w:r w:rsidRPr="005C2C35">
        <w:rPr>
          <w:rFonts w:cs="Arial"/>
        </w:rPr>
        <w:t>Se ha identificado la especie Caesalpinia sp.  que probablemente sea un reporte nuevo para la ciencia.   En ese marco, la Reserva Natura se convierte en un área con gran valor genético para la conservación de estas especies y por ende del bosque tropical seco y como referencia para las generaciones actuales y futuras.</w:t>
      </w:r>
    </w:p>
    <w:p w:rsidR="00586451" w:rsidRPr="005C2C35" w:rsidRDefault="00586451" w:rsidP="00586451">
      <w:pPr>
        <w:jc w:val="both"/>
        <w:rPr>
          <w:rFonts w:cs="Arial"/>
        </w:rPr>
      </w:pPr>
      <w:r w:rsidRPr="005C2C35">
        <w:rPr>
          <w:rFonts w:cs="Arial"/>
        </w:rPr>
        <w:t>Entre otro hallazgo importante en esta Reserva Natura, esta la especie Randia Nicaraguensis, conocido comúnmente como Jicarillo, una especie endémica de la vertiente del Pacífico de Nicaragua, hallazgo reconocido por el Missouri Botanical Garden del  Center for Conservation and Sustainable Development, en Mayo de 2012.</w:t>
      </w:r>
    </w:p>
    <w:p w:rsidR="00586451" w:rsidRPr="005C2C35" w:rsidRDefault="00586451" w:rsidP="00586451">
      <w:pPr>
        <w:jc w:val="both"/>
        <w:rPr>
          <w:rFonts w:cs="Arial"/>
        </w:rPr>
      </w:pPr>
    </w:p>
    <w:p w:rsidR="00586451" w:rsidRPr="005C2C35" w:rsidRDefault="00586451" w:rsidP="00586451">
      <w:pPr>
        <w:jc w:val="both"/>
        <w:rPr>
          <w:rFonts w:cs="Arial"/>
        </w:rPr>
      </w:pPr>
      <w:r w:rsidRPr="005C2C35">
        <w:rPr>
          <w:rFonts w:cs="Arial"/>
        </w:rPr>
        <w:t>Este hallazgo fue producto de la investigación realizada por el Doctor Ricardo Rueda P., Director del Herbario de la Universidad Nacional Autónoma de Nicaragua</w:t>
      </w:r>
      <w:r w:rsidR="0071570C" w:rsidRPr="005C2C35">
        <w:rPr>
          <w:rFonts w:cs="Arial"/>
        </w:rPr>
        <w:t>, (</w:t>
      </w:r>
      <w:r w:rsidRPr="005C2C35">
        <w:rPr>
          <w:rFonts w:cs="Arial"/>
        </w:rPr>
        <w:t xml:space="preserve">UNAN-León), la importancia de contar con esta especie es que es muy poco conocida y estudiada, en gran parte porque tiene un periodo de floración </w:t>
      </w:r>
      <w:r w:rsidRPr="005C2C35">
        <w:rPr>
          <w:rFonts w:cs="Arial"/>
        </w:rPr>
        <w:lastRenderedPageBreak/>
        <w:t>muy corto, lo que hace casi imposible colectarlo con flores, lo que facilitaría estudios posteriores del género y la especie misma.</w:t>
      </w:r>
    </w:p>
    <w:p w:rsidR="00586451" w:rsidRDefault="00586451" w:rsidP="00586451">
      <w:pPr>
        <w:jc w:val="both"/>
        <w:rPr>
          <w:rFonts w:cs="Arial"/>
        </w:rPr>
      </w:pPr>
    </w:p>
    <w:p w:rsidR="00586451" w:rsidRPr="004C114B" w:rsidRDefault="00586451" w:rsidP="00586451">
      <w:pPr>
        <w:jc w:val="both"/>
        <w:rPr>
          <w:rFonts w:cs="Arial"/>
          <w:b/>
          <w:color w:val="FF0000"/>
        </w:rPr>
      </w:pPr>
      <w:r w:rsidRPr="004C114B">
        <w:rPr>
          <w:rFonts w:cs="Arial"/>
          <w:b/>
        </w:rPr>
        <w:t xml:space="preserve">Arboles: </w:t>
      </w:r>
    </w:p>
    <w:p w:rsidR="00586451" w:rsidRDefault="00586451" w:rsidP="00586451">
      <w:pPr>
        <w:jc w:val="both"/>
        <w:rPr>
          <w:rFonts w:cs="Arial"/>
        </w:rPr>
      </w:pPr>
    </w:p>
    <w:p w:rsidR="00586451" w:rsidRPr="005C2C35" w:rsidRDefault="00586451" w:rsidP="00586451">
      <w:pPr>
        <w:jc w:val="both"/>
        <w:rPr>
          <w:rFonts w:cs="Arial"/>
          <w:color w:val="FF0000"/>
        </w:rPr>
      </w:pPr>
      <w:r w:rsidRPr="005C2C35">
        <w:rPr>
          <w:rFonts w:cs="Arial"/>
        </w:rPr>
        <w:t>Entre las especies arbóreas que se han registrado en la Reserva Natura se encuentran las siguientes:</w:t>
      </w:r>
      <w:r w:rsidRPr="005C2C35">
        <w:rPr>
          <w:rFonts w:cs="Arial"/>
          <w:color w:val="FF0000"/>
        </w:rPr>
        <w:t xml:space="preserve"> </w:t>
      </w:r>
    </w:p>
    <w:p w:rsidR="00586451" w:rsidRPr="005C2C35" w:rsidRDefault="00586451" w:rsidP="00586451">
      <w:pPr>
        <w:jc w:val="both"/>
        <w:rPr>
          <w:rFonts w:cs="Arial"/>
        </w:rPr>
      </w:pPr>
      <w:r w:rsidRPr="005C2C35">
        <w:rPr>
          <w:rFonts w:cs="Arial"/>
        </w:rPr>
        <w:t>Ron ron, (Astronium  graveolens),</w:t>
      </w:r>
      <w:r>
        <w:rPr>
          <w:rFonts w:cs="Arial"/>
        </w:rPr>
        <w:t xml:space="preserve"> </w:t>
      </w:r>
      <w:r w:rsidRPr="005C2C35">
        <w:rPr>
          <w:rFonts w:cs="Arial"/>
        </w:rPr>
        <w:t>Jiñocuabo,</w:t>
      </w:r>
      <w:r w:rsidRPr="005C2C35">
        <w:rPr>
          <w:rFonts w:cs="Arial"/>
        </w:rPr>
        <w:tab/>
        <w:t xml:space="preserve">  (Bursera simaruba), Coyote, Ñambar, (Dalbergia retusa), Guanacaste blanco (Albizia niopoides), Madroño (Calycophyllum</w:t>
      </w:r>
      <w:r w:rsidRPr="005C2C35">
        <w:rPr>
          <w:rFonts w:cs="Arial"/>
        </w:rPr>
        <w:tab/>
        <w:t>candidissimum),</w:t>
      </w:r>
      <w:r w:rsidRPr="005C2C35">
        <w:rPr>
          <w:rFonts w:cs="Arial"/>
        </w:rPr>
        <w:tab/>
        <w:t>Ceiba (Ceiba</w:t>
      </w:r>
      <w:r w:rsidRPr="005C2C35">
        <w:rPr>
          <w:rFonts w:cs="Arial"/>
        </w:rPr>
        <w:tab/>
        <w:t xml:space="preserve"> pentandra),</w:t>
      </w:r>
      <w:r w:rsidRPr="005C2C35">
        <w:rPr>
          <w:rFonts w:cs="Arial"/>
        </w:rPr>
        <w:tab/>
        <w:t xml:space="preserve"> Lagarto</w:t>
      </w:r>
      <w:r>
        <w:rPr>
          <w:rFonts w:cs="Arial"/>
        </w:rPr>
        <w:t xml:space="preserve"> </w:t>
      </w:r>
      <w:r w:rsidRPr="005C2C35">
        <w:rPr>
          <w:rFonts w:cs="Arial"/>
        </w:rPr>
        <w:t>(Sciadodendron excelsum),  Talalate (Gyrocarpus  americanus), Guácimo de molenillo</w:t>
      </w:r>
      <w:r w:rsidRPr="005C2C35">
        <w:rPr>
          <w:rFonts w:cs="Arial"/>
        </w:rPr>
        <w:tab/>
        <w:t>(Luehea candida), Mora  Maclura</w:t>
      </w:r>
      <w:r w:rsidRPr="005C2C35">
        <w:rPr>
          <w:rFonts w:cs="Arial"/>
        </w:rPr>
        <w:tab/>
        <w:t>tinctoria),</w:t>
      </w:r>
      <w:r w:rsidRPr="005C2C35">
        <w:rPr>
          <w:rFonts w:cs="Arial"/>
        </w:rPr>
        <w:tab/>
        <w:t>Gavilán</w:t>
      </w:r>
      <w:r>
        <w:rPr>
          <w:rFonts w:cs="Arial"/>
        </w:rPr>
        <w:t xml:space="preserve"> </w:t>
      </w:r>
      <w:r w:rsidRPr="005C2C35">
        <w:rPr>
          <w:rFonts w:cs="Arial"/>
        </w:rPr>
        <w:t>(Albizia guachapele).</w:t>
      </w:r>
      <w:r w:rsidRPr="005C2C35">
        <w:rPr>
          <w:rFonts w:cs="Arial"/>
        </w:rPr>
        <w:tab/>
        <w:t>Otras especies son: Genízaro (Albizia saman), Carao (Cassia grandis), Guanacaste</w:t>
      </w:r>
      <w:r w:rsidRPr="005C2C35">
        <w:rPr>
          <w:rFonts w:cs="Arial"/>
        </w:rPr>
        <w:tab/>
        <w:t xml:space="preserve"> Enterolobium cyclocarpum),</w:t>
      </w:r>
      <w:r>
        <w:rPr>
          <w:rFonts w:cs="Arial"/>
        </w:rPr>
        <w:t xml:space="preserve"> </w:t>
      </w:r>
      <w:r w:rsidRPr="005C2C35">
        <w:rPr>
          <w:rFonts w:cs="Arial"/>
        </w:rPr>
        <w:t>Guapinol (Hymenaea courbaril),  y  el Papamiel  (Combretum  farinosum)  que  es  un  bejuco  común  y Huelenoche  (Brassavola  nodosa)  y  Tillandsia  schiedeana que  son  epífitas comunes.</w:t>
      </w:r>
      <w:r w:rsidRPr="005C2C35">
        <w:rPr>
          <w:rFonts w:cs="Arial"/>
        </w:rPr>
        <w:tab/>
      </w:r>
      <w:r w:rsidRPr="005C2C35">
        <w:rPr>
          <w:rFonts w:cs="Arial"/>
        </w:rPr>
        <w:tab/>
      </w:r>
    </w:p>
    <w:p w:rsidR="00586451" w:rsidRDefault="00586451" w:rsidP="00586451">
      <w:pPr>
        <w:pStyle w:val="NoSpacing"/>
        <w:jc w:val="both"/>
        <w:rPr>
          <w:rFonts w:ascii="Arial" w:hAnsi="Arial" w:cs="Arial"/>
        </w:rPr>
      </w:pPr>
    </w:p>
    <w:p w:rsidR="00586451" w:rsidRDefault="00586451" w:rsidP="00586451">
      <w:pPr>
        <w:pStyle w:val="NoSpacing"/>
        <w:jc w:val="both"/>
        <w:rPr>
          <w:rFonts w:ascii="Arial" w:hAnsi="Arial" w:cs="Arial"/>
        </w:rPr>
      </w:pPr>
      <w:r w:rsidRPr="005C2C35">
        <w:rPr>
          <w:rFonts w:ascii="Arial" w:hAnsi="Arial" w:cs="Arial"/>
        </w:rPr>
        <w:t>En la vegetación del sotobosque predominan arbustos y matorrales bajos, de aspectos achaparrados, con ramas retorcidas y matas espinosas, con hojas pequeñas y en muchas especies transformadas en espinas para reducir al mínimo la pérdida de agua tan necesaria durante la prolongada estación seca. Todas estas especies son una fuente de información que proporciona datos para la conservación de este importante ecosistema y funciona como una gran “escuela al aire libre”, lista para que estudiantes, docentes y público en general conozcan sobre las distintas interrelaciones que suceden en este bosque.</w:t>
      </w:r>
    </w:p>
    <w:p w:rsidR="009E3AD5" w:rsidRDefault="009E3AD5" w:rsidP="00586451">
      <w:pPr>
        <w:pStyle w:val="NoSpacing"/>
        <w:jc w:val="both"/>
        <w:rPr>
          <w:rFonts w:ascii="Arial" w:hAnsi="Arial" w:cs="Arial"/>
        </w:rPr>
      </w:pPr>
    </w:p>
    <w:p w:rsidR="009E3AD5" w:rsidRPr="001F3CA5" w:rsidRDefault="009E3AD5" w:rsidP="009E3AD5">
      <w:pPr>
        <w:autoSpaceDE w:val="0"/>
        <w:autoSpaceDN w:val="0"/>
        <w:adjustRightInd w:val="0"/>
        <w:jc w:val="both"/>
        <w:rPr>
          <w:rFonts w:cs="Arial"/>
        </w:rPr>
      </w:pPr>
      <w:r w:rsidRPr="001F3CA5">
        <w:rPr>
          <w:rFonts w:cs="Arial"/>
        </w:rPr>
        <w:t>Según la conformación de las regiones ecológicas de Nicaragua, la zona del proyecto se encuentra comprendida en la comunidad biológica denominada Bosque de matorral o semiárido de sabana (Bosque Tropical Seco). El bosque de matorral caracterizado por la presencia de llanos y lugares secos, está comprendido por arbustos muy ramificados, presencia de árboles con troncos aristados y retorcidos de hojas reducidas o recortadas, muchas veces transformadas en espinas y en sarmientos adaptados para conservar la escasa humedad disponible. Durante el verano la vegetación queda privada de sus hojas y ofrece una imagen de desolación, como armazones esqueléticas, cubiertas de enmarañados bejucos retorcidos y atormentados por la sed.</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Los árboles fuertemente ramificados son por lo general bajos, y su madera en vez de jugosa y blanda, es dura, xerófila y lignificada, siendo algunas excelentes para la ebanistería.</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En esta zona los árboles son de los llamados caducifolios e imperan también en las áreas semi-boscosas. La relación entre los elementos herbáceos (bosques), depende del grado de precipitación pluvial y del grado de alteración originada por los cultivos. Esta especie predomina principalmente en la zona Noreste y Oeste.</w:t>
      </w:r>
    </w:p>
    <w:p w:rsidR="009E3AD5" w:rsidRPr="001F3CA5" w:rsidRDefault="009E3AD5" w:rsidP="009E3AD5">
      <w:pPr>
        <w:autoSpaceDE w:val="0"/>
        <w:autoSpaceDN w:val="0"/>
        <w:adjustRightInd w:val="0"/>
        <w:jc w:val="both"/>
        <w:rPr>
          <w:rFonts w:cs="Arial"/>
          <w:b/>
          <w:bCs/>
        </w:rPr>
      </w:pPr>
    </w:p>
    <w:p w:rsidR="009E3AD5" w:rsidRPr="001F3CA5" w:rsidRDefault="009E3AD5" w:rsidP="009E3AD5">
      <w:pPr>
        <w:autoSpaceDE w:val="0"/>
        <w:autoSpaceDN w:val="0"/>
        <w:adjustRightInd w:val="0"/>
        <w:jc w:val="both"/>
        <w:rPr>
          <w:rFonts w:cs="Arial"/>
        </w:rPr>
      </w:pPr>
      <w:r w:rsidRPr="001F3CA5">
        <w:rPr>
          <w:rFonts w:cs="Arial"/>
        </w:rPr>
        <w:lastRenderedPageBreak/>
        <w:t>El desarrollo del hábitat de la fauna tiene una relación directa con la flora del municipio, que ha sufrido cambios en la estructura poblacional, al igual que los suelos debido a las deforestaciones, contaminación del ambiente y erosión que han determinado la disminución o extinción en algunos casos de especies de la fauna en el territorio.</w:t>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r w:rsidRPr="001F3CA5">
        <w:rPr>
          <w:rFonts w:cs="Arial"/>
        </w:rPr>
        <w:t>Las aves se pueden comercializar como especies vivas. Como se apreciará en la siguiente clasificación de especies, de acuerdo al control limitado que lleva el MARENA, el valor local de dichas especies está asignado en función de su potencial de explotación y consumo, agregándoles un valor económico, especialmente a las especies acuáticas, que representan una de las fuentes de sostenimiento económico más importantes de la zona debido a sus amplias costas al Océano Pacífico (principalmente en la comunidad de Masachapa y sus alrededores).</w:t>
      </w:r>
    </w:p>
    <w:p w:rsidR="009E3AD5" w:rsidRPr="001F3CA5" w:rsidRDefault="009E3AD5" w:rsidP="009E3AD5">
      <w:pPr>
        <w:autoSpaceDE w:val="0"/>
        <w:autoSpaceDN w:val="0"/>
        <w:adjustRightInd w:val="0"/>
        <w:jc w:val="both"/>
        <w:rPr>
          <w:rFonts w:cs="Arial"/>
        </w:rPr>
      </w:pPr>
    </w:p>
    <w:p w:rsidR="00F51CC1" w:rsidRDefault="009E3AD5" w:rsidP="009E3AD5">
      <w:pPr>
        <w:autoSpaceDE w:val="0"/>
        <w:autoSpaceDN w:val="0"/>
        <w:adjustRightInd w:val="0"/>
        <w:jc w:val="both"/>
        <w:rPr>
          <w:rFonts w:cs="Arial"/>
        </w:rPr>
      </w:pPr>
      <w:r w:rsidRPr="001F3CA5">
        <w:rPr>
          <w:rFonts w:cs="Arial"/>
        </w:rPr>
        <w:t xml:space="preserve">La clasificación de mamíferos, que únicamente cuenta con dos especies en el inventario de fauna, se ve amenazada en la actualidad por la influencia humana que impone la deforestación de las áreas boscosas en sectores donde la topografía no constituye una limitante mayor, el desecamiento o contaminación de los ríos. Estos factores condicionan la presencia de la ya escasa fauna en el territorio. </w:t>
      </w:r>
    </w:p>
    <w:p w:rsidR="00F51CC1" w:rsidRDefault="00F51CC1">
      <w:pPr>
        <w:rPr>
          <w:rFonts w:cs="Arial"/>
        </w:rPr>
      </w:pPr>
      <w:r>
        <w:rPr>
          <w:rFonts w:cs="Arial"/>
        </w:rPr>
        <w:br w:type="page"/>
      </w:r>
    </w:p>
    <w:p w:rsidR="009E3AD5" w:rsidRPr="001F3CA5" w:rsidRDefault="009E3AD5" w:rsidP="009E3AD5">
      <w:pPr>
        <w:autoSpaceDE w:val="0"/>
        <w:autoSpaceDN w:val="0"/>
        <w:adjustRightInd w:val="0"/>
        <w:jc w:val="both"/>
        <w:rPr>
          <w:rFonts w:cs="Arial"/>
        </w:rPr>
      </w:pPr>
    </w:p>
    <w:p w:rsidR="009E3AD5" w:rsidRPr="001F3CA5" w:rsidRDefault="009E3AD5" w:rsidP="009E3AD5">
      <w:pPr>
        <w:autoSpaceDE w:val="0"/>
        <w:autoSpaceDN w:val="0"/>
        <w:adjustRightInd w:val="0"/>
        <w:jc w:val="both"/>
        <w:rPr>
          <w:rFonts w:cs="Arial"/>
        </w:rPr>
      </w:pPr>
    </w:p>
    <w:p w:rsidR="009E3AD5" w:rsidRPr="009E3AD5" w:rsidRDefault="00122911" w:rsidP="009E3AD5">
      <w:pPr>
        <w:autoSpaceDE w:val="0"/>
        <w:autoSpaceDN w:val="0"/>
        <w:adjustRightInd w:val="0"/>
        <w:jc w:val="center"/>
        <w:rPr>
          <w:rFonts w:cs="Arial"/>
          <w:b/>
          <w:bCs/>
          <w:highlight w:val="yellow"/>
        </w:rPr>
      </w:pPr>
      <w:r>
        <w:rPr>
          <w:noProof/>
          <w:lang w:val="en-US" w:eastAsia="en-US"/>
        </w:rPr>
        <w:drawing>
          <wp:anchor distT="0" distB="0" distL="114300" distR="114300" simplePos="0" relativeHeight="251664384" behindDoc="1" locked="0" layoutInCell="1" allowOverlap="1">
            <wp:simplePos x="0" y="0"/>
            <wp:positionH relativeFrom="column">
              <wp:posOffset>434975</wp:posOffset>
            </wp:positionH>
            <wp:positionV relativeFrom="paragraph">
              <wp:posOffset>1905</wp:posOffset>
            </wp:positionV>
            <wp:extent cx="4735830" cy="1753870"/>
            <wp:effectExtent l="57150" t="38100" r="45720" b="17780"/>
            <wp:wrapTight wrapText="bothSides">
              <wp:wrapPolygon edited="0">
                <wp:start x="-261" y="-469"/>
                <wp:lineTo x="-261" y="21819"/>
                <wp:lineTo x="21809" y="21819"/>
                <wp:lineTo x="21809" y="-469"/>
                <wp:lineTo x="-261" y="-469"/>
              </wp:wrapPolygon>
            </wp:wrapTight>
            <wp:docPr id="2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43" cstate="print"/>
                    <a:srcRect l="7179" t="29221" r="8363" b="15152"/>
                    <a:stretch>
                      <a:fillRect/>
                    </a:stretch>
                  </pic:blipFill>
                  <pic:spPr bwMode="auto">
                    <a:xfrm>
                      <a:off x="0" y="0"/>
                      <a:ext cx="4735830" cy="1753870"/>
                    </a:xfrm>
                    <a:prstGeom prst="rect">
                      <a:avLst/>
                    </a:prstGeom>
                    <a:noFill/>
                    <a:ln w="28575">
                      <a:solidFill>
                        <a:srgbClr val="0000FF"/>
                      </a:solidFill>
                      <a:miter lim="800000"/>
                      <a:headEnd/>
                      <a:tailEnd/>
                    </a:ln>
                  </pic:spPr>
                </pic:pic>
              </a:graphicData>
            </a:graphic>
          </wp:anchor>
        </w:drawing>
      </w:r>
    </w:p>
    <w:p w:rsidR="009E3AD5" w:rsidRPr="009E3AD5" w:rsidRDefault="009E3AD5" w:rsidP="009E3AD5">
      <w:pPr>
        <w:autoSpaceDE w:val="0"/>
        <w:autoSpaceDN w:val="0"/>
        <w:adjustRightInd w:val="0"/>
        <w:jc w:val="both"/>
        <w:rPr>
          <w:rFonts w:cs="Arial"/>
          <w:b/>
          <w:bCs/>
          <w:highlight w:val="yellow"/>
        </w:rPr>
      </w:pPr>
    </w:p>
    <w:p w:rsidR="009E3AD5" w:rsidRPr="009E3AD5" w:rsidRDefault="009E3AD5" w:rsidP="009E3AD5">
      <w:pPr>
        <w:autoSpaceDE w:val="0"/>
        <w:autoSpaceDN w:val="0"/>
        <w:adjustRightInd w:val="0"/>
        <w:jc w:val="both"/>
        <w:rPr>
          <w:rFonts w:cs="Arial"/>
          <w:b/>
          <w:bCs/>
          <w:highlight w:val="yellow"/>
        </w:rPr>
      </w:pPr>
    </w:p>
    <w:p w:rsidR="009E3AD5" w:rsidRPr="009E3AD5" w:rsidRDefault="009E3AD5" w:rsidP="009E3AD5">
      <w:pPr>
        <w:autoSpaceDE w:val="0"/>
        <w:autoSpaceDN w:val="0"/>
        <w:adjustRightInd w:val="0"/>
        <w:jc w:val="both"/>
        <w:rPr>
          <w:rFonts w:cs="Arial"/>
          <w:b/>
          <w:bCs/>
          <w:highlight w:val="yellow"/>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F51CC1" w:rsidRDefault="00F51CC1" w:rsidP="009E3AD5">
      <w:pPr>
        <w:autoSpaceDE w:val="0"/>
        <w:autoSpaceDN w:val="0"/>
        <w:adjustRightInd w:val="0"/>
        <w:jc w:val="both"/>
        <w:rPr>
          <w:rFonts w:cs="Arial"/>
        </w:rPr>
      </w:pPr>
    </w:p>
    <w:p w:rsidR="009E3AD5" w:rsidRDefault="009E3AD5" w:rsidP="009E3AD5">
      <w:pPr>
        <w:autoSpaceDE w:val="0"/>
        <w:autoSpaceDN w:val="0"/>
        <w:adjustRightInd w:val="0"/>
        <w:jc w:val="both"/>
        <w:rPr>
          <w:rFonts w:cs="Arial"/>
        </w:rPr>
      </w:pPr>
      <w:r w:rsidRPr="001F3CA5">
        <w:rPr>
          <w:rFonts w:cs="Arial"/>
        </w:rPr>
        <w:t>Los principales paisajes naturales se aprecian en diferentes puntos del territorio: las zonas donde se localiza el bosque tropical seco (zonas de conservación) donde la intervención del hombre se ha mantenido restringida por las características topográficas, a lo largo del litoral del Pacífico (playas costeras) que delimita el entorno occidental de la zona y otro elemento paisajístico a destacar son las zonas agrícolas principalmente los cañaverales que representan un visual muy agradable en la trayectoria hacia el Ingenio Montelimar.</w:t>
      </w:r>
    </w:p>
    <w:p w:rsidR="00B923A7" w:rsidRDefault="00B923A7" w:rsidP="009E3AD5">
      <w:pPr>
        <w:autoSpaceDE w:val="0"/>
        <w:autoSpaceDN w:val="0"/>
        <w:adjustRightInd w:val="0"/>
        <w:jc w:val="both"/>
        <w:rPr>
          <w:rFonts w:cs="Arial"/>
        </w:rPr>
      </w:pPr>
    </w:p>
    <w:p w:rsidR="00D30616" w:rsidRDefault="00D30616" w:rsidP="006E48D9">
      <w:pPr>
        <w:pStyle w:val="Heading2"/>
        <w:numPr>
          <w:ilvl w:val="1"/>
          <w:numId w:val="4"/>
        </w:numPr>
        <w:ind w:left="1418" w:hanging="992"/>
        <w:jc w:val="both"/>
        <w:rPr>
          <w:i w:val="0"/>
          <w:sz w:val="26"/>
          <w:szCs w:val="26"/>
        </w:rPr>
      </w:pPr>
      <w:bookmarkStart w:id="39" w:name="_Toc349566792"/>
      <w:r w:rsidRPr="00D30616">
        <w:rPr>
          <w:i w:val="0"/>
          <w:sz w:val="26"/>
          <w:szCs w:val="26"/>
        </w:rPr>
        <w:t>Medio Socio-económico</w:t>
      </w:r>
      <w:bookmarkEnd w:id="39"/>
    </w:p>
    <w:p w:rsidR="00D30616" w:rsidRDefault="00D30616" w:rsidP="006E48D9">
      <w:pPr>
        <w:pStyle w:val="Heading3"/>
        <w:numPr>
          <w:ilvl w:val="2"/>
          <w:numId w:val="4"/>
        </w:numPr>
        <w:rPr>
          <w:sz w:val="24"/>
          <w:szCs w:val="24"/>
        </w:rPr>
      </w:pPr>
      <w:bookmarkStart w:id="40" w:name="_Toc349566793"/>
      <w:r w:rsidRPr="00D30616">
        <w:rPr>
          <w:sz w:val="24"/>
          <w:szCs w:val="24"/>
        </w:rPr>
        <w:t>Origen del Municipio</w:t>
      </w:r>
      <w:bookmarkEnd w:id="40"/>
    </w:p>
    <w:p w:rsidR="00586451" w:rsidRDefault="00586451" w:rsidP="00586451"/>
    <w:p w:rsidR="00586451" w:rsidRPr="00586451" w:rsidRDefault="00D23B91" w:rsidP="00586451">
      <w:pPr>
        <w:pStyle w:val="PlainText"/>
        <w:jc w:val="both"/>
        <w:rPr>
          <w:rFonts w:ascii="Arial" w:eastAsia="MS Mincho" w:hAnsi="Arial" w:cs="Arial"/>
          <w:sz w:val="24"/>
          <w:szCs w:val="24"/>
        </w:rPr>
      </w:pPr>
      <w:r>
        <w:rPr>
          <w:rFonts w:ascii="Arial" w:eastAsia="MS Mincho" w:hAnsi="Arial" w:cs="Arial"/>
          <w:sz w:val="24"/>
          <w:szCs w:val="24"/>
        </w:rPr>
        <w:t>San Rafael d</w:t>
      </w:r>
      <w:r w:rsidRPr="00586451">
        <w:rPr>
          <w:rFonts w:ascii="Arial" w:eastAsia="MS Mincho" w:hAnsi="Arial" w:cs="Arial"/>
          <w:sz w:val="24"/>
          <w:szCs w:val="24"/>
        </w:rPr>
        <w:t>el Sur</w:t>
      </w:r>
      <w:r w:rsidR="00586451" w:rsidRPr="00586451">
        <w:rPr>
          <w:rFonts w:ascii="Arial" w:eastAsia="MS Mincho" w:hAnsi="Arial" w:cs="Arial"/>
          <w:sz w:val="24"/>
          <w:szCs w:val="24"/>
        </w:rPr>
        <w:t xml:space="preserve">, surgió como una pequeña unidad de poblamiento resultando del constante intercambio comercial de productos y la presencia de minas de piedras caliza, yeso cantera; creando los hornos para procesar cal de manera artesanal en el siglo pasado. Intercambio realizado por los habitantes de las comarcas, dentro y fuera del municipio y el comercio de recursos pesqueros provenientes de las localidades Pochomil y Masachapa, ubicadas en la zona costera del municipio en el Océano Pacífico. La ubicación del río Jesús en el territorio </w:t>
      </w:r>
      <w:r w:rsidR="0071570C" w:rsidRPr="00586451">
        <w:rPr>
          <w:rFonts w:ascii="Arial" w:eastAsia="MS Mincho" w:hAnsi="Arial" w:cs="Arial"/>
          <w:sz w:val="24"/>
          <w:szCs w:val="24"/>
        </w:rPr>
        <w:t>fue</w:t>
      </w:r>
      <w:r w:rsidR="00586451" w:rsidRPr="00586451">
        <w:rPr>
          <w:rFonts w:ascii="Arial" w:eastAsia="MS Mincho" w:hAnsi="Arial" w:cs="Arial"/>
          <w:sz w:val="24"/>
          <w:szCs w:val="24"/>
        </w:rPr>
        <w:t xml:space="preserve"> un factor muy importante para la conformación de las agrupaciones habitacionales, pues, desde entonces los habitantes hacían uso de este recurso hídrico para su consumo y asentamiento.</w:t>
      </w:r>
    </w:p>
    <w:p w:rsidR="00586451" w:rsidRPr="00586451" w:rsidRDefault="00586451" w:rsidP="00586451">
      <w:pPr>
        <w:pStyle w:val="PlainText"/>
        <w:jc w:val="both"/>
        <w:rPr>
          <w:rFonts w:ascii="Arial" w:eastAsia="MS Mincho" w:hAnsi="Arial" w:cs="Arial"/>
          <w:sz w:val="24"/>
          <w:szCs w:val="24"/>
        </w:rPr>
      </w:pPr>
    </w:p>
    <w:p w:rsidR="00586451" w:rsidRPr="00586451" w:rsidRDefault="00586451" w:rsidP="00586451">
      <w:pPr>
        <w:pStyle w:val="PlainText"/>
        <w:jc w:val="both"/>
        <w:rPr>
          <w:rFonts w:ascii="Arial" w:eastAsia="MS Mincho" w:hAnsi="Arial" w:cs="Arial"/>
          <w:sz w:val="24"/>
          <w:szCs w:val="24"/>
        </w:rPr>
      </w:pPr>
      <w:r w:rsidRPr="00586451">
        <w:rPr>
          <w:rFonts w:ascii="Arial" w:eastAsia="MS Mincho" w:hAnsi="Arial" w:cs="Arial"/>
          <w:sz w:val="24"/>
          <w:szCs w:val="24"/>
        </w:rPr>
        <w:t>En 1942 se instaló en el poblado el Salto la Compañía productora de cemento, con el fin de explotar los yacimientos mineros del territorio. Estudios Geológicos revelan que esta zona estuvo sumergida bajo el mar en el período cuaternario, evidencia de ello son los fósiles y calizas marinas encontradas en tales yacimientos.</w:t>
      </w:r>
    </w:p>
    <w:p w:rsidR="00586451" w:rsidRPr="00586451" w:rsidRDefault="00586451" w:rsidP="00586451">
      <w:pPr>
        <w:pStyle w:val="PlainText"/>
        <w:jc w:val="both"/>
        <w:rPr>
          <w:rFonts w:ascii="Arial" w:eastAsia="MS Mincho" w:hAnsi="Arial" w:cs="Arial"/>
          <w:sz w:val="24"/>
          <w:szCs w:val="24"/>
        </w:rPr>
      </w:pPr>
    </w:p>
    <w:p w:rsidR="00727B2F" w:rsidRDefault="00586451" w:rsidP="00586451">
      <w:pPr>
        <w:pStyle w:val="PlainText"/>
        <w:jc w:val="both"/>
        <w:rPr>
          <w:rFonts w:ascii="Arial" w:eastAsia="MS Mincho" w:hAnsi="Arial" w:cs="Arial"/>
          <w:sz w:val="24"/>
          <w:szCs w:val="24"/>
        </w:rPr>
      </w:pPr>
      <w:r w:rsidRPr="00586451">
        <w:rPr>
          <w:rFonts w:ascii="Arial" w:eastAsia="MS Mincho" w:hAnsi="Arial" w:cs="Arial"/>
          <w:sz w:val="24"/>
          <w:szCs w:val="24"/>
        </w:rPr>
        <w:t xml:space="preserve">El auge de la industria cementera atrajo mucha población que emigró hacia el municipio y se asentó en las localidades vecinas, conformando una pequeña red de comarcas y caseríos. Vastas extensiones de tierras llanas y fértiles localizadas al sur y al sudeste del municipio fueron apropiadas por el gobierno de Somoza, </w:t>
      </w:r>
      <w:r w:rsidRPr="00586451">
        <w:rPr>
          <w:rFonts w:ascii="Arial" w:eastAsia="MS Mincho" w:hAnsi="Arial" w:cs="Arial"/>
          <w:sz w:val="24"/>
          <w:szCs w:val="24"/>
        </w:rPr>
        <w:lastRenderedPageBreak/>
        <w:t xml:space="preserve">instalado en el año de 1964 el ingenio azucarero Montelimar, </w:t>
      </w:r>
      <w:r w:rsidR="004C114B" w:rsidRPr="00727B2F">
        <w:rPr>
          <w:rFonts w:ascii="Arial" w:eastAsia="MS Mincho" w:hAnsi="Arial" w:cs="Arial"/>
          <w:color w:val="000000"/>
          <w:sz w:val="24"/>
          <w:szCs w:val="24"/>
        </w:rPr>
        <w:t xml:space="preserve">propiedad de </w:t>
      </w:r>
      <w:r w:rsidRPr="00586451">
        <w:rPr>
          <w:rFonts w:ascii="Arial" w:eastAsia="MS Mincho" w:hAnsi="Arial" w:cs="Arial"/>
          <w:sz w:val="24"/>
          <w:szCs w:val="24"/>
        </w:rPr>
        <w:t xml:space="preserve">NAVINIC </w:t>
      </w:r>
      <w:r w:rsidR="0071570C" w:rsidRPr="00586451">
        <w:rPr>
          <w:rFonts w:ascii="Arial" w:eastAsia="MS Mincho" w:hAnsi="Arial" w:cs="Arial"/>
          <w:sz w:val="24"/>
          <w:szCs w:val="24"/>
        </w:rPr>
        <w:t>S.A.</w:t>
      </w:r>
    </w:p>
    <w:p w:rsidR="00727B2F" w:rsidRDefault="00727B2F" w:rsidP="00586451">
      <w:pPr>
        <w:pStyle w:val="PlainText"/>
        <w:jc w:val="both"/>
        <w:rPr>
          <w:rFonts w:ascii="Arial" w:eastAsia="MS Mincho" w:hAnsi="Arial" w:cs="Arial"/>
          <w:sz w:val="24"/>
          <w:szCs w:val="24"/>
        </w:rPr>
      </w:pPr>
    </w:p>
    <w:p w:rsidR="00586451" w:rsidRPr="00586451" w:rsidRDefault="00586451" w:rsidP="00586451">
      <w:pPr>
        <w:pStyle w:val="PlainText"/>
        <w:jc w:val="both"/>
        <w:rPr>
          <w:rFonts w:ascii="Arial" w:eastAsia="MS Mincho" w:hAnsi="Arial" w:cs="Arial"/>
          <w:sz w:val="24"/>
          <w:szCs w:val="24"/>
        </w:rPr>
      </w:pPr>
      <w:r w:rsidRPr="00586451">
        <w:rPr>
          <w:rFonts w:ascii="Arial" w:eastAsia="MS Mincho" w:hAnsi="Arial" w:cs="Arial"/>
          <w:sz w:val="24"/>
          <w:szCs w:val="24"/>
        </w:rPr>
        <w:t>S</w:t>
      </w:r>
      <w:r w:rsidR="00727B2F">
        <w:rPr>
          <w:rFonts w:ascii="Arial" w:eastAsia="MS Mincho" w:hAnsi="Arial" w:cs="Arial"/>
          <w:sz w:val="24"/>
          <w:szCs w:val="24"/>
        </w:rPr>
        <w:t xml:space="preserve">an </w:t>
      </w:r>
      <w:r w:rsidRPr="00586451">
        <w:rPr>
          <w:rFonts w:ascii="Arial" w:eastAsia="MS Mincho" w:hAnsi="Arial" w:cs="Arial"/>
          <w:sz w:val="24"/>
          <w:szCs w:val="24"/>
        </w:rPr>
        <w:t>R</w:t>
      </w:r>
      <w:r w:rsidR="00727B2F">
        <w:rPr>
          <w:rFonts w:ascii="Arial" w:eastAsia="MS Mincho" w:hAnsi="Arial" w:cs="Arial"/>
          <w:sz w:val="24"/>
          <w:szCs w:val="24"/>
        </w:rPr>
        <w:t>afael del Sur</w:t>
      </w:r>
      <w:r w:rsidRPr="00586451">
        <w:rPr>
          <w:rFonts w:ascii="Arial" w:eastAsia="MS Mincho" w:hAnsi="Arial" w:cs="Arial"/>
          <w:sz w:val="24"/>
          <w:szCs w:val="24"/>
        </w:rPr>
        <w:t xml:space="preserve"> por sus características físico-naturales cuenta con un enorme potencial turístico, paisajístico y de recursos marinos en su franja costera. De hecho, la ciudad del mismo nombre es paso de vía para llegar por esta carretera a los balnearios Pochomil, Masachapa y Montelimar.</w:t>
      </w:r>
    </w:p>
    <w:p w:rsidR="00586451" w:rsidRPr="00586451" w:rsidRDefault="00586451" w:rsidP="00586451">
      <w:pPr>
        <w:pStyle w:val="PlainText"/>
        <w:jc w:val="both"/>
        <w:rPr>
          <w:rFonts w:ascii="Arial" w:eastAsia="MS Mincho" w:hAnsi="Arial" w:cs="Arial"/>
          <w:sz w:val="24"/>
          <w:szCs w:val="24"/>
        </w:rPr>
      </w:pPr>
    </w:p>
    <w:p w:rsidR="00586451" w:rsidRPr="00586451" w:rsidRDefault="00586451" w:rsidP="00586451">
      <w:pPr>
        <w:pStyle w:val="PlainText"/>
        <w:jc w:val="both"/>
        <w:rPr>
          <w:rFonts w:ascii="Arial" w:eastAsia="MS Mincho" w:hAnsi="Arial" w:cs="Arial"/>
          <w:sz w:val="24"/>
          <w:szCs w:val="24"/>
        </w:rPr>
      </w:pPr>
      <w:r w:rsidRPr="00586451">
        <w:rPr>
          <w:rFonts w:ascii="Arial" w:eastAsia="MS Mincho" w:hAnsi="Arial" w:cs="Arial"/>
          <w:sz w:val="24"/>
          <w:szCs w:val="24"/>
        </w:rPr>
        <w:t>En Septiembre de 1992, un maremoto o tsunami arrasó con gran cantidad de localidades del litoral pacífico nicaragüense, afectando entre ellos a los balnearios Pochomil y Masachapa. La destrucción de la infraestructura turística, la pérdida de vidas humanas, los daños ocasionados a las viviendas y propiedades de los habitantes son sucesos dejados por este fenómeno, así como la alteración ocasionada al ecosistema marino y los cambios en la conformación del fondo marítimo.</w:t>
      </w:r>
    </w:p>
    <w:p w:rsidR="00D30616" w:rsidRDefault="00D30616" w:rsidP="006E48D9">
      <w:pPr>
        <w:pStyle w:val="Heading3"/>
        <w:numPr>
          <w:ilvl w:val="2"/>
          <w:numId w:val="4"/>
        </w:numPr>
        <w:rPr>
          <w:sz w:val="24"/>
          <w:szCs w:val="24"/>
        </w:rPr>
      </w:pPr>
      <w:bookmarkStart w:id="41" w:name="_Toc349566794"/>
      <w:r w:rsidRPr="00D30616">
        <w:rPr>
          <w:sz w:val="24"/>
          <w:szCs w:val="24"/>
        </w:rPr>
        <w:t>Economía</w:t>
      </w:r>
      <w:bookmarkEnd w:id="41"/>
    </w:p>
    <w:p w:rsidR="00586451" w:rsidRPr="00586451" w:rsidRDefault="00586451" w:rsidP="00586451">
      <w:pPr>
        <w:rPr>
          <w:rFonts w:cs="Arial"/>
        </w:rPr>
      </w:pPr>
    </w:p>
    <w:p w:rsidR="00586451" w:rsidRPr="00DF4171" w:rsidRDefault="00586451" w:rsidP="00586451">
      <w:pPr>
        <w:jc w:val="both"/>
        <w:rPr>
          <w:rFonts w:cs="Arial"/>
          <w:b/>
          <w:sz w:val="22"/>
          <w:szCs w:val="22"/>
        </w:rPr>
      </w:pPr>
      <w:r w:rsidRPr="00DF4171">
        <w:rPr>
          <w:rFonts w:cs="Arial"/>
          <w:b/>
          <w:sz w:val="22"/>
          <w:szCs w:val="22"/>
        </w:rPr>
        <w:t>ECONOMIA MUNICIPAL</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La población económicamente activa del municipio está distribuida de la siguiente forma:</w:t>
      </w:r>
    </w:p>
    <w:p w:rsidR="00586451" w:rsidRPr="00586451" w:rsidRDefault="00586451" w:rsidP="006E48D9">
      <w:pPr>
        <w:pStyle w:val="ListParagraph"/>
        <w:numPr>
          <w:ilvl w:val="0"/>
          <w:numId w:val="10"/>
        </w:numPr>
        <w:spacing w:after="0" w:line="240" w:lineRule="auto"/>
        <w:jc w:val="both"/>
        <w:rPr>
          <w:rFonts w:ascii="Arial" w:hAnsi="Arial" w:cs="Arial"/>
          <w:sz w:val="24"/>
          <w:szCs w:val="24"/>
        </w:rPr>
      </w:pPr>
      <w:r w:rsidRPr="00586451">
        <w:rPr>
          <w:rFonts w:ascii="Arial" w:hAnsi="Arial" w:cs="Arial"/>
          <w:sz w:val="24"/>
          <w:szCs w:val="24"/>
        </w:rPr>
        <w:t>El 8% en las industrias del municipio.</w:t>
      </w:r>
    </w:p>
    <w:p w:rsidR="00586451" w:rsidRPr="00586451" w:rsidRDefault="00586451" w:rsidP="006E48D9">
      <w:pPr>
        <w:pStyle w:val="ListParagraph"/>
        <w:numPr>
          <w:ilvl w:val="0"/>
          <w:numId w:val="10"/>
        </w:numPr>
        <w:spacing w:after="0" w:line="240" w:lineRule="auto"/>
        <w:jc w:val="both"/>
        <w:rPr>
          <w:rFonts w:ascii="Arial" w:hAnsi="Arial" w:cs="Arial"/>
          <w:sz w:val="24"/>
          <w:szCs w:val="24"/>
        </w:rPr>
      </w:pPr>
      <w:r w:rsidRPr="00586451">
        <w:rPr>
          <w:rFonts w:ascii="Arial" w:hAnsi="Arial" w:cs="Arial"/>
          <w:sz w:val="24"/>
          <w:szCs w:val="24"/>
        </w:rPr>
        <w:t>En las instituciones el 2%</w:t>
      </w:r>
    </w:p>
    <w:p w:rsidR="00586451" w:rsidRPr="00586451" w:rsidRDefault="00586451" w:rsidP="006E48D9">
      <w:pPr>
        <w:pStyle w:val="ListParagraph"/>
        <w:numPr>
          <w:ilvl w:val="0"/>
          <w:numId w:val="10"/>
        </w:numPr>
        <w:spacing w:after="0" w:line="240" w:lineRule="auto"/>
        <w:jc w:val="both"/>
        <w:rPr>
          <w:rFonts w:ascii="Arial" w:hAnsi="Arial" w:cs="Arial"/>
          <w:sz w:val="24"/>
          <w:szCs w:val="24"/>
        </w:rPr>
      </w:pPr>
      <w:r w:rsidRPr="00586451">
        <w:rPr>
          <w:rFonts w:ascii="Arial" w:hAnsi="Arial" w:cs="Arial"/>
          <w:sz w:val="24"/>
          <w:szCs w:val="24"/>
        </w:rPr>
        <w:t>El sector informal el 20%.</w:t>
      </w:r>
    </w:p>
    <w:p w:rsidR="00586451" w:rsidRPr="00586451" w:rsidRDefault="00586451" w:rsidP="006E48D9">
      <w:pPr>
        <w:pStyle w:val="ListParagraph"/>
        <w:numPr>
          <w:ilvl w:val="0"/>
          <w:numId w:val="10"/>
        </w:numPr>
        <w:spacing w:after="0" w:line="240" w:lineRule="auto"/>
        <w:jc w:val="both"/>
        <w:rPr>
          <w:rFonts w:ascii="Arial" w:hAnsi="Arial" w:cs="Arial"/>
          <w:sz w:val="24"/>
          <w:szCs w:val="24"/>
        </w:rPr>
      </w:pPr>
      <w:r w:rsidRPr="00586451">
        <w:rPr>
          <w:rFonts w:ascii="Arial" w:hAnsi="Arial" w:cs="Arial"/>
          <w:sz w:val="24"/>
          <w:szCs w:val="24"/>
        </w:rPr>
        <w:t>El 70% de la PEA rural se ubica en las actividades agropecuarias, la mayoría de la población dedicada a esta actividad queda desempleada después de los ciclos agrícolas (las zafras y los cultivos individuales de autoconsumo).</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Actividades Económicas</w:t>
      </w:r>
    </w:p>
    <w:p w:rsidR="00586451" w:rsidRPr="00586451" w:rsidRDefault="00586451" w:rsidP="00586451">
      <w:pPr>
        <w:jc w:val="both"/>
        <w:rPr>
          <w:rFonts w:cs="Arial"/>
        </w:rPr>
      </w:pPr>
    </w:p>
    <w:p w:rsidR="00586451" w:rsidRPr="004C114B" w:rsidRDefault="00586451" w:rsidP="00586451">
      <w:pPr>
        <w:jc w:val="both"/>
        <w:rPr>
          <w:rFonts w:cs="Arial"/>
          <w:b/>
        </w:rPr>
      </w:pPr>
      <w:r w:rsidRPr="004C114B">
        <w:rPr>
          <w:rFonts w:cs="Arial"/>
          <w:b/>
        </w:rPr>
        <w:t>Sector agropecuario</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En el municipio alternan tierras de muy buena calidad que poseen un potencial hídrico muy ventajoso, permitiendo así los cultivos de riego, también existen tierras con topografía muy irregular. La principal actividad económica del municipio es la agricultura, en el área rural las principales actividades agrícolas son el cultivo de granos básicos y algunas hortalizas.</w:t>
      </w:r>
    </w:p>
    <w:p w:rsidR="00586451" w:rsidRPr="001A5388" w:rsidRDefault="00586451" w:rsidP="00586451">
      <w:pPr>
        <w:jc w:val="both"/>
        <w:rPr>
          <w:rFonts w:cs="Arial"/>
          <w:sz w:val="16"/>
          <w:szCs w:val="16"/>
        </w:rPr>
      </w:pPr>
    </w:p>
    <w:p w:rsidR="00586451" w:rsidRPr="00586451" w:rsidRDefault="00586451" w:rsidP="00586451">
      <w:pPr>
        <w:jc w:val="both"/>
        <w:rPr>
          <w:rFonts w:cs="Arial"/>
        </w:rPr>
      </w:pPr>
      <w:r w:rsidRPr="00586451">
        <w:rPr>
          <w:rFonts w:cs="Arial"/>
        </w:rPr>
        <w:t>El municipio cuenta con 8,150 manzanas sembradas distribuidas de la siguiente forma:</w:t>
      </w:r>
    </w:p>
    <w:tbl>
      <w:tblPr>
        <w:tblW w:w="9480"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590"/>
        <w:gridCol w:w="1440"/>
        <w:gridCol w:w="1440"/>
        <w:gridCol w:w="1450"/>
        <w:gridCol w:w="1275"/>
        <w:gridCol w:w="1285"/>
      </w:tblGrid>
      <w:tr w:rsidR="001A5388" w:rsidTr="003C3A98">
        <w:trPr>
          <w:tblCellSpacing w:w="7" w:type="dxa"/>
          <w:jc w:val="center"/>
        </w:trPr>
        <w:tc>
          <w:tcPr>
            <w:tcW w:w="2569"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CULTIVO</w:t>
            </w:r>
          </w:p>
        </w:tc>
        <w:tc>
          <w:tcPr>
            <w:tcW w:w="142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AJONJOLI</w:t>
            </w:r>
          </w:p>
        </w:tc>
        <w:tc>
          <w:tcPr>
            <w:tcW w:w="142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AZUCAR</w:t>
            </w:r>
          </w:p>
        </w:tc>
        <w:tc>
          <w:tcPr>
            <w:tcW w:w="143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FRIJOLES</w:t>
            </w:r>
          </w:p>
        </w:tc>
        <w:tc>
          <w:tcPr>
            <w:tcW w:w="1261"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MAIZ</w:t>
            </w:r>
          </w:p>
        </w:tc>
        <w:tc>
          <w:tcPr>
            <w:tcW w:w="1264"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b/>
              </w:rPr>
            </w:pPr>
            <w:r w:rsidRPr="001A5388">
              <w:rPr>
                <w:rFonts w:ascii="Arial" w:hAnsi="Arial" w:cs="Arial"/>
                <w:b/>
              </w:rPr>
              <w:t>SORGO</w:t>
            </w:r>
          </w:p>
        </w:tc>
      </w:tr>
      <w:tr w:rsidR="001A5388" w:rsidTr="003C3A98">
        <w:trPr>
          <w:tblCellSpacing w:w="7" w:type="dxa"/>
          <w:jc w:val="center"/>
        </w:trPr>
        <w:tc>
          <w:tcPr>
            <w:tcW w:w="2569"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Manzanas Sembradas</w:t>
            </w:r>
          </w:p>
        </w:tc>
        <w:tc>
          <w:tcPr>
            <w:tcW w:w="142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150</w:t>
            </w:r>
          </w:p>
        </w:tc>
        <w:tc>
          <w:tcPr>
            <w:tcW w:w="142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2,900</w:t>
            </w:r>
          </w:p>
        </w:tc>
        <w:tc>
          <w:tcPr>
            <w:tcW w:w="1436"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100</w:t>
            </w:r>
          </w:p>
        </w:tc>
        <w:tc>
          <w:tcPr>
            <w:tcW w:w="1261"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2,000</w:t>
            </w:r>
          </w:p>
        </w:tc>
        <w:tc>
          <w:tcPr>
            <w:tcW w:w="1264" w:type="dxa"/>
            <w:tcMar>
              <w:top w:w="15" w:type="dxa"/>
              <w:left w:w="15" w:type="dxa"/>
              <w:bottom w:w="15" w:type="dxa"/>
              <w:right w:w="15" w:type="dxa"/>
            </w:tcMar>
            <w:vAlign w:val="center"/>
          </w:tcPr>
          <w:p w:rsidR="001A5388" w:rsidRPr="001A5388" w:rsidRDefault="001A5388" w:rsidP="001A5388">
            <w:pPr>
              <w:pStyle w:val="NoSpacing"/>
              <w:jc w:val="center"/>
              <w:rPr>
                <w:rFonts w:ascii="Arial" w:hAnsi="Arial" w:cs="Arial"/>
              </w:rPr>
            </w:pPr>
            <w:r w:rsidRPr="001A5388">
              <w:rPr>
                <w:rFonts w:ascii="Arial" w:hAnsi="Arial" w:cs="Arial"/>
              </w:rPr>
              <w:t>3,000</w:t>
            </w:r>
          </w:p>
        </w:tc>
      </w:tr>
    </w:tbl>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S</w:t>
      </w:r>
      <w:r w:rsidR="00727B2F">
        <w:rPr>
          <w:rFonts w:cs="Arial"/>
        </w:rPr>
        <w:t>an</w:t>
      </w:r>
      <w:r w:rsidRPr="00586451">
        <w:rPr>
          <w:rFonts w:cs="Arial"/>
        </w:rPr>
        <w:t xml:space="preserve"> R</w:t>
      </w:r>
      <w:r w:rsidR="00727B2F">
        <w:rPr>
          <w:rFonts w:cs="Arial"/>
        </w:rPr>
        <w:t>afael</w:t>
      </w:r>
      <w:r w:rsidRPr="00586451">
        <w:rPr>
          <w:rFonts w:cs="Arial"/>
        </w:rPr>
        <w:t xml:space="preserve"> </w:t>
      </w:r>
      <w:r w:rsidR="00727B2F">
        <w:rPr>
          <w:rFonts w:cs="Arial"/>
        </w:rPr>
        <w:t>del</w:t>
      </w:r>
      <w:r w:rsidRPr="00586451">
        <w:rPr>
          <w:rFonts w:cs="Arial"/>
        </w:rPr>
        <w:t xml:space="preserve"> S</w:t>
      </w:r>
      <w:r w:rsidR="00727B2F">
        <w:rPr>
          <w:rFonts w:cs="Arial"/>
        </w:rPr>
        <w:t xml:space="preserve">ur </w:t>
      </w:r>
      <w:r w:rsidRPr="00586451">
        <w:rPr>
          <w:rFonts w:cs="Arial"/>
        </w:rPr>
        <w:t>cuenta aproximadamente con 3,000 cabezas de ganado, la ganadería extensiva es utilizada con un doble propósito: producción de leche y carne para el consumo local y la comercialización.</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La Ganadería no es muy relevante en el municipio, es utilizada con un doble propósito: producción de leche y carne para el consumo local y la comercialización. En la jurisdicción del municipio existe una cooperativa llamada Carlos Fonseca, ubicada en la comunidad de Los Velázquez, la que posee una infraestructura para el destace de los cerdos.</w:t>
      </w:r>
    </w:p>
    <w:p w:rsidR="00586451" w:rsidRPr="00586451" w:rsidRDefault="00586451" w:rsidP="00586451">
      <w:pPr>
        <w:jc w:val="both"/>
        <w:rPr>
          <w:rFonts w:cs="Arial"/>
        </w:rPr>
      </w:pPr>
    </w:p>
    <w:p w:rsidR="00586451" w:rsidRPr="004C114B" w:rsidRDefault="00586451" w:rsidP="00586451">
      <w:pPr>
        <w:jc w:val="both"/>
        <w:rPr>
          <w:rFonts w:cs="Arial"/>
          <w:b/>
        </w:rPr>
      </w:pPr>
      <w:r w:rsidRPr="004C114B">
        <w:rPr>
          <w:rFonts w:cs="Arial"/>
          <w:b/>
        </w:rPr>
        <w:t>Pesca</w:t>
      </w:r>
    </w:p>
    <w:p w:rsidR="00586451" w:rsidRPr="00586451" w:rsidRDefault="00586451" w:rsidP="00586451">
      <w:pPr>
        <w:jc w:val="both"/>
        <w:rPr>
          <w:rFonts w:cs="Arial"/>
        </w:rPr>
      </w:pPr>
      <w:r w:rsidRPr="00586451">
        <w:rPr>
          <w:rFonts w:cs="Arial"/>
        </w:rPr>
        <w:t>La actividad pesquera, a pesar de ser artesanal y que en más del 50% no se explota, contribuye a la economía del Municipio principalmente en Masachapa, estos productos se comercializan a escala nacional.</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 xml:space="preserve">La actividad de la pesca artesanal y la artesanía de moluscos que se realiza en Masachapa, contribuye a la economía del municipio. </w:t>
      </w:r>
    </w:p>
    <w:p w:rsidR="00586451" w:rsidRPr="00586451" w:rsidRDefault="00586451" w:rsidP="00586451">
      <w:pPr>
        <w:jc w:val="both"/>
        <w:rPr>
          <w:rFonts w:cs="Arial"/>
        </w:rPr>
      </w:pPr>
      <w:r w:rsidRPr="00586451">
        <w:rPr>
          <w:rFonts w:cs="Arial"/>
        </w:rPr>
        <w:t>Minería</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El municipio cuenta con un fuerte potencial de recursos naturales como minas de cal, yeso y piedra cantera, que son fuertes de materias primas a las industrias de cemento, cal, nicalit que tiene presencia en el municipio.</w:t>
      </w:r>
    </w:p>
    <w:p w:rsidR="00586451" w:rsidRPr="00586451" w:rsidRDefault="00586451" w:rsidP="00586451">
      <w:pPr>
        <w:jc w:val="both"/>
        <w:rPr>
          <w:rFonts w:cs="Arial"/>
        </w:rPr>
      </w:pPr>
    </w:p>
    <w:p w:rsidR="00586451" w:rsidRPr="004C114B" w:rsidRDefault="00586451" w:rsidP="00586451">
      <w:pPr>
        <w:jc w:val="both"/>
        <w:rPr>
          <w:rFonts w:cs="Arial"/>
          <w:b/>
        </w:rPr>
      </w:pPr>
      <w:r w:rsidRPr="004C114B">
        <w:rPr>
          <w:rFonts w:cs="Arial"/>
          <w:b/>
        </w:rPr>
        <w:t>Sector Industria</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Las industrias que se localizan en el territorio son las siguientes:</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Fábrica de Cemento "Cementera Canal - CEMEX": Reconocida a nivel nacional, utiliza la piedra caliza y yeso de las minas del municipio, generando empleo a 700 personas. Es propiedad de la multinacional CEMEX. Esta empresa además de contribuir al desarrollo municipal ha impulsado programa habitacionales para los trabajadores.</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Ingenio Azucarero Montelimar. El ingenio fue privatizado, se cultiva y procesa caña de azúcar para consumo nacional y exportación, genera empleo a unos</w:t>
      </w:r>
      <w:r w:rsidR="00E465BF">
        <w:rPr>
          <w:rFonts w:cs="Arial"/>
        </w:rPr>
        <w:t xml:space="preserve"> </w:t>
      </w:r>
      <w:r w:rsidR="00E465BF" w:rsidRPr="00727B2F">
        <w:rPr>
          <w:rFonts w:cs="Arial"/>
          <w:color w:val="000000"/>
        </w:rPr>
        <w:t>4,000</w:t>
      </w:r>
      <w:r w:rsidRPr="00727B2F">
        <w:rPr>
          <w:rFonts w:cs="Arial"/>
          <w:color w:val="000000"/>
        </w:rPr>
        <w:t xml:space="preserve"> </w:t>
      </w:r>
      <w:r w:rsidRPr="00586451">
        <w:rPr>
          <w:rFonts w:cs="Arial"/>
        </w:rPr>
        <w:t>trabajadores, principalmente durante los 6 meses de zafra.</w:t>
      </w:r>
    </w:p>
    <w:p w:rsidR="00586451" w:rsidRPr="00586451" w:rsidRDefault="00586451" w:rsidP="00586451">
      <w:pPr>
        <w:jc w:val="both"/>
        <w:rPr>
          <w:rFonts w:cs="Arial"/>
        </w:rPr>
      </w:pPr>
    </w:p>
    <w:p w:rsidR="00586451" w:rsidRPr="00E465BF" w:rsidRDefault="00586451" w:rsidP="00586451">
      <w:pPr>
        <w:jc w:val="both"/>
        <w:rPr>
          <w:rFonts w:cs="Arial"/>
          <w:b/>
        </w:rPr>
      </w:pPr>
      <w:r w:rsidRPr="00E465BF">
        <w:rPr>
          <w:rFonts w:cs="Arial"/>
          <w:b/>
        </w:rPr>
        <w:t>Industria Turística</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El municipio está dotado de una amplia costa en el Océano Pacífico que le permite gozar de los beneficios de tres balnearios, productos marinos y fuentes de desarrollo turísticos importantes, entre ellos:</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Centro Turístico Pochomil: Es uno de los mayores centro turísticos del pacífico, ubicado a 65kms de Managua, capital del país; es uno de los balnearios más concurridos debido a que cuenta con una de las playas más amplias de la c</w:t>
      </w:r>
      <w:r w:rsidR="00E465BF">
        <w:rPr>
          <w:rFonts w:cs="Arial"/>
        </w:rPr>
        <w:t>osta del P</w:t>
      </w:r>
      <w:r w:rsidRPr="00586451">
        <w:rPr>
          <w:rFonts w:cs="Arial"/>
        </w:rPr>
        <w:t>acífico. El balneario ofrece una infraestructura turística compuesta de 38 módulos entre bares, comedores, restaurantes y cuatro hoteles para el alojamiento de los turistas.</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lastRenderedPageBreak/>
        <w:t>Hotel Montelimar: Ubicado en las playas de Pochomil, es una empresa turística privada, el hotel es una moderna construcción dotada de todas las comodidades necesarias para los turistas nacionales e internacionales que se reciben diariamente.</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La existencia del hotel ha generado fuentes de empleo para los pobladores de Pochomil y Masachapa, al aeropuerto del hotel ha brindado la reactivación de los establecimientos comerciales y abre un canal para el intercambio cultural entre Nicaragua y turistas extranjeros.</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Masachapa: Al igual que Pochomil constituye uno de los balnearios más populares del país. Ambos están ubicados en el mismo sector de la costa del pacífico de Nicaragua. Masachapa está ubicado a 59</w:t>
      </w:r>
      <w:r w:rsidR="0071570C">
        <w:rPr>
          <w:rFonts w:cs="Arial"/>
        </w:rPr>
        <w:t xml:space="preserve"> </w:t>
      </w:r>
      <w:r w:rsidRPr="00586451">
        <w:rPr>
          <w:rFonts w:cs="Arial"/>
        </w:rPr>
        <w:t>k</w:t>
      </w:r>
      <w:r w:rsidR="0071570C">
        <w:rPr>
          <w:rFonts w:cs="Arial"/>
        </w:rPr>
        <w:t xml:space="preserve">ilómetros </w:t>
      </w:r>
      <w:r w:rsidRPr="00586451">
        <w:rPr>
          <w:rFonts w:cs="Arial"/>
        </w:rPr>
        <w:t>de Managua, sus playas son de aproximadamente un kilómetro de longitud, se caracteriza por las formaciones rocosas que albergan algunas formas de vida del litoral del Pacífico. El balneario cuenta con ranchos de paja, bares, restaurantes y un hotel para el alojamiento de sus visitantes.</w:t>
      </w:r>
    </w:p>
    <w:p w:rsidR="00586451" w:rsidRPr="00586451" w:rsidRDefault="00586451" w:rsidP="00586451">
      <w:pPr>
        <w:jc w:val="both"/>
        <w:rPr>
          <w:rFonts w:cs="Arial"/>
        </w:rPr>
      </w:pPr>
    </w:p>
    <w:p w:rsidR="00586451" w:rsidRPr="00E465BF" w:rsidRDefault="00586451" w:rsidP="00586451">
      <w:pPr>
        <w:jc w:val="both"/>
        <w:rPr>
          <w:rFonts w:cs="Arial"/>
          <w:b/>
        </w:rPr>
      </w:pPr>
      <w:r w:rsidRPr="00E465BF">
        <w:rPr>
          <w:rFonts w:cs="Arial"/>
          <w:b/>
        </w:rPr>
        <w:t>Comercio</w:t>
      </w:r>
    </w:p>
    <w:p w:rsidR="00586451" w:rsidRPr="00586451" w:rsidRDefault="00586451" w:rsidP="00586451">
      <w:pPr>
        <w:jc w:val="both"/>
        <w:rPr>
          <w:rFonts w:cs="Arial"/>
        </w:rPr>
      </w:pPr>
    </w:p>
    <w:p w:rsidR="00586451" w:rsidRPr="00586451" w:rsidRDefault="00586451" w:rsidP="00586451">
      <w:pPr>
        <w:jc w:val="both"/>
        <w:rPr>
          <w:rFonts w:cs="Arial"/>
        </w:rPr>
      </w:pPr>
      <w:r w:rsidRPr="00586451">
        <w:rPr>
          <w:rFonts w:cs="Arial"/>
        </w:rPr>
        <w:t>La actividad Comercial en el municipio es fuerte, abasteciéndose de la capital del país, Managua, los establecimientos han proliferado porque representan una alternativa de auto-empleo. S</w:t>
      </w:r>
      <w:r w:rsidR="00727B2F">
        <w:rPr>
          <w:rFonts w:cs="Arial"/>
        </w:rPr>
        <w:t>an Rafael</w:t>
      </w:r>
      <w:r w:rsidRPr="00586451">
        <w:rPr>
          <w:rFonts w:cs="Arial"/>
        </w:rPr>
        <w:t xml:space="preserve"> </w:t>
      </w:r>
      <w:r w:rsidR="00727B2F">
        <w:rPr>
          <w:rFonts w:cs="Arial"/>
        </w:rPr>
        <w:t>del</w:t>
      </w:r>
      <w:r w:rsidRPr="00586451">
        <w:rPr>
          <w:rFonts w:cs="Arial"/>
        </w:rPr>
        <w:t xml:space="preserve"> S</w:t>
      </w:r>
      <w:r w:rsidR="00727B2F">
        <w:rPr>
          <w:rFonts w:cs="Arial"/>
        </w:rPr>
        <w:t>ur</w:t>
      </w:r>
      <w:r w:rsidRPr="00586451">
        <w:rPr>
          <w:rFonts w:cs="Arial"/>
        </w:rPr>
        <w:t xml:space="preserve"> (Casco Urbano) representa por sus características un núcleo económico del municipio donde se establecen corredores tanto migratorios como comerciales entre las diferentes comarcas.</w:t>
      </w:r>
    </w:p>
    <w:p w:rsidR="00D30616" w:rsidRDefault="00D30616" w:rsidP="006E48D9">
      <w:pPr>
        <w:pStyle w:val="Heading3"/>
        <w:numPr>
          <w:ilvl w:val="2"/>
          <w:numId w:val="4"/>
        </w:numPr>
        <w:rPr>
          <w:sz w:val="24"/>
          <w:szCs w:val="24"/>
        </w:rPr>
      </w:pPr>
      <w:bookmarkStart w:id="42" w:name="_Toc349566795"/>
      <w:r w:rsidRPr="00D30616">
        <w:rPr>
          <w:sz w:val="24"/>
          <w:szCs w:val="24"/>
        </w:rPr>
        <w:t>Población</w:t>
      </w:r>
      <w:bookmarkEnd w:id="42"/>
    </w:p>
    <w:p w:rsidR="00586451" w:rsidRDefault="00586451" w:rsidP="00586451"/>
    <w:p w:rsidR="00586451" w:rsidRPr="00586451" w:rsidRDefault="00586451" w:rsidP="00586451">
      <w:pPr>
        <w:jc w:val="both"/>
        <w:rPr>
          <w:rFonts w:cs="Arial"/>
        </w:rPr>
      </w:pPr>
      <w:r w:rsidRPr="00586451">
        <w:rPr>
          <w:rFonts w:cs="Arial"/>
        </w:rPr>
        <w:t>La población del municipio según el Censo Nacional en el año 2000, y tomando como base las proyecciones de población del INEC es de 41,574, desagregándose por área de la siguiente manera:</w:t>
      </w:r>
    </w:p>
    <w:p w:rsidR="00586451" w:rsidRPr="00586451" w:rsidRDefault="00586451" w:rsidP="00586451">
      <w:pPr>
        <w:jc w:val="both"/>
        <w:rPr>
          <w:rFonts w:cs="Arial"/>
        </w:rPr>
      </w:pPr>
    </w:p>
    <w:p w:rsidR="00586451" w:rsidRPr="00586451" w:rsidRDefault="00586451" w:rsidP="006E48D9">
      <w:pPr>
        <w:pStyle w:val="ListParagraph"/>
        <w:numPr>
          <w:ilvl w:val="0"/>
          <w:numId w:val="10"/>
        </w:numPr>
        <w:jc w:val="both"/>
        <w:rPr>
          <w:rFonts w:ascii="Arial" w:hAnsi="Arial" w:cs="Arial"/>
          <w:sz w:val="24"/>
          <w:szCs w:val="24"/>
        </w:rPr>
      </w:pPr>
      <w:r w:rsidRPr="00586451">
        <w:rPr>
          <w:rFonts w:ascii="Arial" w:hAnsi="Arial" w:cs="Arial"/>
          <w:sz w:val="24"/>
          <w:szCs w:val="24"/>
        </w:rPr>
        <w:t xml:space="preserve">Población </w:t>
      </w:r>
      <w:r w:rsidR="0071570C" w:rsidRPr="00586451">
        <w:rPr>
          <w:rFonts w:ascii="Arial" w:hAnsi="Arial" w:cs="Arial"/>
          <w:sz w:val="24"/>
          <w:szCs w:val="24"/>
        </w:rPr>
        <w:t>Urbana:</w:t>
      </w:r>
      <w:r w:rsidRPr="00586451">
        <w:rPr>
          <w:rFonts w:ascii="Arial" w:hAnsi="Arial" w:cs="Arial"/>
          <w:sz w:val="24"/>
          <w:szCs w:val="24"/>
        </w:rPr>
        <w:t xml:space="preserve"> 21,944 habitantes (52.7%)</w:t>
      </w:r>
    </w:p>
    <w:p w:rsidR="009E3AD5" w:rsidRDefault="00586451" w:rsidP="009E3AD5">
      <w:pPr>
        <w:pStyle w:val="ListParagraph"/>
        <w:numPr>
          <w:ilvl w:val="0"/>
          <w:numId w:val="10"/>
        </w:numPr>
        <w:jc w:val="both"/>
        <w:rPr>
          <w:rFonts w:ascii="Arial" w:hAnsi="Arial" w:cs="Arial"/>
          <w:sz w:val="24"/>
          <w:szCs w:val="24"/>
        </w:rPr>
      </w:pPr>
      <w:r w:rsidRPr="00586451">
        <w:rPr>
          <w:rFonts w:ascii="Arial" w:hAnsi="Arial" w:cs="Arial"/>
          <w:sz w:val="24"/>
          <w:szCs w:val="24"/>
        </w:rPr>
        <w:t xml:space="preserve">Población </w:t>
      </w:r>
      <w:r w:rsidR="0071570C" w:rsidRPr="00586451">
        <w:rPr>
          <w:rFonts w:ascii="Arial" w:hAnsi="Arial" w:cs="Arial"/>
          <w:sz w:val="24"/>
          <w:szCs w:val="24"/>
        </w:rPr>
        <w:t>Rural:</w:t>
      </w:r>
      <w:r w:rsidRPr="00586451">
        <w:rPr>
          <w:rFonts w:ascii="Arial" w:hAnsi="Arial" w:cs="Arial"/>
          <w:sz w:val="24"/>
          <w:szCs w:val="24"/>
        </w:rPr>
        <w:t xml:space="preserve"> 19,630 habitantes (47.3%)</w:t>
      </w:r>
    </w:p>
    <w:p w:rsidR="009E3AD5" w:rsidRDefault="009E3AD5" w:rsidP="009E3AD5">
      <w:pPr>
        <w:jc w:val="both"/>
        <w:rPr>
          <w:rFonts w:cs="Arial"/>
        </w:rPr>
      </w:pPr>
    </w:p>
    <w:p w:rsidR="009E3AD5" w:rsidRPr="009E3AD5" w:rsidRDefault="009E3AD5" w:rsidP="009E3AD5">
      <w:pPr>
        <w:jc w:val="both"/>
        <w:rPr>
          <w:rFonts w:cs="Arial"/>
        </w:rPr>
        <w:sectPr w:rsidR="009E3AD5" w:rsidRPr="009E3AD5" w:rsidSect="004E652B">
          <w:pgSz w:w="12240" w:h="15840"/>
          <w:pgMar w:top="1417" w:right="1701" w:bottom="1276" w:left="1701" w:header="708" w:footer="708" w:gutter="0"/>
          <w:cols w:space="708"/>
          <w:docGrid w:linePitch="360"/>
        </w:sectPr>
      </w:pPr>
    </w:p>
    <w:p w:rsidR="00DF4171" w:rsidRDefault="00DF4171" w:rsidP="006E48D9">
      <w:pPr>
        <w:pStyle w:val="Heading1"/>
        <w:numPr>
          <w:ilvl w:val="0"/>
          <w:numId w:val="4"/>
        </w:numPr>
        <w:spacing w:before="120"/>
        <w:ind w:left="357" w:hanging="357"/>
        <w:jc w:val="both"/>
        <w:rPr>
          <w:rFonts w:ascii="Arial" w:hAnsi="Arial" w:cs="Arial"/>
          <w:color w:val="auto"/>
        </w:rPr>
      </w:pPr>
      <w:bookmarkStart w:id="43" w:name="_Toc349566796"/>
      <w:r>
        <w:rPr>
          <w:rFonts w:ascii="Arial" w:hAnsi="Arial" w:cs="Arial"/>
          <w:color w:val="auto"/>
        </w:rPr>
        <w:lastRenderedPageBreak/>
        <w:t>Identificación, Predicción, Evaluación y Análisis de</w:t>
      </w:r>
      <w:r w:rsidR="00F51CC1">
        <w:rPr>
          <w:rFonts w:ascii="Arial" w:hAnsi="Arial" w:cs="Arial"/>
          <w:color w:val="auto"/>
        </w:rPr>
        <w:t xml:space="preserve"> los</w:t>
      </w:r>
      <w:r>
        <w:rPr>
          <w:rFonts w:ascii="Arial" w:hAnsi="Arial" w:cs="Arial"/>
          <w:color w:val="auto"/>
        </w:rPr>
        <w:t xml:space="preserve"> Impactos Ambientales</w:t>
      </w:r>
      <w:bookmarkEnd w:id="43"/>
      <w:r>
        <w:rPr>
          <w:rFonts w:ascii="Arial" w:hAnsi="Arial" w:cs="Arial"/>
          <w:color w:val="auto"/>
        </w:rPr>
        <w:t xml:space="preserve"> </w:t>
      </w:r>
    </w:p>
    <w:p w:rsidR="00D141F2" w:rsidRDefault="00D141F2" w:rsidP="00D141F2"/>
    <w:p w:rsidR="00D141F2" w:rsidRPr="005C2C35" w:rsidRDefault="00D141F2" w:rsidP="00D141F2">
      <w:pPr>
        <w:jc w:val="both"/>
        <w:rPr>
          <w:rFonts w:cs="Arial"/>
          <w:bCs/>
        </w:rPr>
      </w:pPr>
      <w:r w:rsidRPr="005C2C35">
        <w:rPr>
          <w:rFonts w:cs="Arial"/>
          <w:bCs/>
        </w:rPr>
        <w:t>Impacto ambiental se refiere a cualquier cambio producido por las acciones o actividades de un proyecto sobre el medio natural, incluidos su medio físico (inerte, biótico y perceptual) y su medio socio-económico y cultural. Como los impactos son generados por las actividades de un proyecto es necesario que durante las etapas de construcción, operación y cierre se implementen medidas enfocadas a la prevención, mitigación, corrección y compensación de impactos negativos, así como también a la potenciación de los positivos.</w:t>
      </w:r>
    </w:p>
    <w:p w:rsidR="00D141F2" w:rsidRPr="005C2C35" w:rsidRDefault="00D141F2" w:rsidP="00D141F2">
      <w:pPr>
        <w:jc w:val="both"/>
        <w:rPr>
          <w:rFonts w:cs="Arial"/>
          <w:bCs/>
        </w:rPr>
      </w:pPr>
    </w:p>
    <w:p w:rsidR="00D141F2" w:rsidRDefault="00D141F2" w:rsidP="00D141F2">
      <w:pPr>
        <w:jc w:val="both"/>
        <w:rPr>
          <w:rFonts w:cs="Arial"/>
          <w:bCs/>
        </w:rPr>
      </w:pPr>
      <w:r w:rsidRPr="005C2C35">
        <w:rPr>
          <w:rFonts w:cs="Arial"/>
          <w:bCs/>
        </w:rPr>
        <w:t>El presente documento además de identificar y analizar los impactos ambientales relacionados al proyecto de ampliación de molienda en sí, también hace hincapié sobre los impactos generados durante la fase del proceso productivo de campo de la caña de azúcar.</w:t>
      </w:r>
    </w:p>
    <w:p w:rsidR="00FE7F51" w:rsidRDefault="00FE7F51" w:rsidP="00D141F2">
      <w:pPr>
        <w:jc w:val="both"/>
        <w:rPr>
          <w:rFonts w:cs="Arial"/>
          <w:bCs/>
        </w:rPr>
      </w:pPr>
    </w:p>
    <w:p w:rsidR="00FE7F51" w:rsidRPr="005C2C35" w:rsidRDefault="00FE7F51" w:rsidP="00FE7F51">
      <w:pPr>
        <w:jc w:val="both"/>
        <w:rPr>
          <w:rFonts w:cs="Arial"/>
          <w:bCs/>
          <w:lang w:val="es-ES_tradnl"/>
        </w:rPr>
      </w:pPr>
      <w:r w:rsidRPr="005C2C35">
        <w:rPr>
          <w:rFonts w:cs="Arial"/>
          <w:b/>
          <w:bCs/>
          <w:lang w:val="es-ES_tradnl"/>
        </w:rPr>
        <w:t>Identificación y Análisis de los Impactos Ambientales</w:t>
      </w:r>
    </w:p>
    <w:p w:rsidR="00FE7F51" w:rsidRPr="005C2C35" w:rsidRDefault="00FE7F51" w:rsidP="00FE7F51">
      <w:pPr>
        <w:jc w:val="both"/>
        <w:rPr>
          <w:rFonts w:cs="Arial"/>
          <w:bCs/>
          <w:lang w:val="es-ES_tradnl"/>
        </w:rPr>
      </w:pPr>
    </w:p>
    <w:p w:rsidR="00FE7F51" w:rsidRPr="005C2C35" w:rsidRDefault="00FE7F51" w:rsidP="00FE7F51">
      <w:pPr>
        <w:jc w:val="both"/>
        <w:rPr>
          <w:rFonts w:cs="Arial"/>
        </w:rPr>
      </w:pPr>
      <w:r w:rsidRPr="005C2C35">
        <w:rPr>
          <w:rFonts w:cs="Arial"/>
        </w:rPr>
        <w:t xml:space="preserve">Por la </w:t>
      </w:r>
      <w:r w:rsidRPr="005C2C35">
        <w:rPr>
          <w:rFonts w:cs="Arial"/>
          <w:bCs/>
        </w:rPr>
        <w:t xml:space="preserve">ampliación o sustitución de equipos y maquinarias en la fábrica del ingenio, así como en la ampliación agrícola en el área de expansión </w:t>
      </w:r>
      <w:r w:rsidRPr="005C2C35">
        <w:rPr>
          <w:rFonts w:cs="Arial"/>
        </w:rPr>
        <w:t xml:space="preserve">pueden producirse </w:t>
      </w:r>
      <w:r w:rsidRPr="005C2C35">
        <w:rPr>
          <w:rFonts w:cs="Arial"/>
          <w:bCs/>
        </w:rPr>
        <w:t>impactos ambientales negativos tales como: generación de desechos sólidos</w:t>
      </w:r>
      <w:r w:rsidRPr="005C2C35">
        <w:rPr>
          <w:rFonts w:cs="Arial"/>
        </w:rPr>
        <w:t xml:space="preserve">, generación de emisiones atmosféricas, erosión, compactación y empobrecimiento del suelo, contaminación del agua y el suelo por el uso de químicos,  combustibles, lubricantes y agotamiento del recurso agua. </w:t>
      </w:r>
    </w:p>
    <w:p w:rsidR="00FE7F51" w:rsidRPr="005C2C35" w:rsidRDefault="00FE7F51" w:rsidP="00FE7F51">
      <w:pPr>
        <w:jc w:val="both"/>
        <w:rPr>
          <w:rFonts w:cs="Arial"/>
        </w:rPr>
      </w:pPr>
    </w:p>
    <w:p w:rsidR="00FE7F51" w:rsidRPr="005C2C35" w:rsidRDefault="00FE7F51" w:rsidP="00FE7F51">
      <w:pPr>
        <w:jc w:val="both"/>
        <w:rPr>
          <w:rFonts w:cs="Arial"/>
        </w:rPr>
      </w:pPr>
      <w:r w:rsidRPr="005C2C35">
        <w:rPr>
          <w:rFonts w:cs="Arial"/>
        </w:rPr>
        <w:t>No obstante esta ampliación cuenta también con impactos ambientales positivos, puesto que ayuda a fijar carbono durante la etapa de crecimiento de la planta, Las plantaciones bien manejadas de caña secuestran más carbono por unidad de área que los bosques tropicales y se predice que las plantaciones de caña se convertirán en una parte importante del manejo del secuestro de carbono en el presente siglo. Una plantación de caña de azúcar puede absorber hasta 0.17 ton de CO</w:t>
      </w:r>
      <w:r w:rsidRPr="00F51CC1">
        <w:rPr>
          <w:rFonts w:cs="Arial"/>
          <w:vertAlign w:val="subscript"/>
        </w:rPr>
        <w:t>2</w:t>
      </w:r>
      <w:r w:rsidRPr="005C2C35">
        <w:rPr>
          <w:rFonts w:cs="Arial"/>
        </w:rPr>
        <w:t xml:space="preserve"> por tonelada de tallos cultivada, contribuyendo así a disminuir el efecto invernadero. (Da silva y Assad, jornadas iberoamericanas de eficiencia energética, Embrapa, octubre 2010, Santa Cruz Bolivia).  Una plantación de caña de azúcar con un promedio de producción de tallos del orden de 70 toneladas métricas ha captado alrededor de 12 toneladas de CO</w:t>
      </w:r>
      <w:r w:rsidRPr="00F51CC1">
        <w:rPr>
          <w:rFonts w:cs="Arial"/>
          <w:vertAlign w:val="subscript"/>
        </w:rPr>
        <w:t>2</w:t>
      </w:r>
      <w:r w:rsidRPr="005C2C35">
        <w:rPr>
          <w:rFonts w:cs="Arial"/>
        </w:rPr>
        <w:t xml:space="preserve">. </w:t>
      </w:r>
    </w:p>
    <w:p w:rsidR="00FE7F51" w:rsidRPr="005C2C35" w:rsidRDefault="00FE7F51" w:rsidP="00FE7F51">
      <w:pPr>
        <w:jc w:val="both"/>
        <w:rPr>
          <w:rFonts w:cs="Arial"/>
        </w:rPr>
      </w:pPr>
    </w:p>
    <w:p w:rsidR="00FE7F51" w:rsidRDefault="00FE7F51" w:rsidP="00FE7F51">
      <w:pPr>
        <w:jc w:val="both"/>
        <w:rPr>
          <w:rFonts w:cs="Arial"/>
        </w:rPr>
      </w:pPr>
      <w:r w:rsidRPr="005C2C35">
        <w:rPr>
          <w:rFonts w:cs="Arial"/>
        </w:rPr>
        <w:t>Adicionalmente, cabe señalar que al quemar bagazo de caña en sustitución de combustible fósil para la generación de vapor y energía en los ingenios azucareros se contribuye a la disminución de la generación de gases de efecto invernadero pues el CO</w:t>
      </w:r>
      <w:r w:rsidRPr="00F51CC1">
        <w:rPr>
          <w:rFonts w:cs="Arial"/>
          <w:vertAlign w:val="subscript"/>
        </w:rPr>
        <w:t>2</w:t>
      </w:r>
      <w:r w:rsidRPr="005C2C35">
        <w:rPr>
          <w:rFonts w:cs="Arial"/>
        </w:rPr>
        <w:t xml:space="preserve"> liberado en la combustión es el mismo absorbido de la atmosfera sin alterar el balance de CO</w:t>
      </w:r>
      <w:r w:rsidRPr="00F51CC1">
        <w:rPr>
          <w:rFonts w:cs="Arial"/>
          <w:vertAlign w:val="subscript"/>
        </w:rPr>
        <w:t>2</w:t>
      </w:r>
      <w:r w:rsidRPr="005C2C35">
        <w:rPr>
          <w:rFonts w:cs="Arial"/>
        </w:rPr>
        <w:t xml:space="preserve"> de la naturaleza.</w:t>
      </w:r>
    </w:p>
    <w:p w:rsidR="00FD3482" w:rsidRDefault="00FD3482" w:rsidP="00FE7F51">
      <w:pPr>
        <w:jc w:val="both"/>
        <w:rPr>
          <w:rFonts w:cs="Arial"/>
        </w:rPr>
      </w:pPr>
    </w:p>
    <w:p w:rsidR="00FD3482" w:rsidRDefault="00FD3482" w:rsidP="00FE7F51">
      <w:pPr>
        <w:jc w:val="both"/>
        <w:rPr>
          <w:rFonts w:cs="Arial"/>
        </w:rPr>
      </w:pPr>
    </w:p>
    <w:p w:rsidR="00FD3482" w:rsidRDefault="00FD3482" w:rsidP="00FE7F51">
      <w:pPr>
        <w:jc w:val="both"/>
        <w:rPr>
          <w:rFonts w:cs="Arial"/>
        </w:rPr>
      </w:pPr>
    </w:p>
    <w:p w:rsidR="00FD3482" w:rsidRPr="005C2C35" w:rsidRDefault="00FD3482" w:rsidP="00FE7F51">
      <w:pPr>
        <w:jc w:val="both"/>
        <w:rPr>
          <w:rFonts w:cs="Arial"/>
        </w:rPr>
      </w:pPr>
    </w:p>
    <w:p w:rsidR="00FE7F51" w:rsidRPr="005C2C35" w:rsidRDefault="00FE7F51" w:rsidP="00FE7F51">
      <w:pPr>
        <w:jc w:val="both"/>
        <w:rPr>
          <w:rFonts w:cs="Arial"/>
        </w:rPr>
      </w:pPr>
    </w:p>
    <w:p w:rsidR="00FE7F51" w:rsidRPr="005C2C35" w:rsidRDefault="00FE7F51" w:rsidP="00FE7F51">
      <w:pPr>
        <w:jc w:val="both"/>
        <w:rPr>
          <w:rFonts w:cs="Arial"/>
          <w:lang w:val="es-ES_tradnl"/>
        </w:rPr>
      </w:pPr>
      <w:r w:rsidRPr="005C2C35">
        <w:rPr>
          <w:rFonts w:cs="Arial"/>
          <w:b/>
          <w:lang w:val="es-ES_tradnl"/>
        </w:rPr>
        <w:t>Evaluación de los Impactos Ambientales.</w:t>
      </w:r>
    </w:p>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 evaluación de los impactos potenciales derivados del desarrollo del proyecto, consiste en la comparación del comportamiento de los impactos identificados durante la etapa de predicción, con criterios de calidad ambiental o normas técnicas ambientales.</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El objetivo de la evaluación es determinar la significancia de los impactos potenciales con el propósito de definir las medidas de mitigación adecuadas, que eviten, reduzcan, controlen o compensen estos impactos, así como para determinar el nivel de estas medidas. El proceso de evaluación de impactos consiste de las siguientes tareas:</w:t>
      </w:r>
    </w:p>
    <w:p w:rsidR="00FE7F51" w:rsidRPr="005C2C35" w:rsidRDefault="00FE7F51" w:rsidP="00FE7F51">
      <w:pPr>
        <w:jc w:val="both"/>
        <w:rPr>
          <w:rFonts w:cs="Arial"/>
          <w:lang w:val="es-ES_tradnl"/>
        </w:rPr>
      </w:pPr>
    </w:p>
    <w:p w:rsidR="00FE7F51" w:rsidRPr="005C2C35" w:rsidRDefault="00FE7F51" w:rsidP="00E465BF">
      <w:pPr>
        <w:numPr>
          <w:ilvl w:val="0"/>
          <w:numId w:val="35"/>
        </w:numPr>
        <w:tabs>
          <w:tab w:val="left" w:pos="374"/>
        </w:tabs>
        <w:jc w:val="both"/>
        <w:rPr>
          <w:rFonts w:cs="Arial"/>
          <w:lang w:val="es-ES_tradnl"/>
        </w:rPr>
      </w:pPr>
      <w:r w:rsidRPr="005C2C35">
        <w:rPr>
          <w:rFonts w:cs="Arial"/>
          <w:lang w:val="es-ES_tradnl"/>
        </w:rPr>
        <w:t>Identificación de las actividades o acciones del proyecto que puedan resultar en impactos negativos o positivos al medio ambiente.</w:t>
      </w:r>
    </w:p>
    <w:p w:rsidR="00FE7F51" w:rsidRPr="005C2C35" w:rsidRDefault="00FE7F51" w:rsidP="00FE7F51">
      <w:pPr>
        <w:ind w:left="57"/>
        <w:jc w:val="both"/>
        <w:rPr>
          <w:rFonts w:cs="Arial"/>
          <w:lang w:val="es-ES_tradnl"/>
        </w:rPr>
      </w:pPr>
    </w:p>
    <w:p w:rsidR="00FE7F51" w:rsidRPr="005C2C35" w:rsidRDefault="00FE7F51" w:rsidP="00E465BF">
      <w:pPr>
        <w:numPr>
          <w:ilvl w:val="0"/>
          <w:numId w:val="35"/>
        </w:numPr>
        <w:tabs>
          <w:tab w:val="left" w:pos="374"/>
        </w:tabs>
        <w:jc w:val="both"/>
        <w:rPr>
          <w:rFonts w:cs="Arial"/>
          <w:lang w:val="es-ES_tradnl"/>
        </w:rPr>
      </w:pPr>
      <w:r w:rsidRPr="005C2C35">
        <w:rPr>
          <w:rFonts w:cs="Arial"/>
          <w:lang w:val="es-ES_tradnl"/>
        </w:rPr>
        <w:t>Predicción de cómo estas acciones afectarán los diversos componentes ambientales (físico, bióticos o sociales), con base a experiencias previas y juicio profesional.</w:t>
      </w:r>
    </w:p>
    <w:p w:rsidR="00FE7F51" w:rsidRPr="005C2C35" w:rsidRDefault="00FE7F51" w:rsidP="00FE7F51">
      <w:pPr>
        <w:ind w:left="57"/>
        <w:jc w:val="both"/>
        <w:rPr>
          <w:rFonts w:cs="Arial"/>
          <w:lang w:val="es-ES_tradnl"/>
        </w:rPr>
      </w:pPr>
    </w:p>
    <w:p w:rsidR="00FE7F51" w:rsidRPr="005C2C35" w:rsidRDefault="00FE7F51" w:rsidP="00E465BF">
      <w:pPr>
        <w:numPr>
          <w:ilvl w:val="0"/>
          <w:numId w:val="35"/>
        </w:numPr>
        <w:jc w:val="both"/>
        <w:rPr>
          <w:rFonts w:cs="Arial"/>
          <w:lang w:val="es-ES_tradnl"/>
        </w:rPr>
      </w:pPr>
      <w:r w:rsidRPr="005C2C35">
        <w:rPr>
          <w:rFonts w:cs="Arial"/>
          <w:lang w:val="es-ES_tradnl"/>
        </w:rPr>
        <w:t>Evaluación de la</w:t>
      </w:r>
      <w:r w:rsidRPr="005C2C35">
        <w:rPr>
          <w:rFonts w:cs="Arial"/>
          <w:color w:val="FF0000"/>
          <w:lang w:val="es-ES_tradnl"/>
        </w:rPr>
        <w:t xml:space="preserve"> </w:t>
      </w:r>
      <w:r w:rsidRPr="005C2C35">
        <w:rPr>
          <w:rFonts w:cs="Arial"/>
          <w:lang w:val="es-ES_tradnl"/>
        </w:rPr>
        <w:t>magnitud  e intensidad de cada impacto.</w:t>
      </w:r>
    </w:p>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Para identificar todos los impactos del proyecto en sus diferentes etapas, desde los más impactantes hasta los menos impactantes, se utiliza inicialmente la Lista de Chequeo. Como segundo paso y para la identificación de los impactos potenciales se utilizan matrices simples de interacción. La ponderación de los impactos identificados se realiza con el método de los indicadores, el cual se detalla a continuación.</w:t>
      </w:r>
    </w:p>
    <w:p w:rsidR="00FE7F51" w:rsidRPr="005C2C35" w:rsidRDefault="00FE7F51" w:rsidP="00FE7F51">
      <w:pPr>
        <w:jc w:val="both"/>
        <w:rPr>
          <w:rFonts w:cs="Arial"/>
          <w:b/>
          <w:lang w:val="es-ES_tradnl"/>
        </w:rPr>
      </w:pPr>
    </w:p>
    <w:p w:rsidR="00FE7F51" w:rsidRPr="005C2C35" w:rsidRDefault="00FE7F51" w:rsidP="00FE7F51">
      <w:pPr>
        <w:jc w:val="both"/>
        <w:rPr>
          <w:rFonts w:cs="Arial"/>
          <w:b/>
          <w:lang w:val="es-ES_tradnl"/>
        </w:rPr>
      </w:pPr>
      <w:r w:rsidRPr="005C2C35">
        <w:rPr>
          <w:rFonts w:cs="Arial"/>
          <w:b/>
          <w:lang w:val="es-ES_tradnl"/>
        </w:rPr>
        <w:t>Método de los Indicadores</w:t>
      </w:r>
    </w:p>
    <w:p w:rsidR="00FE7F51" w:rsidRPr="005C2C35" w:rsidRDefault="00FE7F51" w:rsidP="00FE7F51">
      <w:pPr>
        <w:jc w:val="both"/>
        <w:rPr>
          <w:rFonts w:cs="Aria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Este es el método más utilizado por su versatilidad. Consiste  en evaluar  a través de indicadores los efectos ambientales previamente identificados. A cada efecto se le asigna un peso y se seleccionan criterios o variables de medición. El puntaje  final  del impacto  será el  resultado de ponderar estos indicadores. Cuando la información disponible no permite medir cambios cuantitativos, se pueden usar criterios de valoración cualitativos asignándole a cada impacto una determinada escala de puntaje.</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r w:rsidRPr="005C2C35">
        <w:rPr>
          <w:rFonts w:cs="Arial"/>
          <w:lang w:val="es-ES_tradnl"/>
        </w:rPr>
        <w:t xml:space="preserve">Ocasionalmente  se utiliza  el término </w:t>
      </w:r>
      <w:r w:rsidRPr="005C2C35">
        <w:rPr>
          <w:rFonts w:cs="Arial"/>
          <w:b/>
          <w:bCs/>
          <w:i/>
          <w:iCs/>
          <w:lang w:val="es-ES_tradnl"/>
        </w:rPr>
        <w:t>magnitud</w:t>
      </w:r>
      <w:r w:rsidRPr="005C2C35">
        <w:rPr>
          <w:rFonts w:cs="Arial"/>
          <w:b/>
          <w:bCs/>
          <w:lang w:val="es-ES_tradnl"/>
        </w:rPr>
        <w:t xml:space="preserve"> </w:t>
      </w:r>
      <w:r w:rsidRPr="005C2C35">
        <w:rPr>
          <w:rFonts w:cs="Arial"/>
          <w:lang w:val="es-ES_tradnl"/>
        </w:rPr>
        <w:t>como un criterio de fusión de los indicadores de intensidad, extensión y duración. También  cuando se evalúa si de un impacto  puede identificarse  el “</w:t>
      </w:r>
      <w:r w:rsidRPr="005C2C35">
        <w:rPr>
          <w:rFonts w:cs="Arial"/>
          <w:b/>
          <w:bCs/>
          <w:i/>
          <w:iCs/>
          <w:lang w:val="es-ES_tradnl"/>
        </w:rPr>
        <w:t>carácter</w:t>
      </w:r>
      <w:r w:rsidRPr="005C2C35">
        <w:rPr>
          <w:rFonts w:cs="Arial"/>
          <w:b/>
          <w:bCs/>
          <w:lang w:val="es-ES_tradnl"/>
        </w:rPr>
        <w:t>”,</w:t>
      </w:r>
      <w:r w:rsidRPr="005C2C35">
        <w:rPr>
          <w:rFonts w:cs="Arial"/>
          <w:lang w:val="es-ES_tradnl"/>
        </w:rPr>
        <w:t xml:space="preserve"> es decir, si el efecto será positivo o negativo.</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r w:rsidRPr="005C2C35">
        <w:rPr>
          <w:rFonts w:cs="Arial"/>
          <w:lang w:val="es-ES_tradnl"/>
        </w:rPr>
        <w:t xml:space="preserve">En el método de los indicadores, es frecuente emplear algunas facilidades de otras técnicas de evaluación, como por ejemplo, algunas de las funciones del </w:t>
      </w:r>
      <w:r w:rsidRPr="005C2C35">
        <w:rPr>
          <w:rFonts w:cs="Arial"/>
          <w:lang w:val="es-ES_tradnl"/>
        </w:rPr>
        <w:lastRenderedPageBreak/>
        <w:t>sistema Batelle, que relacionan un parámetro ambiental con la calidad del ambiente. También, por ejemplo, para determinar la intensidad de un cambio específico, se puede utilizar algún modelo de simulación.</w:t>
      </w:r>
    </w:p>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Las ventajas de este método son las siguientes: a) Permite combinar diferentes formas de evaluación para obtener la relevancia o gravedad del impacto; b) Se obtienen resultados razonables para evaluar los diferentes impactos de un proyecto, aun cuando los niveles de información básica sean variables entre sí, y c) Permite alcanzar resultados cuantitativos a pesar de que ellos provienen, en algunos casos de valoraciones de carácter  cualitativo.</w:t>
      </w:r>
    </w:p>
    <w:p w:rsidR="00FE7F51" w:rsidRPr="005C2C35" w:rsidRDefault="00FE7F51" w:rsidP="00FE7F51">
      <w:pPr>
        <w:jc w:val="both"/>
        <w:rPr>
          <w:rFonts w:cs="Arial"/>
          <w:b/>
          <w:lang w:val="es-ES_tradnl"/>
        </w:rPr>
      </w:pPr>
    </w:p>
    <w:p w:rsidR="00DF4171" w:rsidRDefault="00DF4171" w:rsidP="006E48D9">
      <w:pPr>
        <w:pStyle w:val="Heading2"/>
        <w:numPr>
          <w:ilvl w:val="1"/>
          <w:numId w:val="4"/>
        </w:numPr>
        <w:ind w:left="1418" w:hanging="992"/>
        <w:jc w:val="both"/>
        <w:rPr>
          <w:i w:val="0"/>
          <w:sz w:val="26"/>
          <w:szCs w:val="26"/>
        </w:rPr>
      </w:pPr>
      <w:bookmarkStart w:id="44" w:name="_Toc349566797"/>
      <w:r>
        <w:rPr>
          <w:i w:val="0"/>
          <w:sz w:val="26"/>
          <w:szCs w:val="26"/>
        </w:rPr>
        <w:t>Criterios de Evaluación</w:t>
      </w:r>
      <w:bookmarkEnd w:id="44"/>
      <w:r>
        <w:rPr>
          <w:i w:val="0"/>
          <w:sz w:val="26"/>
          <w:szCs w:val="26"/>
        </w:rPr>
        <w:t xml:space="preserve"> </w:t>
      </w:r>
    </w:p>
    <w:p w:rsidR="00FE7F51" w:rsidRDefault="00FE7F51" w:rsidP="00FE7F51"/>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 evaluación del impacto ambiental se realiza en forma independiente para cada actividad del proyecto y su respectivo componente ambiental afectado. Estos criterios utilizan parámetros semicuantitativos los cuales se medirán en escalas relativas.</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Las siguientes son listas de los criterios utilizados para evaluar el impacto de esas acciones, su rango y calificación.</w:t>
      </w:r>
    </w:p>
    <w:p w:rsidR="00FE7F51" w:rsidRPr="005C2C35" w:rsidRDefault="00FE7F51" w:rsidP="00FE7F51">
      <w:pPr>
        <w:jc w:val="both"/>
        <w:rPr>
          <w:rFonts w:cs="Arial"/>
          <w:b/>
        </w:rPr>
      </w:pPr>
    </w:p>
    <w:p w:rsidR="00FE7F51" w:rsidRPr="005C2C35" w:rsidRDefault="00FE7F51" w:rsidP="00FE7F51">
      <w:pPr>
        <w:jc w:val="both"/>
        <w:rPr>
          <w:rFonts w:cs="Arial"/>
          <w:b/>
          <w:u w:val="single"/>
          <w:lang w:val="es-ES_tradnl"/>
        </w:rPr>
      </w:pPr>
      <w:r w:rsidRPr="005C2C35">
        <w:rPr>
          <w:rFonts w:cs="Arial"/>
          <w:b/>
          <w:u w:val="single"/>
          <w:lang w:val="es-ES_tradnl"/>
        </w:rPr>
        <w:t>1) Carácter (Ca)</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r w:rsidRPr="005C2C35">
        <w:rPr>
          <w:rFonts w:cs="Arial"/>
          <w:lang w:val="es-ES_tradnl"/>
        </w:rPr>
        <w:t xml:space="preserve">Define si la acción o fuente de impacto  del proyecto, genera un efecto positivo (+) o negativo (-) en el componente ambiental afectado. </w:t>
      </w:r>
    </w:p>
    <w:p w:rsidR="00FE7F51" w:rsidRPr="005C2C35" w:rsidRDefault="00FE7F51" w:rsidP="00FE7F51">
      <w:pPr>
        <w:jc w:val="both"/>
        <w:rPr>
          <w:rFonts w:cs="Arial"/>
          <w:b/>
          <w:u w:val="single"/>
          <w:lang w:val="es-ES_tradnl"/>
        </w:rPr>
      </w:pPr>
    </w:p>
    <w:p w:rsidR="00FE7F51" w:rsidRPr="005C2C35" w:rsidRDefault="00FE7F51" w:rsidP="00FE7F51">
      <w:pPr>
        <w:jc w:val="both"/>
        <w:rPr>
          <w:rFonts w:cs="Arial"/>
          <w:b/>
          <w:u w:val="single"/>
          <w:lang w:val="es-ES_tradnl"/>
        </w:rPr>
      </w:pPr>
      <w:r w:rsidRPr="005C2C35">
        <w:rPr>
          <w:rFonts w:cs="Arial"/>
          <w:b/>
          <w:u w:val="single"/>
          <w:lang w:val="es-ES_tradnl"/>
        </w:rPr>
        <w:t>2) Intensidad (I)</w:t>
      </w:r>
    </w:p>
    <w:p w:rsidR="00FE7F51" w:rsidRPr="005C2C35" w:rsidRDefault="00FE7F51" w:rsidP="00FE7F51">
      <w:pPr>
        <w:jc w:val="both"/>
        <w:rPr>
          <w:rFonts w:cs="Arial"/>
          <w:b/>
          <w:lang w:val="es-ES_tradnl"/>
        </w:rPr>
      </w:pPr>
    </w:p>
    <w:p w:rsidR="00FE7F51" w:rsidRPr="005C2C35" w:rsidRDefault="00FE7F51" w:rsidP="00FE7F51">
      <w:pPr>
        <w:jc w:val="both"/>
        <w:rPr>
          <w:rFonts w:cs="Arial"/>
          <w:lang w:val="es-ES_tradnl"/>
        </w:rPr>
      </w:pPr>
      <w:r w:rsidRPr="005C2C35">
        <w:rPr>
          <w:rFonts w:cs="Arial"/>
          <w:lang w:val="es-ES_tradnl"/>
        </w:rPr>
        <w:t>Expresa la importancia relativa del efecto  de una fuente sobre el componente ambiental afectado. Resulta de la interacción entre el Grado de Perturbación y el Valor Ambiental  del componente afectado.</w:t>
      </w:r>
    </w:p>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Grado de perturbación. Amplitud de la alteración producida por la fuente  sobre el componente; se evalúa en función del siguiente rango: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6E48D9">
      <w:pPr>
        <w:numPr>
          <w:ilvl w:val="0"/>
          <w:numId w:val="15"/>
        </w:numPr>
        <w:jc w:val="both"/>
        <w:rPr>
          <w:rFonts w:cs="Arial"/>
          <w:bCs/>
          <w:lang w:val="es-ES_tradnl"/>
        </w:rPr>
      </w:pPr>
      <w:r w:rsidRPr="005C2C35">
        <w:rPr>
          <w:rFonts w:cs="Arial"/>
          <w:bCs/>
          <w:lang w:val="es-ES_tradnl"/>
        </w:rPr>
        <w:t>Fuerte: Modificación  importante  de las características  del elemento.</w:t>
      </w:r>
    </w:p>
    <w:p w:rsidR="00FE7F51" w:rsidRPr="005C2C35" w:rsidRDefault="00FE7F51" w:rsidP="006E48D9">
      <w:pPr>
        <w:numPr>
          <w:ilvl w:val="0"/>
          <w:numId w:val="15"/>
        </w:numPr>
        <w:jc w:val="both"/>
        <w:rPr>
          <w:rFonts w:cs="Arial"/>
          <w:bCs/>
          <w:lang w:val="es-ES_tradnl"/>
        </w:rPr>
      </w:pPr>
      <w:r w:rsidRPr="005C2C35">
        <w:rPr>
          <w:rFonts w:cs="Arial"/>
          <w:bCs/>
          <w:lang w:val="es-ES_tradnl"/>
        </w:rPr>
        <w:t>Medio: Modificación  de sólo algunas características  del elemento.</w:t>
      </w:r>
    </w:p>
    <w:p w:rsidR="00FE7F51" w:rsidRPr="005C2C35" w:rsidRDefault="00FE7F51" w:rsidP="006E48D9">
      <w:pPr>
        <w:numPr>
          <w:ilvl w:val="0"/>
          <w:numId w:val="15"/>
        </w:numPr>
        <w:jc w:val="both"/>
        <w:rPr>
          <w:rFonts w:cs="Arial"/>
          <w:bCs/>
          <w:lang w:val="es-ES_tradnl"/>
        </w:rPr>
      </w:pPr>
      <w:r w:rsidRPr="005C2C35">
        <w:rPr>
          <w:rFonts w:cs="Arial"/>
          <w:bCs/>
          <w:lang w:val="es-ES_tradnl"/>
        </w:rPr>
        <w:t>Suave: Modificación  insignificativa de las características del elemento.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bCs/>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b/>
        </w:rPr>
        <w:t>Valor  ambiental:</w:t>
      </w:r>
      <w:r w:rsidRPr="005C2C35">
        <w:rPr>
          <w:rFonts w:cs="Arial"/>
        </w:rPr>
        <w:t xml:space="preserve"> Criterio de evaluación  del grado de  resistencia, que expresa una unidad territorial. Se define por el interés y calidad que traducen el juicio de un especialista, y por otra parte,  por el valor social que resulta de consideraciones comunales, legales y políticas en materia de protección y valoración ambiental. Se evalúa con los rangos: muy  alto, alto, medio y bajo.</w:t>
      </w:r>
    </w:p>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lastRenderedPageBreak/>
        <w:t>Para determinar el grado de intensidad de un impacto se utiliza una matriz de doble entrada para la calificación de ambos criterios y la obtención de un solo rango.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Se genera entonces una Matriz para la calificación de la intensidad de los impactos, a partir  del grado de perturbación y el valor ambiental de cada componente ambiental afectado.</w:t>
      </w:r>
    </w:p>
    <w:p w:rsidR="00FE7F51" w:rsidRPr="005C2C35" w:rsidRDefault="00FE7F51" w:rsidP="00FE7F51">
      <w:pPr>
        <w:jc w:val="right"/>
        <w:rPr>
          <w:rFonts w:cs="Arial"/>
          <w:b/>
          <w:bCs/>
        </w:rPr>
      </w:pPr>
      <w:r w:rsidRPr="005C2C35">
        <w:rPr>
          <w:rFonts w:cs="Arial"/>
          <w:b/>
          <w:bCs/>
        </w:rPr>
        <w:t xml:space="preserve">Tabla 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048"/>
        <w:gridCol w:w="1496"/>
        <w:gridCol w:w="1496"/>
        <w:gridCol w:w="1410"/>
        <w:gridCol w:w="1128"/>
      </w:tblGrid>
      <w:tr w:rsidR="00FE7F51" w:rsidRPr="005C2C35" w:rsidTr="00453504">
        <w:trPr>
          <w:trHeight w:val="454"/>
          <w:jc w:val="center"/>
        </w:trPr>
        <w:tc>
          <w:tcPr>
            <w:tcW w:w="8578" w:type="dxa"/>
            <w:gridSpan w:val="5"/>
            <w:shd w:val="clear" w:color="auto" w:fill="92D050"/>
            <w:vAlign w:val="center"/>
          </w:tcPr>
          <w:p w:rsidR="00FE7F51" w:rsidRPr="00356C2C" w:rsidRDefault="00FE7F51" w:rsidP="00E42A0C">
            <w:pPr>
              <w:jc w:val="center"/>
              <w:rPr>
                <w:rFonts w:cs="Arial"/>
                <w:b/>
                <w:sz w:val="22"/>
                <w:szCs w:val="22"/>
              </w:rPr>
            </w:pPr>
            <w:r w:rsidRPr="00356C2C">
              <w:rPr>
                <w:rFonts w:cs="Arial"/>
                <w:b/>
                <w:sz w:val="22"/>
                <w:szCs w:val="22"/>
              </w:rPr>
              <w:t>Matriz de Calificación</w:t>
            </w:r>
          </w:p>
        </w:tc>
      </w:tr>
      <w:tr w:rsidR="00FE7F51" w:rsidRPr="005C2C35" w:rsidTr="00453504">
        <w:trPr>
          <w:trHeight w:val="454"/>
          <w:jc w:val="center"/>
        </w:trPr>
        <w:tc>
          <w:tcPr>
            <w:tcW w:w="3048" w:type="dxa"/>
            <w:shd w:val="clear" w:color="auto" w:fill="92D050"/>
            <w:vAlign w:val="center"/>
          </w:tcPr>
          <w:p w:rsidR="00FE7F51" w:rsidRPr="00356C2C" w:rsidRDefault="00FE7F51" w:rsidP="00E42A0C">
            <w:pPr>
              <w:jc w:val="both"/>
              <w:rPr>
                <w:rFonts w:cs="Arial"/>
                <w:sz w:val="22"/>
                <w:szCs w:val="22"/>
                <w:lang w:val="es-ES_tradnl"/>
              </w:rPr>
            </w:pPr>
          </w:p>
        </w:tc>
        <w:tc>
          <w:tcPr>
            <w:tcW w:w="5530" w:type="dxa"/>
            <w:gridSpan w:val="4"/>
            <w:shd w:val="clear" w:color="auto" w:fill="92D050"/>
            <w:vAlign w:val="center"/>
          </w:tcPr>
          <w:p w:rsidR="00FE7F51" w:rsidRPr="00356C2C" w:rsidRDefault="00FE7F51" w:rsidP="00E42A0C">
            <w:pPr>
              <w:jc w:val="center"/>
              <w:rPr>
                <w:rFonts w:cs="Arial"/>
                <w:b/>
                <w:sz w:val="22"/>
                <w:szCs w:val="22"/>
              </w:rPr>
            </w:pPr>
            <w:r w:rsidRPr="00356C2C">
              <w:rPr>
                <w:rFonts w:cs="Arial"/>
                <w:b/>
                <w:sz w:val="22"/>
                <w:szCs w:val="22"/>
              </w:rPr>
              <w:t>VALOR  AMBIENTAL</w:t>
            </w:r>
          </w:p>
        </w:tc>
      </w:tr>
      <w:tr w:rsidR="00FE7F51" w:rsidRPr="005C2C35" w:rsidTr="00E42A0C">
        <w:trPr>
          <w:trHeight w:val="454"/>
          <w:jc w:val="center"/>
        </w:trPr>
        <w:tc>
          <w:tcPr>
            <w:tcW w:w="3048" w:type="dxa"/>
            <w:vAlign w:val="center"/>
          </w:tcPr>
          <w:p w:rsidR="00FE7F51" w:rsidRPr="00356C2C" w:rsidRDefault="00FE7F51" w:rsidP="00E42A0C">
            <w:pPr>
              <w:jc w:val="center"/>
              <w:rPr>
                <w:rFonts w:cs="Arial"/>
                <w:b/>
                <w:sz w:val="22"/>
                <w:szCs w:val="22"/>
                <w:lang w:val="es-ES_tradnl"/>
              </w:rPr>
            </w:pPr>
            <w:r w:rsidRPr="00356C2C">
              <w:rPr>
                <w:rFonts w:cs="Arial"/>
                <w:b/>
                <w:sz w:val="22"/>
                <w:szCs w:val="22"/>
                <w:lang w:val="es-ES_tradnl"/>
              </w:rPr>
              <w:t>Grado    de perturbación</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Muy alto</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Alto</w:t>
            </w:r>
          </w:p>
        </w:tc>
        <w:tc>
          <w:tcPr>
            <w:tcW w:w="1410"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Medio</w:t>
            </w:r>
          </w:p>
        </w:tc>
        <w:tc>
          <w:tcPr>
            <w:tcW w:w="112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Bajo</w:t>
            </w:r>
          </w:p>
        </w:tc>
      </w:tr>
      <w:tr w:rsidR="00FE7F51" w:rsidRPr="005C2C35" w:rsidTr="00E42A0C">
        <w:trPr>
          <w:trHeight w:val="454"/>
          <w:jc w:val="center"/>
        </w:trPr>
        <w:tc>
          <w:tcPr>
            <w:tcW w:w="304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Fuerte</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Muy alto</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Alto</w:t>
            </w:r>
          </w:p>
        </w:tc>
        <w:tc>
          <w:tcPr>
            <w:tcW w:w="1410"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Mediano</w:t>
            </w:r>
          </w:p>
        </w:tc>
        <w:tc>
          <w:tcPr>
            <w:tcW w:w="112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Suave</w:t>
            </w:r>
          </w:p>
        </w:tc>
      </w:tr>
      <w:tr w:rsidR="00FE7F51" w:rsidRPr="005C2C35" w:rsidTr="00E42A0C">
        <w:trPr>
          <w:trHeight w:val="454"/>
          <w:jc w:val="center"/>
        </w:trPr>
        <w:tc>
          <w:tcPr>
            <w:tcW w:w="304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Medio</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Alto</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Alto</w:t>
            </w:r>
          </w:p>
        </w:tc>
        <w:tc>
          <w:tcPr>
            <w:tcW w:w="1410"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Mediano</w:t>
            </w:r>
          </w:p>
        </w:tc>
        <w:tc>
          <w:tcPr>
            <w:tcW w:w="112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Suave</w:t>
            </w:r>
          </w:p>
        </w:tc>
      </w:tr>
      <w:tr w:rsidR="00FE7F51" w:rsidRPr="005C2C35" w:rsidTr="00E42A0C">
        <w:trPr>
          <w:trHeight w:val="454"/>
          <w:jc w:val="center"/>
        </w:trPr>
        <w:tc>
          <w:tcPr>
            <w:tcW w:w="304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Suave</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Mediano</w:t>
            </w:r>
          </w:p>
        </w:tc>
        <w:tc>
          <w:tcPr>
            <w:tcW w:w="1496"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Mediano</w:t>
            </w:r>
          </w:p>
        </w:tc>
        <w:tc>
          <w:tcPr>
            <w:tcW w:w="1410"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Suave</w:t>
            </w:r>
          </w:p>
        </w:tc>
        <w:tc>
          <w:tcPr>
            <w:tcW w:w="112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Suave</w:t>
            </w:r>
          </w:p>
        </w:tc>
      </w:tr>
    </w:tbl>
    <w:p w:rsidR="00FE7F51" w:rsidRPr="005C2C35" w:rsidRDefault="00FE7F51" w:rsidP="00FE7F51">
      <w:pPr>
        <w:jc w:val="both"/>
        <w:rPr>
          <w:rFonts w:cs="Arial"/>
          <w:lang w:val="es-ES_tradn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color w:val="000000"/>
        </w:rPr>
      </w:pPr>
      <w:r w:rsidRPr="005C2C35">
        <w:rPr>
          <w:rFonts w:cs="Arial"/>
        </w:rPr>
        <w:t xml:space="preserve">A los rangos de intensidad se les asignan valores numéricos según la </w:t>
      </w:r>
      <w:r w:rsidRPr="005C2C35">
        <w:rPr>
          <w:rFonts w:cs="Arial"/>
          <w:color w:val="000000"/>
        </w:rPr>
        <w:t>Tabla 7</w:t>
      </w:r>
    </w:p>
    <w:p w:rsidR="00FE7F51" w:rsidRPr="005C2C35" w:rsidRDefault="00FE7F51" w:rsidP="00FE7F51">
      <w:pPr>
        <w:jc w:val="both"/>
        <w:rPr>
          <w:rFonts w:cs="Arial"/>
          <w:b/>
          <w:lang w:val="es-ES_tradnl"/>
        </w:rPr>
      </w:pPr>
    </w:p>
    <w:p w:rsidR="00FE7F51" w:rsidRPr="005C2C35" w:rsidRDefault="00FE7F51" w:rsidP="00FE7F51">
      <w:pPr>
        <w:jc w:val="both"/>
        <w:rPr>
          <w:rFonts w:cs="Arial"/>
          <w:b/>
          <w:u w:val="single"/>
          <w:lang w:val="es-ES_tradnl"/>
        </w:rPr>
      </w:pPr>
      <w:r w:rsidRPr="005C2C35">
        <w:rPr>
          <w:rFonts w:cs="Arial"/>
          <w:b/>
          <w:u w:val="single"/>
          <w:lang w:val="es-ES_tradnl"/>
        </w:rPr>
        <w:t>3) Riesgo de ocurrencia (Ro).</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r w:rsidRPr="005C2C35">
        <w:rPr>
          <w:rFonts w:cs="Arial"/>
          <w:lang w:val="es-ES_tradnl"/>
        </w:rPr>
        <w:t>Califica  la probabilidad  de que un impacto pueda darse  como resultado de una actividad del proyecto; se evalúa con los valores de la Tabla 7.</w:t>
      </w:r>
    </w:p>
    <w:p w:rsidR="00FE7F51" w:rsidRPr="005C2C35" w:rsidRDefault="00FE7F51" w:rsidP="00FE7F51">
      <w:pPr>
        <w:jc w:val="both"/>
        <w:rPr>
          <w:rFonts w:cs="Arial"/>
          <w:lang w:val="es-ES_tradnl"/>
        </w:rPr>
      </w:pPr>
    </w:p>
    <w:p w:rsidR="00FE7F51" w:rsidRPr="005C2C35" w:rsidRDefault="00FE7F51" w:rsidP="00FE7F51">
      <w:pPr>
        <w:jc w:val="both"/>
        <w:rPr>
          <w:rFonts w:cs="Arial"/>
          <w:b/>
          <w:u w:val="single"/>
          <w:lang w:val="es-ES_tradnl"/>
        </w:rPr>
      </w:pPr>
      <w:r w:rsidRPr="005C2C35">
        <w:rPr>
          <w:rFonts w:cs="Arial"/>
          <w:b/>
          <w:u w:val="single"/>
          <w:lang w:val="es-ES_tradnl"/>
        </w:rPr>
        <w:t>4) Extensión (Ext.).</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r w:rsidRPr="005C2C35">
        <w:rPr>
          <w:rFonts w:cs="Arial"/>
          <w:lang w:val="es-ES_tradnl"/>
        </w:rPr>
        <w:t>Representa la magnitud del área afectada por el impacto, o sea la superficie relativa donde se resienten  los efectos del impacto.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u w:val="single"/>
        </w:rPr>
      </w:pPr>
    </w:p>
    <w:p w:rsidR="00FE7F51" w:rsidRPr="005C2C35" w:rsidRDefault="00FE7F51" w:rsidP="00FE7F51">
      <w:pPr>
        <w:jc w:val="both"/>
        <w:rPr>
          <w:rFonts w:cs="Arial"/>
          <w:b/>
          <w:u w:val="single"/>
          <w:lang w:val="es-ES_tradnl"/>
        </w:rPr>
      </w:pPr>
      <w:r w:rsidRPr="005C2C35">
        <w:rPr>
          <w:rFonts w:cs="Arial"/>
          <w:b/>
          <w:u w:val="single"/>
          <w:lang w:val="es-ES_tradnl"/>
        </w:rPr>
        <w:t>5) Duración (Du).</w:t>
      </w:r>
    </w:p>
    <w:p w:rsidR="00FE7F51" w:rsidRPr="005C2C35" w:rsidRDefault="00FE7F51" w:rsidP="00FE7F51">
      <w:pPr>
        <w:jc w:val="both"/>
        <w:rPr>
          <w:rFonts w:cs="Arial"/>
          <w:b/>
          <w:lang w:val="es-ES_tradnl"/>
        </w:rPr>
      </w:pPr>
    </w:p>
    <w:p w:rsidR="00FE7F51" w:rsidRPr="005C2C35" w:rsidRDefault="00FE7F51" w:rsidP="00FE7F51">
      <w:pPr>
        <w:jc w:val="both"/>
        <w:rPr>
          <w:rFonts w:cs="Arial"/>
          <w:lang w:val="es-ES_tradnl"/>
        </w:rPr>
      </w:pPr>
      <w:r w:rsidRPr="005C2C35">
        <w:rPr>
          <w:rFonts w:cs="Arial"/>
          <w:lang w:val="es-ES_tradnl"/>
        </w:rPr>
        <w:t>Es la unidad de medida temporal que permite evaluar el período  durante el cual serán sentidas o resentidas las repercusiones del impacto sobre el elemento afectado.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u w:val="single"/>
        </w:rPr>
      </w:pPr>
    </w:p>
    <w:p w:rsidR="00FE7F51" w:rsidRPr="005C2C35" w:rsidRDefault="00FE7F51" w:rsidP="00FE7F51">
      <w:pPr>
        <w:jc w:val="both"/>
        <w:rPr>
          <w:rFonts w:cs="Arial"/>
          <w:b/>
          <w:u w:val="single"/>
          <w:lang w:val="es-ES_tradnl"/>
        </w:rPr>
      </w:pPr>
      <w:r w:rsidRPr="005C2C35">
        <w:rPr>
          <w:rFonts w:cs="Arial"/>
          <w:b/>
          <w:u w:val="single"/>
          <w:lang w:val="es-ES_tradnl"/>
        </w:rPr>
        <w:t>6) Desarrollo (De).</w:t>
      </w:r>
    </w:p>
    <w:p w:rsidR="00FE7F51" w:rsidRPr="005C2C35" w:rsidRDefault="00FE7F51" w:rsidP="00FE7F51">
      <w:pPr>
        <w:jc w:val="both"/>
        <w:rPr>
          <w:rFonts w:cs="Arial"/>
          <w:b/>
          <w:lang w:val="es-ES_tradnl"/>
        </w:rPr>
      </w:pPr>
    </w:p>
    <w:p w:rsidR="00FE7F51" w:rsidRPr="005C2C35" w:rsidRDefault="00FE7F51" w:rsidP="00FE7F51">
      <w:pPr>
        <w:jc w:val="both"/>
        <w:rPr>
          <w:rFonts w:cs="Arial"/>
          <w:lang w:val="es-ES_tradnl"/>
        </w:rPr>
      </w:pPr>
      <w:r w:rsidRPr="005C2C35">
        <w:rPr>
          <w:rFonts w:cs="Arial"/>
          <w:lang w:val="es-ES_tradnl"/>
        </w:rPr>
        <w:t>Evalúa el tiempo  en que evoluciona el impacto, desde que se inicia y manifiesta hasta que se hace presente plenamente, con todas sus consecuencias.</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u w:val="single"/>
        </w:rPr>
      </w:pPr>
    </w:p>
    <w:p w:rsidR="00FE7F51" w:rsidRPr="005C2C35" w:rsidRDefault="00FE7F51" w:rsidP="00FE7F51">
      <w:pPr>
        <w:jc w:val="both"/>
        <w:rPr>
          <w:rFonts w:cs="Arial"/>
          <w:b/>
          <w:u w:val="single"/>
          <w:lang w:val="es-ES_tradnl"/>
        </w:rPr>
      </w:pPr>
      <w:r w:rsidRPr="005C2C35">
        <w:rPr>
          <w:rFonts w:cs="Arial"/>
          <w:b/>
          <w:u w:val="single"/>
          <w:lang w:val="es-ES_tradnl"/>
        </w:rPr>
        <w:t>7) Reversibilidad (Re).</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u w:val="single"/>
        </w:rPr>
      </w:pPr>
    </w:p>
    <w:p w:rsidR="00FE7F51" w:rsidRPr="005C2C35" w:rsidRDefault="00FE7F51" w:rsidP="00FE7F51">
      <w:pPr>
        <w:jc w:val="both"/>
        <w:rPr>
          <w:rFonts w:cs="Arial"/>
          <w:lang w:val="es-ES_tradnl"/>
        </w:rPr>
      </w:pPr>
      <w:r w:rsidRPr="005C2C35">
        <w:rPr>
          <w:rFonts w:cs="Arial"/>
          <w:lang w:val="es-ES_tradnl"/>
        </w:rPr>
        <w:t>Califica la posibilidad del factor afectado de retornar a las condiciones previas a la acción  del impacto.</w:t>
      </w:r>
    </w:p>
    <w:p w:rsidR="00FE7F51" w:rsidRPr="005C2C35" w:rsidRDefault="00FE7F51" w:rsidP="00FE7F51">
      <w:pPr>
        <w:jc w:val="right"/>
        <w:rPr>
          <w:rFonts w:cs="Arial"/>
          <w:b/>
          <w:bCs/>
          <w:sz w:val="16"/>
          <w:szCs w:val="16"/>
        </w:rPr>
      </w:pPr>
    </w:p>
    <w:p w:rsidR="00FE7F51" w:rsidRPr="005C2C35" w:rsidRDefault="00FE7F51" w:rsidP="00FE7F51">
      <w:pPr>
        <w:jc w:val="right"/>
        <w:rPr>
          <w:rFonts w:cs="Arial"/>
          <w:b/>
          <w:bCs/>
          <w:sz w:val="16"/>
          <w:szCs w:val="16"/>
        </w:rPr>
      </w:pPr>
    </w:p>
    <w:p w:rsidR="00FE7F51" w:rsidRPr="005C2C35" w:rsidRDefault="00FE7F51" w:rsidP="00FE7F51">
      <w:pPr>
        <w:jc w:val="right"/>
        <w:rPr>
          <w:rFonts w:cs="Arial"/>
          <w:b/>
          <w:lang w:val="en-US"/>
        </w:rPr>
      </w:pPr>
      <w:r w:rsidRPr="005C2C35">
        <w:rPr>
          <w:rFonts w:cs="Arial"/>
          <w:b/>
          <w:bCs/>
        </w:rPr>
        <w:lastRenderedPageBreak/>
        <w:t xml:space="preserve">Tabla   </w:t>
      </w:r>
      <w:r w:rsidRPr="005C2C35">
        <w:rPr>
          <w:rFonts w:cs="Arial"/>
          <w:b/>
          <w:lang w:val="en-US"/>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1"/>
        <w:gridCol w:w="2881"/>
        <w:gridCol w:w="2882"/>
      </w:tblGrid>
      <w:tr w:rsidR="00FE7F51" w:rsidRPr="005C2C35" w:rsidTr="00057CBE">
        <w:trPr>
          <w:jc w:val="center"/>
        </w:trPr>
        <w:tc>
          <w:tcPr>
            <w:tcW w:w="8644" w:type="dxa"/>
            <w:gridSpan w:val="3"/>
            <w:shd w:val="clear" w:color="auto" w:fill="F2F2F2"/>
          </w:tcPr>
          <w:p w:rsidR="00FE7F51" w:rsidRPr="005C2C35" w:rsidRDefault="00FE7F51" w:rsidP="00E42A0C">
            <w:pPr>
              <w:jc w:val="center"/>
              <w:rPr>
                <w:rFonts w:cs="Arial"/>
                <w:b/>
                <w:i/>
                <w:sz w:val="20"/>
                <w:szCs w:val="20"/>
                <w:lang w:eastAsia="ar-SA"/>
              </w:rPr>
            </w:pPr>
            <w:r w:rsidRPr="005C2C35">
              <w:rPr>
                <w:rFonts w:cs="Arial"/>
                <w:b/>
                <w:i/>
                <w:sz w:val="20"/>
                <w:szCs w:val="20"/>
                <w:lang w:eastAsia="ar-SA"/>
              </w:rPr>
              <w:t>Criterios para Evaluación de Impactos</w:t>
            </w:r>
          </w:p>
        </w:tc>
      </w:tr>
      <w:tr w:rsidR="00FE7F51" w:rsidRPr="005C2C35" w:rsidTr="00057CBE">
        <w:trPr>
          <w:jc w:val="center"/>
        </w:trPr>
        <w:tc>
          <w:tcPr>
            <w:tcW w:w="2881" w:type="dxa"/>
            <w:shd w:val="clear" w:color="auto" w:fill="F2F2F2"/>
            <w:vAlign w:val="center"/>
          </w:tcPr>
          <w:p w:rsidR="00FE7F51" w:rsidRPr="005C2C35" w:rsidRDefault="00FE7F51" w:rsidP="00E42A0C">
            <w:pPr>
              <w:jc w:val="center"/>
              <w:rPr>
                <w:rFonts w:cs="Arial"/>
                <w:b/>
                <w:sz w:val="20"/>
                <w:szCs w:val="20"/>
              </w:rPr>
            </w:pPr>
            <w:r w:rsidRPr="005C2C35">
              <w:rPr>
                <w:rFonts w:cs="Arial"/>
                <w:b/>
                <w:sz w:val="20"/>
                <w:szCs w:val="20"/>
              </w:rPr>
              <w:t>Acciones</w:t>
            </w:r>
          </w:p>
        </w:tc>
        <w:tc>
          <w:tcPr>
            <w:tcW w:w="2881" w:type="dxa"/>
            <w:shd w:val="clear" w:color="auto" w:fill="F2F2F2"/>
            <w:vAlign w:val="center"/>
          </w:tcPr>
          <w:p w:rsidR="00FE7F51" w:rsidRPr="005C2C35" w:rsidRDefault="00FE7F51" w:rsidP="00E42A0C">
            <w:pPr>
              <w:jc w:val="center"/>
              <w:rPr>
                <w:rFonts w:cs="Arial"/>
                <w:b/>
                <w:sz w:val="20"/>
                <w:szCs w:val="20"/>
              </w:rPr>
            </w:pPr>
            <w:r w:rsidRPr="005C2C35">
              <w:rPr>
                <w:rFonts w:cs="Arial"/>
                <w:b/>
                <w:sz w:val="20"/>
                <w:szCs w:val="20"/>
              </w:rPr>
              <w:t>Rango</w:t>
            </w:r>
          </w:p>
        </w:tc>
        <w:tc>
          <w:tcPr>
            <w:tcW w:w="2882" w:type="dxa"/>
            <w:shd w:val="clear" w:color="auto" w:fill="F2F2F2"/>
            <w:vAlign w:val="center"/>
          </w:tcPr>
          <w:p w:rsidR="00FE7F51" w:rsidRPr="005C2C35" w:rsidRDefault="00FE7F51" w:rsidP="00E42A0C">
            <w:pPr>
              <w:jc w:val="center"/>
              <w:rPr>
                <w:rFonts w:cs="Arial"/>
                <w:b/>
                <w:sz w:val="20"/>
                <w:szCs w:val="20"/>
              </w:rPr>
            </w:pPr>
            <w:r w:rsidRPr="005C2C35">
              <w:rPr>
                <w:rFonts w:cs="Arial"/>
                <w:b/>
                <w:sz w:val="20"/>
                <w:szCs w:val="20"/>
              </w:rPr>
              <w:t>Calificación</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rPr>
              <w:t>Carácter</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Negativo</w:t>
            </w:r>
          </w:p>
          <w:p w:rsidR="00FE7F51" w:rsidRPr="005C2C35" w:rsidRDefault="00FE7F51" w:rsidP="00E42A0C">
            <w:pPr>
              <w:jc w:val="center"/>
              <w:rPr>
                <w:rFonts w:cs="Arial"/>
                <w:sz w:val="20"/>
                <w:szCs w:val="20"/>
                <w:lang w:val="es-ES_tradnl"/>
              </w:rPr>
            </w:pPr>
            <w:r w:rsidRPr="005C2C35">
              <w:rPr>
                <w:rFonts w:cs="Arial"/>
                <w:sz w:val="20"/>
                <w:szCs w:val="20"/>
                <w:lang w:val="es-ES_tradnl"/>
              </w:rPr>
              <w:t>Positivo</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-1</w:t>
            </w:r>
          </w:p>
          <w:p w:rsidR="00FE7F51" w:rsidRPr="005C2C35" w:rsidRDefault="00FE7F51" w:rsidP="00E42A0C">
            <w:pPr>
              <w:jc w:val="center"/>
              <w:rPr>
                <w:rFonts w:cs="Arial"/>
                <w:sz w:val="20"/>
                <w:szCs w:val="20"/>
                <w:lang w:val="es-ES_tradnl"/>
              </w:rPr>
            </w:pPr>
            <w:r w:rsidRPr="005C2C35">
              <w:rPr>
                <w:rFonts w:cs="Arial"/>
                <w:sz w:val="20"/>
                <w:szCs w:val="20"/>
                <w:lang w:val="es-ES_tradnl"/>
              </w:rPr>
              <w:t>1</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rPr>
              <w:t>Intensidad</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Muy alto</w:t>
            </w:r>
          </w:p>
          <w:p w:rsidR="00FE7F51" w:rsidRPr="005C2C35" w:rsidRDefault="00FE7F51" w:rsidP="00E42A0C">
            <w:pPr>
              <w:jc w:val="center"/>
              <w:rPr>
                <w:rFonts w:cs="Arial"/>
                <w:sz w:val="20"/>
                <w:szCs w:val="20"/>
                <w:lang w:val="es-ES_tradnl"/>
              </w:rPr>
            </w:pPr>
            <w:r w:rsidRPr="005C2C35">
              <w:rPr>
                <w:rFonts w:cs="Arial"/>
                <w:sz w:val="20"/>
                <w:szCs w:val="20"/>
                <w:lang w:val="es-ES_tradnl"/>
              </w:rPr>
              <w:t>Alto</w:t>
            </w:r>
          </w:p>
          <w:p w:rsidR="00FE7F51" w:rsidRPr="005C2C35" w:rsidRDefault="00FE7F51" w:rsidP="00E42A0C">
            <w:pPr>
              <w:jc w:val="center"/>
              <w:rPr>
                <w:rFonts w:cs="Arial"/>
                <w:sz w:val="20"/>
                <w:szCs w:val="20"/>
                <w:lang w:val="es-ES_tradnl"/>
              </w:rPr>
            </w:pPr>
            <w:r w:rsidRPr="005C2C35">
              <w:rPr>
                <w:rFonts w:cs="Arial"/>
                <w:sz w:val="20"/>
                <w:szCs w:val="20"/>
                <w:lang w:val="es-ES_tradnl"/>
              </w:rPr>
              <w:t>Mediano</w:t>
            </w:r>
          </w:p>
          <w:p w:rsidR="00FE7F51" w:rsidRPr="005C2C35" w:rsidRDefault="00FE7F51" w:rsidP="00E42A0C">
            <w:pPr>
              <w:jc w:val="center"/>
              <w:rPr>
                <w:rFonts w:cs="Arial"/>
                <w:sz w:val="20"/>
                <w:szCs w:val="20"/>
                <w:lang w:val="es-ES_tradnl"/>
              </w:rPr>
            </w:pPr>
            <w:r w:rsidRPr="005C2C35">
              <w:rPr>
                <w:rFonts w:cs="Arial"/>
                <w:sz w:val="20"/>
                <w:szCs w:val="20"/>
                <w:lang w:val="es-ES_tradnl"/>
              </w:rPr>
              <w:t>Bajo</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1.0</w:t>
            </w:r>
          </w:p>
          <w:p w:rsidR="00FE7F51" w:rsidRPr="005C2C35" w:rsidRDefault="00FE7F51" w:rsidP="00E42A0C">
            <w:pPr>
              <w:jc w:val="center"/>
              <w:rPr>
                <w:rFonts w:cs="Arial"/>
                <w:sz w:val="20"/>
                <w:szCs w:val="20"/>
                <w:lang w:val="es-ES_tradnl"/>
              </w:rPr>
            </w:pPr>
            <w:r w:rsidRPr="005C2C35">
              <w:rPr>
                <w:rFonts w:cs="Arial"/>
                <w:sz w:val="20"/>
                <w:szCs w:val="20"/>
                <w:lang w:val="es-ES_tradnl"/>
              </w:rPr>
              <w:t>0.7</w:t>
            </w:r>
          </w:p>
          <w:p w:rsidR="00FE7F51" w:rsidRPr="005C2C35" w:rsidRDefault="00FE7F51" w:rsidP="00E42A0C">
            <w:pPr>
              <w:jc w:val="center"/>
              <w:rPr>
                <w:rFonts w:cs="Arial"/>
                <w:sz w:val="20"/>
                <w:szCs w:val="20"/>
                <w:lang w:val="es-ES_tradnl"/>
              </w:rPr>
            </w:pPr>
            <w:r w:rsidRPr="005C2C35">
              <w:rPr>
                <w:rFonts w:cs="Arial"/>
                <w:sz w:val="20"/>
                <w:szCs w:val="20"/>
                <w:lang w:val="es-ES_tradnl"/>
              </w:rPr>
              <w:t>0.4</w:t>
            </w:r>
          </w:p>
          <w:p w:rsidR="00FE7F51" w:rsidRPr="005C2C35" w:rsidRDefault="00FE7F51" w:rsidP="00E42A0C">
            <w:pPr>
              <w:jc w:val="center"/>
              <w:rPr>
                <w:rFonts w:cs="Arial"/>
                <w:sz w:val="20"/>
                <w:szCs w:val="20"/>
                <w:lang w:val="es-ES_tradnl"/>
              </w:rPr>
            </w:pPr>
            <w:r w:rsidRPr="005C2C35">
              <w:rPr>
                <w:rFonts w:cs="Arial"/>
                <w:sz w:val="20"/>
                <w:szCs w:val="20"/>
                <w:lang w:val="es-ES_tradnl"/>
              </w:rPr>
              <w:t>0.1</w:t>
            </w:r>
          </w:p>
        </w:tc>
      </w:tr>
      <w:tr w:rsidR="00FE7F51" w:rsidRPr="005C2C35" w:rsidTr="00E42A0C">
        <w:trPr>
          <w:jc w:val="center"/>
        </w:trPr>
        <w:tc>
          <w:tcPr>
            <w:tcW w:w="2881" w:type="dxa"/>
            <w:vAlign w:val="center"/>
          </w:tcPr>
          <w:p w:rsidR="00FE7F51" w:rsidRPr="005C2C35" w:rsidRDefault="00FE7F51" w:rsidP="00E42A0C">
            <w:pPr>
              <w:jc w:val="center"/>
              <w:rPr>
                <w:rFonts w:cs="Arial"/>
                <w:bCs/>
                <w:sz w:val="20"/>
                <w:szCs w:val="20"/>
                <w:lang w:val="es-ES_tradnl"/>
              </w:rPr>
            </w:pPr>
            <w:r w:rsidRPr="005C2C35">
              <w:rPr>
                <w:rFonts w:cs="Arial"/>
                <w:bCs/>
                <w:sz w:val="20"/>
                <w:szCs w:val="20"/>
                <w:lang w:val="es-ES_tradnl"/>
              </w:rPr>
              <w:t>Riesgo</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Cierto</w:t>
            </w:r>
          </w:p>
          <w:p w:rsidR="00FE7F51" w:rsidRPr="005C2C35" w:rsidRDefault="00FE7F51" w:rsidP="00E42A0C">
            <w:pPr>
              <w:jc w:val="center"/>
              <w:rPr>
                <w:rFonts w:cs="Arial"/>
                <w:sz w:val="20"/>
                <w:szCs w:val="20"/>
                <w:lang w:val="es-ES_tradnl"/>
              </w:rPr>
            </w:pPr>
            <w:r w:rsidRPr="005C2C35">
              <w:rPr>
                <w:rFonts w:cs="Arial"/>
                <w:sz w:val="20"/>
                <w:szCs w:val="20"/>
                <w:lang w:val="es-ES_tradnl"/>
              </w:rPr>
              <w:t>Muy probable</w:t>
            </w:r>
          </w:p>
          <w:p w:rsidR="00FE7F51" w:rsidRPr="005C2C35" w:rsidRDefault="00FE7F51" w:rsidP="00E42A0C">
            <w:pPr>
              <w:jc w:val="center"/>
              <w:rPr>
                <w:rFonts w:cs="Arial"/>
                <w:sz w:val="20"/>
                <w:szCs w:val="20"/>
                <w:lang w:val="es-ES_tradnl"/>
              </w:rPr>
            </w:pPr>
            <w:r w:rsidRPr="005C2C35">
              <w:rPr>
                <w:rFonts w:cs="Arial"/>
                <w:sz w:val="20"/>
                <w:szCs w:val="20"/>
                <w:lang w:val="es-ES_tradnl"/>
              </w:rPr>
              <w:t>Probable</w:t>
            </w:r>
          </w:p>
          <w:p w:rsidR="00FE7F51" w:rsidRPr="005C2C35" w:rsidRDefault="00FE7F51" w:rsidP="00E42A0C">
            <w:pPr>
              <w:jc w:val="center"/>
              <w:rPr>
                <w:rFonts w:cs="Arial"/>
                <w:sz w:val="20"/>
                <w:szCs w:val="20"/>
                <w:lang w:val="es-ES_tradnl"/>
              </w:rPr>
            </w:pPr>
            <w:r w:rsidRPr="005C2C35">
              <w:rPr>
                <w:rFonts w:cs="Arial"/>
                <w:sz w:val="20"/>
                <w:szCs w:val="20"/>
                <w:lang w:val="es-ES_tradnl"/>
              </w:rPr>
              <w:t>Poco probable</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9-10</w:t>
            </w:r>
          </w:p>
          <w:p w:rsidR="00FE7F51" w:rsidRPr="005C2C35" w:rsidRDefault="00FE7F51" w:rsidP="00E42A0C">
            <w:pPr>
              <w:jc w:val="center"/>
              <w:rPr>
                <w:rFonts w:cs="Arial"/>
                <w:sz w:val="20"/>
                <w:szCs w:val="20"/>
                <w:lang w:val="es-ES_tradnl"/>
              </w:rPr>
            </w:pPr>
            <w:r w:rsidRPr="005C2C35">
              <w:rPr>
                <w:rFonts w:cs="Arial"/>
                <w:sz w:val="20"/>
                <w:szCs w:val="20"/>
                <w:lang w:val="es-ES_tradnl"/>
              </w:rPr>
              <w:t>7-8</w:t>
            </w:r>
          </w:p>
          <w:p w:rsidR="00FE7F51" w:rsidRPr="005C2C35" w:rsidRDefault="00FE7F51" w:rsidP="00E42A0C">
            <w:pPr>
              <w:jc w:val="center"/>
              <w:rPr>
                <w:rFonts w:cs="Arial"/>
                <w:sz w:val="20"/>
                <w:szCs w:val="20"/>
                <w:lang w:val="es-ES_tradnl"/>
              </w:rPr>
            </w:pPr>
            <w:r w:rsidRPr="005C2C35">
              <w:rPr>
                <w:rFonts w:cs="Arial"/>
                <w:sz w:val="20"/>
                <w:szCs w:val="20"/>
                <w:lang w:val="es-ES_tradnl"/>
              </w:rPr>
              <w:t>4-6</w:t>
            </w:r>
          </w:p>
          <w:p w:rsidR="00FE7F51" w:rsidRPr="005C2C35" w:rsidRDefault="00FE7F51" w:rsidP="00E42A0C">
            <w:pPr>
              <w:jc w:val="center"/>
              <w:rPr>
                <w:rFonts w:cs="Arial"/>
                <w:sz w:val="20"/>
                <w:szCs w:val="20"/>
                <w:lang w:val="es-ES_tradnl"/>
              </w:rPr>
            </w:pPr>
            <w:r w:rsidRPr="005C2C35">
              <w:rPr>
                <w:rFonts w:cs="Arial"/>
                <w:sz w:val="20"/>
                <w:szCs w:val="20"/>
                <w:lang w:val="es-ES_tradnl"/>
              </w:rPr>
              <w:t>1-3</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lang w:val="es-ES_tradnl"/>
              </w:rPr>
              <w:t>Extensión</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Regional</w:t>
            </w:r>
          </w:p>
          <w:p w:rsidR="00FE7F51" w:rsidRPr="005C2C35" w:rsidRDefault="00FE7F51" w:rsidP="00E42A0C">
            <w:pPr>
              <w:jc w:val="center"/>
              <w:rPr>
                <w:rFonts w:cs="Arial"/>
                <w:sz w:val="20"/>
                <w:szCs w:val="20"/>
                <w:lang w:val="es-ES_tradnl"/>
              </w:rPr>
            </w:pPr>
            <w:r w:rsidRPr="005C2C35">
              <w:rPr>
                <w:rFonts w:cs="Arial"/>
                <w:sz w:val="20"/>
                <w:szCs w:val="20"/>
                <w:lang w:val="es-ES_tradnl"/>
              </w:rPr>
              <w:t>Local</w:t>
            </w:r>
          </w:p>
          <w:p w:rsidR="00FE7F51" w:rsidRPr="005C2C35" w:rsidRDefault="00FE7F51" w:rsidP="00E42A0C">
            <w:pPr>
              <w:jc w:val="center"/>
              <w:rPr>
                <w:rFonts w:cs="Arial"/>
                <w:sz w:val="20"/>
                <w:szCs w:val="20"/>
                <w:lang w:val="es-ES_tradnl"/>
              </w:rPr>
            </w:pPr>
            <w:r w:rsidRPr="005C2C35">
              <w:rPr>
                <w:rFonts w:cs="Arial"/>
                <w:sz w:val="20"/>
                <w:szCs w:val="20"/>
                <w:lang w:val="es-ES_tradnl"/>
              </w:rPr>
              <w:t>Puntual</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0.8-1.0</w:t>
            </w:r>
          </w:p>
          <w:p w:rsidR="00FE7F51" w:rsidRPr="005C2C35" w:rsidRDefault="00FE7F51" w:rsidP="00E42A0C">
            <w:pPr>
              <w:jc w:val="center"/>
              <w:rPr>
                <w:rFonts w:cs="Arial"/>
                <w:sz w:val="20"/>
                <w:szCs w:val="20"/>
                <w:lang w:val="es-ES_tradnl"/>
              </w:rPr>
            </w:pPr>
            <w:r w:rsidRPr="005C2C35">
              <w:rPr>
                <w:rFonts w:cs="Arial"/>
                <w:sz w:val="20"/>
                <w:szCs w:val="20"/>
                <w:lang w:val="es-ES_tradnl"/>
              </w:rPr>
              <w:t>0.4-0.7</w:t>
            </w:r>
          </w:p>
          <w:p w:rsidR="00FE7F51" w:rsidRPr="005C2C35" w:rsidRDefault="00FE7F51" w:rsidP="00E42A0C">
            <w:pPr>
              <w:jc w:val="center"/>
              <w:rPr>
                <w:rFonts w:cs="Arial"/>
                <w:sz w:val="20"/>
                <w:szCs w:val="20"/>
                <w:lang w:val="es-ES_tradnl"/>
              </w:rPr>
            </w:pPr>
            <w:r w:rsidRPr="005C2C35">
              <w:rPr>
                <w:rFonts w:cs="Arial"/>
                <w:sz w:val="20"/>
                <w:szCs w:val="20"/>
                <w:lang w:val="es-ES_tradnl"/>
              </w:rPr>
              <w:t>0.1-0.3</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lang w:val="es-ES_tradnl"/>
              </w:rPr>
              <w:t>Duración</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Permanente (10 años o más)</w:t>
            </w:r>
          </w:p>
          <w:p w:rsidR="00FE7F51" w:rsidRPr="005C2C35" w:rsidRDefault="00FE7F51" w:rsidP="00E42A0C">
            <w:pPr>
              <w:jc w:val="center"/>
              <w:rPr>
                <w:rFonts w:cs="Arial"/>
                <w:sz w:val="20"/>
                <w:szCs w:val="20"/>
                <w:lang w:val="es-ES_tradnl"/>
              </w:rPr>
            </w:pPr>
            <w:r w:rsidRPr="005C2C35">
              <w:rPr>
                <w:rFonts w:cs="Arial"/>
                <w:sz w:val="20"/>
                <w:szCs w:val="20"/>
                <w:lang w:val="es-ES_tradnl"/>
              </w:rPr>
              <w:t>Larga (</w:t>
            </w:r>
            <w:smartTag w:uri="urn:schemas-microsoft-com:office:smarttags" w:element="metricconverter">
              <w:smartTagPr>
                <w:attr w:name="ProductID" w:val="5 a"/>
              </w:smartTagPr>
              <w:r w:rsidRPr="005C2C35">
                <w:rPr>
                  <w:rFonts w:cs="Arial"/>
                  <w:sz w:val="20"/>
                  <w:szCs w:val="20"/>
                  <w:lang w:val="es-ES_tradnl"/>
                </w:rPr>
                <w:t>5 a</w:t>
              </w:r>
            </w:smartTag>
            <w:r w:rsidRPr="005C2C35">
              <w:rPr>
                <w:rFonts w:cs="Arial"/>
                <w:sz w:val="20"/>
                <w:szCs w:val="20"/>
                <w:lang w:val="es-ES_tradnl"/>
              </w:rPr>
              <w:t xml:space="preserve"> 10 años)</w:t>
            </w:r>
          </w:p>
          <w:p w:rsidR="00FE7F51" w:rsidRPr="005C2C35" w:rsidRDefault="00FE7F51" w:rsidP="00E42A0C">
            <w:pPr>
              <w:jc w:val="center"/>
              <w:rPr>
                <w:rFonts w:cs="Arial"/>
                <w:sz w:val="20"/>
                <w:szCs w:val="20"/>
                <w:lang w:val="es-ES_tradnl"/>
              </w:rPr>
            </w:pPr>
            <w:r w:rsidRPr="005C2C35">
              <w:rPr>
                <w:rFonts w:cs="Arial"/>
                <w:sz w:val="20"/>
                <w:szCs w:val="20"/>
                <w:lang w:val="es-ES_tradnl"/>
              </w:rPr>
              <w:t>Media (</w:t>
            </w:r>
            <w:smartTag w:uri="urn:schemas-microsoft-com:office:smarttags" w:element="metricconverter">
              <w:smartTagPr>
                <w:attr w:name="ProductID" w:val="3 a"/>
              </w:smartTagPr>
              <w:r w:rsidRPr="005C2C35">
                <w:rPr>
                  <w:rFonts w:cs="Arial"/>
                  <w:sz w:val="20"/>
                  <w:szCs w:val="20"/>
                  <w:lang w:val="es-ES_tradnl"/>
                </w:rPr>
                <w:t>3 a</w:t>
              </w:r>
            </w:smartTag>
            <w:r w:rsidRPr="005C2C35">
              <w:rPr>
                <w:rFonts w:cs="Arial"/>
                <w:sz w:val="20"/>
                <w:szCs w:val="20"/>
                <w:lang w:val="es-ES_tradnl"/>
              </w:rPr>
              <w:t xml:space="preserve"> 4 años)</w:t>
            </w:r>
          </w:p>
          <w:p w:rsidR="00FE7F51" w:rsidRPr="005C2C35" w:rsidRDefault="00FE7F51" w:rsidP="00E42A0C">
            <w:pPr>
              <w:jc w:val="center"/>
              <w:rPr>
                <w:rFonts w:cs="Arial"/>
                <w:sz w:val="20"/>
                <w:szCs w:val="20"/>
                <w:lang w:val="es-ES_tradnl"/>
              </w:rPr>
            </w:pPr>
            <w:r w:rsidRPr="005C2C35">
              <w:rPr>
                <w:rFonts w:cs="Arial"/>
                <w:sz w:val="20"/>
                <w:szCs w:val="20"/>
                <w:lang w:val="es-ES_tradnl"/>
              </w:rPr>
              <w:t>Corta (&lt;1 año a 2 años)</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0.8-1.0</w:t>
            </w:r>
          </w:p>
          <w:p w:rsidR="00FE7F51" w:rsidRPr="005C2C35" w:rsidRDefault="00FE7F51" w:rsidP="00E42A0C">
            <w:pPr>
              <w:jc w:val="center"/>
              <w:rPr>
                <w:rFonts w:cs="Arial"/>
                <w:sz w:val="20"/>
                <w:szCs w:val="20"/>
                <w:lang w:val="es-ES_tradnl"/>
              </w:rPr>
            </w:pPr>
            <w:r w:rsidRPr="005C2C35">
              <w:rPr>
                <w:rFonts w:cs="Arial"/>
                <w:sz w:val="20"/>
                <w:szCs w:val="20"/>
                <w:lang w:val="es-ES_tradnl"/>
              </w:rPr>
              <w:t>0.5-0.7</w:t>
            </w:r>
          </w:p>
          <w:p w:rsidR="00FE7F51" w:rsidRPr="005C2C35" w:rsidRDefault="00FE7F51" w:rsidP="00E42A0C">
            <w:pPr>
              <w:jc w:val="center"/>
              <w:rPr>
                <w:rFonts w:cs="Arial"/>
                <w:sz w:val="20"/>
                <w:szCs w:val="20"/>
                <w:lang w:val="es-ES_tradnl"/>
              </w:rPr>
            </w:pPr>
            <w:r w:rsidRPr="005C2C35">
              <w:rPr>
                <w:rFonts w:cs="Arial"/>
                <w:sz w:val="20"/>
                <w:szCs w:val="20"/>
                <w:lang w:val="es-ES_tradnl"/>
              </w:rPr>
              <w:t>0.3-0.4</w:t>
            </w:r>
          </w:p>
          <w:p w:rsidR="00FE7F51" w:rsidRPr="005C2C35" w:rsidRDefault="00FE7F51" w:rsidP="00E42A0C">
            <w:pPr>
              <w:jc w:val="center"/>
              <w:rPr>
                <w:rFonts w:cs="Arial"/>
                <w:sz w:val="20"/>
                <w:szCs w:val="20"/>
                <w:lang w:val="es-ES_tradnl"/>
              </w:rPr>
            </w:pPr>
            <w:r w:rsidRPr="005C2C35">
              <w:rPr>
                <w:rFonts w:cs="Arial"/>
                <w:sz w:val="20"/>
                <w:szCs w:val="20"/>
                <w:lang w:val="es-ES_tradnl"/>
              </w:rPr>
              <w:t>0.1-0.2</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lang w:val="es-ES_tradnl"/>
              </w:rPr>
              <w:t>Desarrollo</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Muy rápido (&lt;1 mes)</w:t>
            </w:r>
          </w:p>
          <w:p w:rsidR="00FE7F51" w:rsidRPr="005C2C35" w:rsidRDefault="00FE7F51" w:rsidP="00E42A0C">
            <w:pPr>
              <w:jc w:val="center"/>
              <w:rPr>
                <w:rFonts w:cs="Arial"/>
                <w:sz w:val="20"/>
                <w:szCs w:val="20"/>
                <w:lang w:val="es-ES_tradnl"/>
              </w:rPr>
            </w:pPr>
            <w:r w:rsidRPr="005C2C35">
              <w:rPr>
                <w:rFonts w:cs="Arial"/>
                <w:sz w:val="20"/>
                <w:szCs w:val="20"/>
                <w:lang w:val="es-ES_tradnl"/>
              </w:rPr>
              <w:t>Rápido (1-6 meses)</w:t>
            </w:r>
          </w:p>
          <w:p w:rsidR="00FE7F51" w:rsidRPr="005C2C35" w:rsidRDefault="00FE7F51" w:rsidP="00E42A0C">
            <w:pPr>
              <w:jc w:val="center"/>
              <w:rPr>
                <w:rFonts w:cs="Arial"/>
                <w:sz w:val="20"/>
                <w:szCs w:val="20"/>
                <w:lang w:val="es-ES_tradnl"/>
              </w:rPr>
            </w:pPr>
            <w:r w:rsidRPr="005C2C35">
              <w:rPr>
                <w:rFonts w:cs="Arial"/>
                <w:sz w:val="20"/>
                <w:szCs w:val="20"/>
                <w:lang w:val="es-ES_tradnl"/>
              </w:rPr>
              <w:t>Medio (6-12 meses)</w:t>
            </w:r>
          </w:p>
          <w:p w:rsidR="00FE7F51" w:rsidRPr="005C2C35" w:rsidRDefault="00FE7F51" w:rsidP="00E42A0C">
            <w:pPr>
              <w:jc w:val="center"/>
              <w:rPr>
                <w:rFonts w:cs="Arial"/>
                <w:sz w:val="20"/>
                <w:szCs w:val="20"/>
                <w:lang w:val="es-ES_tradnl"/>
              </w:rPr>
            </w:pPr>
            <w:r w:rsidRPr="005C2C35">
              <w:rPr>
                <w:rFonts w:cs="Arial"/>
                <w:sz w:val="20"/>
                <w:szCs w:val="20"/>
                <w:lang w:val="es-ES_tradnl"/>
              </w:rPr>
              <w:t>Lento (12-24 meses)</w:t>
            </w:r>
          </w:p>
          <w:p w:rsidR="00FE7F51" w:rsidRPr="005C2C35" w:rsidRDefault="00FE7F51" w:rsidP="00E42A0C">
            <w:pPr>
              <w:jc w:val="center"/>
              <w:rPr>
                <w:rFonts w:cs="Arial"/>
                <w:sz w:val="20"/>
                <w:szCs w:val="20"/>
                <w:lang w:val="es-ES_tradnl"/>
              </w:rPr>
            </w:pPr>
            <w:r w:rsidRPr="005C2C35">
              <w:rPr>
                <w:rFonts w:cs="Arial"/>
                <w:sz w:val="20"/>
                <w:szCs w:val="20"/>
                <w:lang w:val="es-ES_tradnl"/>
              </w:rPr>
              <w:t>Muy lento (más  de 24 meses)</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0.9-1.0</w:t>
            </w:r>
          </w:p>
          <w:p w:rsidR="00FE7F51" w:rsidRPr="005C2C35" w:rsidRDefault="00FE7F51" w:rsidP="00E42A0C">
            <w:pPr>
              <w:jc w:val="center"/>
              <w:rPr>
                <w:rFonts w:cs="Arial"/>
                <w:sz w:val="20"/>
                <w:szCs w:val="20"/>
                <w:lang w:val="es-ES_tradnl"/>
              </w:rPr>
            </w:pPr>
            <w:r w:rsidRPr="005C2C35">
              <w:rPr>
                <w:rFonts w:cs="Arial"/>
                <w:sz w:val="20"/>
                <w:szCs w:val="20"/>
                <w:lang w:val="es-ES_tradnl"/>
              </w:rPr>
              <w:t>0.7-0.8</w:t>
            </w:r>
          </w:p>
          <w:p w:rsidR="00FE7F51" w:rsidRPr="005C2C35" w:rsidRDefault="00FE7F51" w:rsidP="00E42A0C">
            <w:pPr>
              <w:jc w:val="center"/>
              <w:rPr>
                <w:rFonts w:cs="Arial"/>
                <w:sz w:val="20"/>
                <w:szCs w:val="20"/>
                <w:lang w:val="es-ES_tradnl"/>
              </w:rPr>
            </w:pPr>
            <w:r w:rsidRPr="005C2C35">
              <w:rPr>
                <w:rFonts w:cs="Arial"/>
                <w:sz w:val="20"/>
                <w:szCs w:val="20"/>
                <w:lang w:val="es-ES_tradnl"/>
              </w:rPr>
              <w:t>0.5-0.6</w:t>
            </w:r>
          </w:p>
          <w:p w:rsidR="00FE7F51" w:rsidRPr="005C2C35" w:rsidRDefault="00FE7F51" w:rsidP="00E42A0C">
            <w:pPr>
              <w:jc w:val="center"/>
              <w:rPr>
                <w:rFonts w:cs="Arial"/>
                <w:sz w:val="20"/>
                <w:szCs w:val="20"/>
                <w:lang w:val="es-ES_tradnl"/>
              </w:rPr>
            </w:pPr>
            <w:r w:rsidRPr="005C2C35">
              <w:rPr>
                <w:rFonts w:cs="Arial"/>
                <w:sz w:val="20"/>
                <w:szCs w:val="20"/>
                <w:lang w:val="es-ES_tradnl"/>
              </w:rPr>
              <w:t>0.3-0.4</w:t>
            </w:r>
          </w:p>
          <w:p w:rsidR="00FE7F51" w:rsidRPr="005C2C35" w:rsidRDefault="00FE7F51" w:rsidP="00E42A0C">
            <w:pPr>
              <w:jc w:val="center"/>
              <w:rPr>
                <w:rFonts w:cs="Arial"/>
                <w:sz w:val="20"/>
                <w:szCs w:val="20"/>
                <w:lang w:val="es-ES_tradnl"/>
              </w:rPr>
            </w:pPr>
            <w:r w:rsidRPr="005C2C35">
              <w:rPr>
                <w:rFonts w:cs="Arial"/>
                <w:sz w:val="20"/>
                <w:szCs w:val="20"/>
                <w:lang w:val="es-ES_tradnl"/>
              </w:rPr>
              <w:t>0.1-0.2</w:t>
            </w:r>
          </w:p>
        </w:tc>
      </w:tr>
      <w:tr w:rsidR="00FE7F51" w:rsidRPr="005C2C35" w:rsidTr="00E42A0C">
        <w:trPr>
          <w:jc w:val="center"/>
        </w:trPr>
        <w:tc>
          <w:tcPr>
            <w:tcW w:w="2881" w:type="dxa"/>
            <w:vAlign w:val="center"/>
          </w:tcPr>
          <w:p w:rsidR="00FE7F51" w:rsidRPr="005C2C35" w:rsidRDefault="00FE7F51" w:rsidP="00E42A0C">
            <w:pPr>
              <w:jc w:val="center"/>
              <w:rPr>
                <w:rFonts w:cs="Arial"/>
                <w:sz w:val="20"/>
                <w:szCs w:val="20"/>
                <w:lang w:val="es-ES_tradnl"/>
              </w:rPr>
            </w:pPr>
            <w:r w:rsidRPr="005C2C35">
              <w:rPr>
                <w:rFonts w:cs="Arial"/>
                <w:sz w:val="20"/>
                <w:szCs w:val="20"/>
                <w:lang w:val="es-ES_tradnl"/>
              </w:rPr>
              <w:t>Reversibilidad</w:t>
            </w:r>
          </w:p>
        </w:tc>
        <w:tc>
          <w:tcPr>
            <w:tcW w:w="2881"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Irreversible</w:t>
            </w:r>
          </w:p>
          <w:p w:rsidR="00FE7F51" w:rsidRPr="005C2C35" w:rsidRDefault="00FE7F51" w:rsidP="00E42A0C">
            <w:pPr>
              <w:jc w:val="center"/>
              <w:rPr>
                <w:rFonts w:cs="Arial"/>
                <w:sz w:val="20"/>
                <w:szCs w:val="20"/>
                <w:lang w:val="es-ES_tradnl"/>
              </w:rPr>
            </w:pPr>
            <w:r w:rsidRPr="005C2C35">
              <w:rPr>
                <w:rFonts w:cs="Arial"/>
                <w:sz w:val="20"/>
                <w:szCs w:val="20"/>
                <w:lang w:val="es-ES_tradnl"/>
              </w:rPr>
              <w:t>Parcialmente reversible</w:t>
            </w:r>
          </w:p>
          <w:p w:rsidR="00FE7F51" w:rsidRPr="005C2C35" w:rsidRDefault="00FE7F51" w:rsidP="00E42A0C">
            <w:pPr>
              <w:jc w:val="center"/>
              <w:rPr>
                <w:rFonts w:cs="Arial"/>
                <w:sz w:val="20"/>
                <w:szCs w:val="20"/>
                <w:lang w:val="es-ES_tradnl"/>
              </w:rPr>
            </w:pPr>
            <w:r w:rsidRPr="005C2C35">
              <w:rPr>
                <w:rFonts w:cs="Arial"/>
                <w:sz w:val="20"/>
                <w:szCs w:val="20"/>
                <w:lang w:val="es-ES_tradnl"/>
              </w:rPr>
              <w:t>Reversible</w:t>
            </w:r>
          </w:p>
        </w:tc>
        <w:tc>
          <w:tcPr>
            <w:tcW w:w="2882" w:type="dxa"/>
          </w:tcPr>
          <w:p w:rsidR="00FE7F51" w:rsidRPr="005C2C35" w:rsidRDefault="00FE7F51" w:rsidP="00E42A0C">
            <w:pPr>
              <w:jc w:val="center"/>
              <w:rPr>
                <w:rFonts w:cs="Arial"/>
                <w:sz w:val="20"/>
                <w:szCs w:val="20"/>
                <w:lang w:val="es-ES_tradnl"/>
              </w:rPr>
            </w:pPr>
            <w:r w:rsidRPr="005C2C35">
              <w:rPr>
                <w:rFonts w:cs="Arial"/>
                <w:sz w:val="20"/>
                <w:szCs w:val="20"/>
                <w:lang w:val="es-ES_tradnl"/>
              </w:rPr>
              <w:t>0.8-1.0</w:t>
            </w:r>
          </w:p>
          <w:p w:rsidR="00FE7F51" w:rsidRPr="005C2C35" w:rsidRDefault="00FE7F51" w:rsidP="00E42A0C">
            <w:pPr>
              <w:jc w:val="center"/>
              <w:rPr>
                <w:rFonts w:cs="Arial"/>
                <w:sz w:val="20"/>
                <w:szCs w:val="20"/>
                <w:lang w:val="es-ES_tradnl"/>
              </w:rPr>
            </w:pPr>
            <w:r w:rsidRPr="005C2C35">
              <w:rPr>
                <w:rFonts w:cs="Arial"/>
                <w:sz w:val="20"/>
                <w:szCs w:val="20"/>
                <w:lang w:val="es-ES_tradnl"/>
              </w:rPr>
              <w:t>0.4-0.7</w:t>
            </w:r>
          </w:p>
          <w:p w:rsidR="00FE7F51" w:rsidRPr="005C2C35" w:rsidRDefault="00FE7F51" w:rsidP="00E42A0C">
            <w:pPr>
              <w:jc w:val="center"/>
              <w:rPr>
                <w:rFonts w:cs="Arial"/>
                <w:sz w:val="20"/>
                <w:szCs w:val="20"/>
                <w:lang w:val="es-ES_tradnl"/>
              </w:rPr>
            </w:pPr>
            <w:r w:rsidRPr="005C2C35">
              <w:rPr>
                <w:rFonts w:cs="Arial"/>
                <w:sz w:val="20"/>
                <w:szCs w:val="20"/>
                <w:lang w:val="es-ES_tradnl"/>
              </w:rPr>
              <w:t>0.1-0.3</w:t>
            </w:r>
          </w:p>
        </w:tc>
      </w:tr>
    </w:tbl>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u w:val="single"/>
        </w:rPr>
      </w:pPr>
    </w:p>
    <w:p w:rsidR="00FE7F51" w:rsidRPr="00FE7F51" w:rsidRDefault="00FE7F51" w:rsidP="00FE7F51"/>
    <w:p w:rsidR="00DF4171" w:rsidRPr="00BD1351" w:rsidRDefault="00E3345E" w:rsidP="006E48D9">
      <w:pPr>
        <w:pStyle w:val="Heading2"/>
        <w:numPr>
          <w:ilvl w:val="1"/>
          <w:numId w:val="4"/>
        </w:numPr>
        <w:ind w:left="1418" w:hanging="992"/>
        <w:jc w:val="both"/>
        <w:rPr>
          <w:i w:val="0"/>
          <w:sz w:val="26"/>
          <w:szCs w:val="26"/>
        </w:rPr>
      </w:pPr>
      <w:hyperlink w:anchor="_Toc340578795" w:history="1">
        <w:bookmarkStart w:id="45" w:name="_Toc349566798"/>
        <w:r w:rsidR="00DF4171" w:rsidRPr="00BD1351">
          <w:rPr>
            <w:i w:val="0"/>
            <w:sz w:val="26"/>
            <w:szCs w:val="26"/>
          </w:rPr>
          <w:t>Integración</w:t>
        </w:r>
      </w:hyperlink>
      <w:r w:rsidR="00DF4171" w:rsidRPr="00BD1351">
        <w:rPr>
          <w:i w:val="0"/>
          <w:sz w:val="26"/>
          <w:szCs w:val="26"/>
        </w:rPr>
        <w:t xml:space="preserve"> de los Criterios de Evaluación</w:t>
      </w:r>
      <w:bookmarkEnd w:id="45"/>
    </w:p>
    <w:p w:rsidR="00FE7F51" w:rsidRDefault="00FE7F51" w:rsidP="00FE7F51"/>
    <w:p w:rsidR="00FE7F51" w:rsidRPr="005C2C35" w:rsidRDefault="00FE7F51" w:rsidP="00FE7F51">
      <w:pPr>
        <w:jc w:val="both"/>
        <w:rPr>
          <w:rFonts w:cs="Arial"/>
          <w:lang w:val="es-ES_tradnl"/>
        </w:rPr>
      </w:pPr>
      <w:r w:rsidRPr="005C2C35">
        <w:rPr>
          <w:rFonts w:cs="Arial"/>
          <w:lang w:val="es-ES_tradnl"/>
        </w:rPr>
        <w:t>El índice de calidad ecológica (Ce), constituye la expresión numérica  de la interacción o acción conjunta de los distintos criterios usados en la calificación de los impactos ambientales. El valor de Ce está dado por la siguiente fórmula y debe ser aproximado al entero superior más cercano.</w: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E3345E" w:rsidP="00FE7F51">
      <w:pPr>
        <w:jc w:val="both"/>
        <w:rPr>
          <w:rFonts w:cs="Arial"/>
          <w:lang w:val="es-ES_tradnl"/>
        </w:rPr>
      </w:pPr>
      <w:r w:rsidRPr="00E3345E">
        <w:rPr>
          <w:rFonts w:cs="Arial"/>
          <w:noProof/>
          <w:lang w:val="es-NI" w:eastAsia="es-NI"/>
        </w:rPr>
        <w:pict>
          <v:group id="Grupo 26" o:spid="_x0000_s1032" style="position:absolute;left:0;text-align:left;margin-left:26.3pt;margin-top:1.4pt;width:343.15pt;height:93.75pt;z-index:251655168" coordorigin="3151,2948" coordsize="5940,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">
            <v:shape id="Text Box 109" o:spid="_x0000_s1033" type="#_x0000_t202" style="position:absolute;left:3151;top:2948;width:5940;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71570C" w:rsidRDefault="0071570C" w:rsidP="00FE7F51">
                    <w:pPr>
                      <w:rPr>
                        <w:lang w:val="es-ES_tradnl"/>
                      </w:rPr>
                    </w:pPr>
                  </w:p>
                  <w:p w:rsidR="0071570C" w:rsidRPr="00BF2699" w:rsidRDefault="0071570C" w:rsidP="00FE7F51">
                    <w:pPr>
                      <w:rPr>
                        <w:rFonts w:ascii="Verdana" w:hAnsi="Verdana"/>
                        <w:b/>
                        <w:lang w:val="pt-BR"/>
                      </w:rPr>
                    </w:pPr>
                    <w:r w:rsidRPr="00BF2699">
                      <w:rPr>
                        <w:lang w:val="pt-BR"/>
                      </w:rPr>
                      <w:t xml:space="preserve">                        </w:t>
                    </w:r>
                    <w:r>
                      <w:rPr>
                        <w:lang w:val="pt-BR"/>
                      </w:rPr>
                      <w:t xml:space="preserve">               </w:t>
                    </w:r>
                    <w:r w:rsidRPr="00BF2699">
                      <w:rPr>
                        <w:rFonts w:ascii="Verdana" w:hAnsi="Verdana"/>
                        <w:b/>
                        <w:lang w:val="pt-BR"/>
                      </w:rPr>
                      <w:t xml:space="preserve">Ca x </w:t>
                    </w:r>
                    <w:r>
                      <w:rPr>
                        <w:rFonts w:ascii="Verdana" w:hAnsi="Verdana"/>
                        <w:b/>
                        <w:lang w:val="pt-BR"/>
                      </w:rPr>
                      <w:t>(</w:t>
                    </w:r>
                    <w:r w:rsidRPr="00BF2699">
                      <w:rPr>
                        <w:rFonts w:ascii="Verdana" w:hAnsi="Verdana"/>
                        <w:b/>
                        <w:lang w:val="pt-BR"/>
                      </w:rPr>
                      <w:t>I+ Ex +De+Re) x Ro</w:t>
                    </w:r>
                  </w:p>
                </w:txbxContent>
              </v:textbox>
            </v:shape>
            <v:line id="Line 110" o:spid="_x0000_s1029" style="position:absolute;visibility:visible;mso-wrap-style:square" from="4941,3938" to="8721,3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e08EAAADbAAAADwAAAGRycy9kb3ducmV2LnhtbERPz2vCMBS+D/wfwhN2W9M5GFKNMgbq&#10;2G1VCt4ezbPp2rzUJNXuv18Ogx0/vt/r7WR7cSMfWscKnrMcBHHtdMuNgtNx97QEESKyxt4xKfih&#10;ANvN7GGNhXZ3/qJbGRuRQjgUqMDEOBRShtqQxZC5gThxF+ctxgR9I7XHewq3vVzk+au02HJqMDjQ&#10;u6G6K0eroBpLPn93O9/juD8cLtW1Cy+fSj3Op7cViEhT/Bf/uT+0gkVan76kH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Sd7TwQAAANsAAAAPAAAAAAAAAAAAAAAA&#10;AKECAABkcnMvZG93bnJldi54bWxQSwUGAAAAAAQABAD5AAAAjwMAAAAA&#10;" strokeweight="1.5pt"/>
            <v:shape id="Text Box 111" o:spid="_x0000_s1030" type="#_x0000_t202" style="position:absolute;left:3321;top:3578;width:12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71570C" w:rsidRPr="00D64B2F" w:rsidRDefault="0071570C" w:rsidP="00FE7F51">
                    <w:pPr>
                      <w:rPr>
                        <w:rFonts w:ascii="Verdana" w:hAnsi="Verdana"/>
                        <w:lang w:val="es-ES_tradnl"/>
                      </w:rPr>
                    </w:pPr>
                    <w:r w:rsidRPr="00D64B2F">
                      <w:rPr>
                        <w:rFonts w:ascii="Verdana" w:hAnsi="Verdana"/>
                        <w:sz w:val="40"/>
                        <w:szCs w:val="40"/>
                        <w:lang w:val="es-ES_tradnl"/>
                      </w:rPr>
                      <w:t>Ce</w:t>
                    </w:r>
                    <w:r>
                      <w:rPr>
                        <w:rFonts w:ascii="Verdana" w:hAnsi="Verdana"/>
                        <w:sz w:val="40"/>
                        <w:szCs w:val="40"/>
                        <w:lang w:val="es-ES_tradnl"/>
                      </w:rPr>
                      <w:t xml:space="preserve"> </w:t>
                    </w:r>
                    <w:r>
                      <w:rPr>
                        <w:rFonts w:ascii="Verdana" w:hAnsi="Verdana"/>
                        <w:lang w:val="es-ES_tradnl"/>
                      </w:rPr>
                      <w:t>=</w:t>
                    </w:r>
                  </w:p>
                </w:txbxContent>
              </v:textbox>
            </v:shape>
            <v:shape id="Text Box 112" o:spid="_x0000_s1031" type="#_x0000_t202" style="position:absolute;left:5661;top:4118;width:28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71570C" w:rsidRPr="00D64B2F" w:rsidRDefault="0071570C" w:rsidP="00FE7F51">
                    <w:pPr>
                      <w:jc w:val="center"/>
                      <w:rPr>
                        <w:rFonts w:ascii="Verdana" w:hAnsi="Verdana"/>
                        <w:b/>
                        <w:lang w:val="es-ES_tradnl"/>
                      </w:rPr>
                    </w:pPr>
                    <w:r w:rsidRPr="00D64B2F">
                      <w:rPr>
                        <w:rFonts w:ascii="Verdana" w:hAnsi="Verdana"/>
                        <w:b/>
                        <w:lang w:val="es-ES_tradnl"/>
                      </w:rPr>
                      <w:t>5</w:t>
                    </w:r>
                  </w:p>
                </w:txbxContent>
              </v:textbox>
            </v:shape>
          </v:group>
        </w:pict>
      </w: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lang w:val="es-ES_tradnl"/>
        </w:rPr>
      </w:pPr>
    </w:p>
    <w:p w:rsidR="00FE7F51" w:rsidRPr="005C2C35" w:rsidRDefault="00FE7F51" w:rsidP="00FE7F51">
      <w:pPr>
        <w:jc w:val="both"/>
        <w:rPr>
          <w:rFonts w:cs="Arial"/>
          <w:color w:val="000000"/>
        </w:rPr>
      </w:pPr>
    </w:p>
    <w:p w:rsidR="00FE7F51" w:rsidRPr="005C2C35" w:rsidRDefault="00FE7F51" w:rsidP="00FE7F51">
      <w:pPr>
        <w:jc w:val="both"/>
        <w:rPr>
          <w:rFonts w:cs="Arial"/>
          <w:color w:val="000000"/>
        </w:rPr>
      </w:pPr>
      <w:r w:rsidRPr="005C2C35">
        <w:rPr>
          <w:rFonts w:cs="Arial"/>
          <w:color w:val="000000"/>
        </w:rPr>
        <w:t xml:space="preserve">La  escala de valores que se obtiene del cálculo de la calidad ecológica, es </w:t>
      </w:r>
      <w:r w:rsidRPr="005C2C35">
        <w:rPr>
          <w:rFonts w:cs="Arial"/>
          <w:b/>
          <w:color w:val="000000"/>
        </w:rPr>
        <w:t>–10 a +10</w:t>
      </w:r>
      <w:r w:rsidRPr="005C2C35">
        <w:rPr>
          <w:rFonts w:cs="Arial"/>
          <w:color w:val="000000"/>
        </w:rPr>
        <w:t xml:space="preserve">, pudiendo reconocerse dentro de este rango, la siguiente categoría </w:t>
      </w:r>
    </w:p>
    <w:p w:rsidR="00FE7F51" w:rsidRPr="005C2C35" w:rsidRDefault="00FE7F51" w:rsidP="00FE7F51">
      <w:pPr>
        <w:ind w:left="4248" w:firstLine="708"/>
        <w:jc w:val="center"/>
        <w:rPr>
          <w:rFonts w:cs="Arial"/>
          <w:color w:val="000000"/>
        </w:rPr>
      </w:pPr>
      <w:r w:rsidRPr="005C2C35">
        <w:rPr>
          <w:rFonts w:cs="Arial"/>
          <w:b/>
          <w:color w:val="000000"/>
        </w:rPr>
        <w:lastRenderedPageBreak/>
        <w:t>Tabla 8.</w:t>
      </w:r>
    </w:p>
    <w:tbl>
      <w:tblPr>
        <w:tblpPr w:leftFromText="141" w:rightFromText="141" w:vertAnchor="text" w:horzAnchor="margin" w:tblpXSpec="center" w:tblpY="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68"/>
        <w:gridCol w:w="2688"/>
      </w:tblGrid>
      <w:tr w:rsidR="00FE7F51" w:rsidRPr="005C2C35" w:rsidTr="00057CBE">
        <w:trPr>
          <w:trHeight w:val="482"/>
        </w:trPr>
        <w:tc>
          <w:tcPr>
            <w:tcW w:w="5556" w:type="dxa"/>
            <w:gridSpan w:val="2"/>
            <w:shd w:val="clear" w:color="auto" w:fill="auto"/>
            <w:vAlign w:val="center"/>
          </w:tcPr>
          <w:p w:rsidR="00FE7F51" w:rsidRPr="00356C2C" w:rsidRDefault="00FE7F51" w:rsidP="00E42A0C">
            <w:pPr>
              <w:jc w:val="center"/>
              <w:rPr>
                <w:rFonts w:cs="Arial"/>
                <w:b/>
                <w:sz w:val="22"/>
                <w:szCs w:val="22"/>
              </w:rPr>
            </w:pPr>
            <w:r w:rsidRPr="00356C2C">
              <w:rPr>
                <w:rFonts w:cs="Arial"/>
                <w:b/>
                <w:sz w:val="22"/>
                <w:szCs w:val="22"/>
              </w:rPr>
              <w:t>Categorías para Integración de Impactos</w:t>
            </w:r>
          </w:p>
        </w:tc>
      </w:tr>
      <w:tr w:rsidR="00FE7F51" w:rsidRPr="005C2C35" w:rsidTr="00057CBE">
        <w:trPr>
          <w:trHeight w:val="482"/>
        </w:trPr>
        <w:tc>
          <w:tcPr>
            <w:tcW w:w="5556" w:type="dxa"/>
            <w:gridSpan w:val="2"/>
            <w:shd w:val="clear" w:color="auto" w:fill="auto"/>
            <w:vAlign w:val="center"/>
          </w:tcPr>
          <w:p w:rsidR="00FE7F51" w:rsidRPr="00356C2C" w:rsidRDefault="00FE7F51" w:rsidP="00E42A0C">
            <w:pPr>
              <w:jc w:val="center"/>
              <w:rPr>
                <w:rFonts w:cs="Arial"/>
                <w:b/>
                <w:i/>
                <w:sz w:val="22"/>
                <w:szCs w:val="22"/>
              </w:rPr>
            </w:pPr>
            <w:r w:rsidRPr="00356C2C">
              <w:rPr>
                <w:rFonts w:cs="Arial"/>
                <w:b/>
                <w:i/>
                <w:sz w:val="22"/>
                <w:szCs w:val="22"/>
              </w:rPr>
              <w:t>Calidad  Ecológica</w:t>
            </w:r>
          </w:p>
        </w:tc>
      </w:tr>
      <w:tr w:rsidR="00FE7F51" w:rsidRPr="005C2C35" w:rsidTr="00E42A0C">
        <w:trPr>
          <w:trHeight w:val="482"/>
        </w:trPr>
        <w:tc>
          <w:tcPr>
            <w:tcW w:w="2868" w:type="dxa"/>
            <w:vAlign w:val="center"/>
          </w:tcPr>
          <w:p w:rsidR="00FE7F51" w:rsidRPr="00356C2C" w:rsidRDefault="00FE7F51" w:rsidP="00E42A0C">
            <w:pPr>
              <w:jc w:val="center"/>
              <w:rPr>
                <w:rFonts w:cs="Arial"/>
                <w:sz w:val="22"/>
                <w:szCs w:val="22"/>
                <w:lang w:val="es-ES_tradnl"/>
              </w:rPr>
            </w:pPr>
            <w:smartTag w:uri="urn:schemas-microsoft-com:office:smarttags" w:element="metricconverter">
              <w:smartTagPr>
                <w:attr w:name="ProductID" w:val="5 a"/>
              </w:smartTagPr>
              <w:r w:rsidRPr="00356C2C">
                <w:rPr>
                  <w:rFonts w:cs="Arial"/>
                  <w:sz w:val="22"/>
                  <w:szCs w:val="22"/>
                  <w:lang w:val="es-ES_tradnl"/>
                </w:rPr>
                <w:t>5 a</w:t>
              </w:r>
            </w:smartTag>
            <w:r w:rsidRPr="00356C2C">
              <w:rPr>
                <w:rFonts w:cs="Arial"/>
                <w:sz w:val="22"/>
                <w:szCs w:val="22"/>
                <w:lang w:val="es-ES_tradnl"/>
              </w:rPr>
              <w:t xml:space="preserve"> 10</w:t>
            </w:r>
          </w:p>
          <w:p w:rsidR="00FE7F51" w:rsidRPr="00356C2C" w:rsidRDefault="00FE7F51" w:rsidP="00E42A0C">
            <w:pPr>
              <w:jc w:val="center"/>
              <w:rPr>
                <w:rFonts w:cs="Arial"/>
                <w:sz w:val="22"/>
                <w:szCs w:val="22"/>
                <w:lang w:val="es-ES_tradnl"/>
              </w:rPr>
            </w:pPr>
            <w:smartTag w:uri="urn:schemas-microsoft-com:office:smarttags" w:element="metricconverter">
              <w:smartTagPr>
                <w:attr w:name="ProductID" w:val="0 a"/>
              </w:smartTagPr>
              <w:r w:rsidRPr="00356C2C">
                <w:rPr>
                  <w:rFonts w:cs="Arial"/>
                  <w:sz w:val="22"/>
                  <w:szCs w:val="22"/>
                  <w:lang w:val="es-ES_tradnl"/>
                </w:rPr>
                <w:t>0 a</w:t>
              </w:r>
            </w:smartTag>
            <w:r w:rsidRPr="00356C2C">
              <w:rPr>
                <w:rFonts w:cs="Arial"/>
                <w:sz w:val="22"/>
                <w:szCs w:val="22"/>
                <w:lang w:val="es-ES_tradnl"/>
              </w:rPr>
              <w:t xml:space="preserve"> 5</w:t>
            </w:r>
          </w:p>
          <w:p w:rsidR="00FE7F51" w:rsidRPr="00356C2C" w:rsidRDefault="00FE7F51" w:rsidP="00E42A0C">
            <w:pPr>
              <w:jc w:val="center"/>
              <w:rPr>
                <w:rFonts w:cs="Arial"/>
                <w:sz w:val="22"/>
                <w:szCs w:val="22"/>
                <w:lang w:val="es-ES_tradnl"/>
              </w:rPr>
            </w:pPr>
            <w:smartTag w:uri="urn:schemas-microsoft-com:office:smarttags" w:element="metricconverter">
              <w:smartTagPr>
                <w:attr w:name="ProductID" w:val="-5 a"/>
              </w:smartTagPr>
              <w:r w:rsidRPr="00356C2C">
                <w:rPr>
                  <w:rFonts w:cs="Arial"/>
                  <w:sz w:val="22"/>
                  <w:szCs w:val="22"/>
                  <w:lang w:val="es-ES_tradnl"/>
                </w:rPr>
                <w:t>-5 a</w:t>
              </w:r>
            </w:smartTag>
            <w:r w:rsidRPr="00356C2C">
              <w:rPr>
                <w:rFonts w:cs="Arial"/>
                <w:sz w:val="22"/>
                <w:szCs w:val="22"/>
                <w:lang w:val="es-ES_tradnl"/>
              </w:rPr>
              <w:t xml:space="preserve"> 0</w:t>
            </w:r>
          </w:p>
          <w:p w:rsidR="00FE7F51" w:rsidRPr="00356C2C" w:rsidRDefault="00FE7F51" w:rsidP="00E42A0C">
            <w:pPr>
              <w:jc w:val="center"/>
              <w:rPr>
                <w:rFonts w:cs="Arial"/>
                <w:sz w:val="22"/>
                <w:szCs w:val="22"/>
                <w:lang w:val="es-ES_tradnl"/>
              </w:rPr>
            </w:pPr>
            <w:smartTag w:uri="urn:schemas-microsoft-com:office:smarttags" w:element="metricconverter">
              <w:smartTagPr>
                <w:attr w:name="ProductID" w:val="-10 a"/>
              </w:smartTagPr>
              <w:r w:rsidRPr="00356C2C">
                <w:rPr>
                  <w:rFonts w:cs="Arial"/>
                  <w:sz w:val="22"/>
                  <w:szCs w:val="22"/>
                  <w:lang w:val="es-ES_tradnl"/>
                </w:rPr>
                <w:t>-10 a</w:t>
              </w:r>
            </w:smartTag>
            <w:r w:rsidRPr="00356C2C">
              <w:rPr>
                <w:rFonts w:cs="Arial"/>
                <w:sz w:val="22"/>
                <w:szCs w:val="22"/>
                <w:lang w:val="es-ES_tradnl"/>
              </w:rPr>
              <w:t xml:space="preserve"> –5</w:t>
            </w:r>
          </w:p>
        </w:tc>
        <w:tc>
          <w:tcPr>
            <w:tcW w:w="2688" w:type="dxa"/>
            <w:vAlign w:val="center"/>
          </w:tcPr>
          <w:p w:rsidR="00FE7F51" w:rsidRPr="00356C2C" w:rsidRDefault="00FE7F51" w:rsidP="00E42A0C">
            <w:pPr>
              <w:jc w:val="center"/>
              <w:rPr>
                <w:rFonts w:cs="Arial"/>
                <w:sz w:val="22"/>
                <w:szCs w:val="22"/>
                <w:lang w:val="es-ES_tradnl"/>
              </w:rPr>
            </w:pPr>
            <w:r w:rsidRPr="00356C2C">
              <w:rPr>
                <w:rFonts w:cs="Arial"/>
                <w:sz w:val="22"/>
                <w:szCs w:val="22"/>
                <w:lang w:val="es-ES_tradnl"/>
              </w:rPr>
              <w:t>Muy bueno</w:t>
            </w:r>
          </w:p>
          <w:p w:rsidR="00FE7F51" w:rsidRPr="00356C2C" w:rsidRDefault="00FE7F51" w:rsidP="00E42A0C">
            <w:pPr>
              <w:jc w:val="center"/>
              <w:rPr>
                <w:rFonts w:cs="Arial"/>
                <w:sz w:val="22"/>
                <w:szCs w:val="22"/>
                <w:lang w:val="es-ES_tradnl"/>
              </w:rPr>
            </w:pPr>
            <w:r w:rsidRPr="00356C2C">
              <w:rPr>
                <w:rFonts w:cs="Arial"/>
                <w:sz w:val="22"/>
                <w:szCs w:val="22"/>
                <w:lang w:val="es-ES_tradnl"/>
              </w:rPr>
              <w:t>Bueno</w:t>
            </w:r>
          </w:p>
          <w:p w:rsidR="00FE7F51" w:rsidRPr="00356C2C" w:rsidRDefault="00FE7F51" w:rsidP="00E42A0C">
            <w:pPr>
              <w:jc w:val="center"/>
              <w:rPr>
                <w:rFonts w:cs="Arial"/>
                <w:sz w:val="22"/>
                <w:szCs w:val="22"/>
                <w:lang w:val="es-ES_tradnl"/>
              </w:rPr>
            </w:pPr>
            <w:r w:rsidRPr="00356C2C">
              <w:rPr>
                <w:rFonts w:cs="Arial"/>
                <w:sz w:val="22"/>
                <w:szCs w:val="22"/>
                <w:lang w:val="es-ES_tradnl"/>
              </w:rPr>
              <w:t>Malo</w:t>
            </w:r>
          </w:p>
          <w:p w:rsidR="00FE7F51" w:rsidRPr="00356C2C" w:rsidRDefault="00FE7F51" w:rsidP="00E42A0C">
            <w:pPr>
              <w:jc w:val="center"/>
              <w:rPr>
                <w:rFonts w:cs="Arial"/>
                <w:sz w:val="22"/>
                <w:szCs w:val="22"/>
                <w:lang w:val="es-ES_tradnl"/>
              </w:rPr>
            </w:pPr>
            <w:r w:rsidRPr="00356C2C">
              <w:rPr>
                <w:rFonts w:cs="Arial"/>
                <w:sz w:val="22"/>
                <w:szCs w:val="22"/>
                <w:lang w:val="es-ES_tradnl"/>
              </w:rPr>
              <w:t>Muy malo</w:t>
            </w:r>
          </w:p>
        </w:tc>
      </w:tr>
    </w:tbl>
    <w:p w:rsidR="00FE7F51" w:rsidRPr="00FE7F51" w:rsidRDefault="00FE7F51" w:rsidP="00FE7F51"/>
    <w:p w:rsidR="00DF4171" w:rsidRDefault="00E3345E" w:rsidP="006E48D9">
      <w:pPr>
        <w:pStyle w:val="Heading2"/>
        <w:numPr>
          <w:ilvl w:val="1"/>
          <w:numId w:val="4"/>
        </w:numPr>
        <w:ind w:left="1418" w:hanging="992"/>
        <w:jc w:val="both"/>
        <w:rPr>
          <w:i w:val="0"/>
          <w:sz w:val="26"/>
          <w:szCs w:val="26"/>
        </w:rPr>
      </w:pPr>
      <w:hyperlink w:anchor="_Toc340578796" w:history="1">
        <w:bookmarkStart w:id="46" w:name="_Toc349566799"/>
        <w:r w:rsidR="00DF4171">
          <w:rPr>
            <w:i w:val="0"/>
            <w:sz w:val="26"/>
            <w:szCs w:val="26"/>
          </w:rPr>
          <w:t>Valor</w:t>
        </w:r>
      </w:hyperlink>
      <w:r w:rsidR="00DF4171">
        <w:rPr>
          <w:i w:val="0"/>
          <w:sz w:val="26"/>
          <w:szCs w:val="26"/>
        </w:rPr>
        <w:t xml:space="preserve"> Ambiental de cada componente afectado</w:t>
      </w:r>
      <w:bookmarkEnd w:id="46"/>
    </w:p>
    <w:p w:rsidR="00FE7F51" w:rsidRDefault="00FE7F51" w:rsidP="00FE7F51"/>
    <w:p w:rsidR="00FE7F51" w:rsidRDefault="00FE7F51" w:rsidP="00FE7F51">
      <w:pPr>
        <w:jc w:val="both"/>
        <w:rPr>
          <w:rFonts w:cs="Arial"/>
          <w:lang w:val="es-ES_tradnl"/>
        </w:rPr>
      </w:pPr>
      <w:r w:rsidRPr="005C2C35">
        <w:rPr>
          <w:rFonts w:cs="Arial"/>
          <w:lang w:val="es-ES_tradnl"/>
        </w:rPr>
        <w:t>Una vez calculados los índices de calidad ecológica, se aplicará a éstos  un factor que sea representativo del valor ambiental que cada uno de los componentes afectados tiene. Este factor o valor ambiental puede ser calculado por varias metodologías, entre las cuales la elaboración  de consultas o encuestas a expertos (consultas tipo Delphi), constituye  uno de los métodos más utilizado. Las matrices de impactos pueden verse a detalle en el anexo 6 y 7</w:t>
      </w:r>
      <w:r w:rsidR="00FD3482">
        <w:rPr>
          <w:rFonts w:cs="Arial"/>
          <w:lang w:val="es-ES_tradnl"/>
        </w:rPr>
        <w:t>.</w:t>
      </w:r>
    </w:p>
    <w:p w:rsidR="00FD3482" w:rsidRDefault="00FD3482" w:rsidP="00FE7F51">
      <w:pPr>
        <w:jc w:val="both"/>
        <w:rPr>
          <w:rFonts w:cs="Arial"/>
          <w:lang w:val="es-ES_tradnl"/>
        </w:rPr>
      </w:pPr>
    </w:p>
    <w:p w:rsidR="00FD3482" w:rsidRPr="005C2C35" w:rsidRDefault="00FD3482" w:rsidP="00FD3482">
      <w:pPr>
        <w:jc w:val="both"/>
        <w:rPr>
          <w:rFonts w:cs="Arial"/>
          <w:b/>
          <w:lang w:val="es-ES_tradnl"/>
        </w:rPr>
      </w:pPr>
      <w:r w:rsidRPr="005C2C35">
        <w:rPr>
          <w:rFonts w:cs="Arial"/>
          <w:b/>
          <w:lang w:val="es-ES_tradnl"/>
        </w:rPr>
        <w:t>Valoración de los impactos ambientales</w:t>
      </w:r>
    </w:p>
    <w:p w:rsidR="00FD3482" w:rsidRPr="005C2C35" w:rsidRDefault="00FD3482" w:rsidP="00FD3482">
      <w:pPr>
        <w:jc w:val="both"/>
        <w:rPr>
          <w:rFonts w:cs="Arial"/>
          <w:lang w:val="es-ES_tradnl"/>
        </w:rPr>
      </w:pPr>
    </w:p>
    <w:p w:rsidR="00FD3482" w:rsidRPr="005C2C35" w:rsidRDefault="00FD3482" w:rsidP="00FD3482">
      <w:pPr>
        <w:jc w:val="both"/>
        <w:rPr>
          <w:rFonts w:cs="Arial"/>
          <w:lang w:val="es-ES_tradnl"/>
        </w:rPr>
      </w:pPr>
      <w:r w:rsidRPr="005C2C35">
        <w:rPr>
          <w:rFonts w:cs="Arial"/>
          <w:lang w:val="es-ES_tradnl"/>
        </w:rPr>
        <w:t>Una vez identificada las acciones y los factores a ser impactados  por el proyecto y a través de la aplicación del método de los indicadores, el grupo técnico procedió a valorar los posibles impactos ambientales a generarse durante la ejecución del proyecto. Es importante destacar que luego de aplicar los índices de calidad ecológica la valoración global apunta a una mayor cantidad de los impactos negativos, pero luego de valorar éstos mismos impactos y sumadas las medidas de mitigación se manifiesta un cambio significativo en relación con el balance final de los impactos, donde los positivos superan claramente a los negativos.</w:t>
      </w:r>
    </w:p>
    <w:p w:rsidR="00FD3482" w:rsidRPr="005C2C35" w:rsidRDefault="00FD3482" w:rsidP="00FD3482">
      <w:pPr>
        <w:jc w:val="both"/>
        <w:rPr>
          <w:rFonts w:cs="Arial"/>
          <w:lang w:val="es-ES_tradnl"/>
        </w:rPr>
      </w:pPr>
    </w:p>
    <w:p w:rsidR="00FD3482" w:rsidRPr="005C2C35" w:rsidRDefault="00FD3482" w:rsidP="00FD3482">
      <w:pPr>
        <w:jc w:val="both"/>
        <w:rPr>
          <w:rFonts w:cs="Arial"/>
          <w:lang w:val="es-ES_tradnl"/>
        </w:rPr>
      </w:pPr>
      <w:r w:rsidRPr="005C2C35">
        <w:rPr>
          <w:rFonts w:cs="Arial"/>
          <w:lang w:val="es-ES_tradnl"/>
        </w:rPr>
        <w:t>Por lo anterior, se evidencia que el proyecto con la aplicación de las medidas de mitigación desarrolladas en el estudio de impacto ambiental  es viable desde el punto de vista ambiental.</w:t>
      </w:r>
    </w:p>
    <w:p w:rsidR="00FD3482" w:rsidRPr="005C2C35" w:rsidRDefault="00FD3482" w:rsidP="00FD3482">
      <w:pPr>
        <w:jc w:val="both"/>
        <w:rPr>
          <w:rFonts w:cs="Arial"/>
          <w:lang w:val="es-ES_tradnl"/>
        </w:rPr>
      </w:pPr>
    </w:p>
    <w:p w:rsidR="00FD3482" w:rsidRPr="005C2C35" w:rsidRDefault="00FD3482" w:rsidP="00FD3482">
      <w:pPr>
        <w:jc w:val="both"/>
        <w:rPr>
          <w:rFonts w:cs="Arial"/>
          <w:lang w:val="es-ES_tradnl"/>
        </w:rPr>
      </w:pPr>
    </w:p>
    <w:p w:rsidR="00FD3482" w:rsidRPr="005C2C35" w:rsidRDefault="00FD3482" w:rsidP="00FD3482">
      <w:pPr>
        <w:jc w:val="both"/>
        <w:rPr>
          <w:rFonts w:cs="Arial"/>
          <w:lang w:val="es-ES_tradnl"/>
        </w:rPr>
        <w:sectPr w:rsidR="00FD3482" w:rsidRPr="005C2C35" w:rsidSect="00FD3482">
          <w:headerReference w:type="default" r:id="rId44"/>
          <w:footerReference w:type="default" r:id="rId45"/>
          <w:pgSz w:w="12242" w:h="15842" w:code="1"/>
          <w:pgMar w:top="1520" w:right="1701" w:bottom="1134" w:left="1701" w:header="709" w:footer="583" w:gutter="0"/>
          <w:cols w:space="720"/>
          <w:noEndnote/>
        </w:sectPr>
      </w:pPr>
    </w:p>
    <w:p w:rsidR="00FD3482" w:rsidRPr="005C2C35" w:rsidRDefault="00FD3482" w:rsidP="00FD3482">
      <w:pPr>
        <w:jc w:val="center"/>
        <w:rPr>
          <w:rFonts w:cs="Arial"/>
          <w:b/>
        </w:rPr>
      </w:pPr>
      <w:r w:rsidRPr="005C2C35">
        <w:rPr>
          <w:rFonts w:cs="Arial"/>
          <w:b/>
        </w:rPr>
        <w:lastRenderedPageBreak/>
        <w:t>Identificación de Acciones y Factores Impactados en la Etapa</w:t>
      </w:r>
    </w:p>
    <w:p w:rsidR="00FD3482" w:rsidRPr="005C2C35" w:rsidRDefault="00FD3482" w:rsidP="00FD3482">
      <w:pPr>
        <w:tabs>
          <w:tab w:val="center" w:pos="4252"/>
          <w:tab w:val="right" w:pos="8504"/>
        </w:tabs>
        <w:jc w:val="center"/>
        <w:rPr>
          <w:rFonts w:cs="Arial"/>
        </w:rPr>
      </w:pPr>
      <w:r w:rsidRPr="005C2C35">
        <w:rPr>
          <w:rFonts w:cs="Arial"/>
          <w:lang w:val="es-ES_tradnl"/>
        </w:rPr>
        <w:t xml:space="preserve">De Proceso Productivo de Campo de Caña de Azúcar </w:t>
      </w:r>
    </w:p>
    <w:p w:rsidR="00FD3482" w:rsidRPr="005C2C35" w:rsidRDefault="00FD3482" w:rsidP="00FD3482">
      <w:pPr>
        <w:rPr>
          <w:rFonts w:cs="Arial"/>
          <w:b/>
          <w:lang w:val="es-ES_tradnl"/>
        </w:rPr>
      </w:pPr>
    </w:p>
    <w:p w:rsidR="00FD3482" w:rsidRPr="005C2C35" w:rsidRDefault="00FD3482" w:rsidP="00FD3482">
      <w:pPr>
        <w:jc w:val="right"/>
        <w:rPr>
          <w:rFonts w:cs="Arial"/>
          <w:b/>
          <w:lang w:val="es-ES_tradnl"/>
        </w:rPr>
      </w:pPr>
      <w:r w:rsidRPr="005C2C35">
        <w:rPr>
          <w:rFonts w:cs="Arial"/>
          <w:b/>
        </w:rPr>
        <w:t xml:space="preserve">Tabla </w:t>
      </w:r>
      <w:r w:rsidRPr="005C2C35">
        <w:rPr>
          <w:rFonts w:cs="Arial"/>
          <w:b/>
          <w:lang w:val="es-ES_tradnl"/>
        </w:rPr>
        <w:t>9.</w:t>
      </w:r>
    </w:p>
    <w:tbl>
      <w:tblPr>
        <w:tblW w:w="51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18"/>
        <w:gridCol w:w="3118"/>
        <w:gridCol w:w="587"/>
        <w:gridCol w:w="702"/>
        <w:gridCol w:w="620"/>
        <w:gridCol w:w="697"/>
        <w:gridCol w:w="588"/>
        <w:gridCol w:w="588"/>
        <w:gridCol w:w="106"/>
        <w:gridCol w:w="482"/>
        <w:gridCol w:w="588"/>
        <w:gridCol w:w="588"/>
        <w:gridCol w:w="1172"/>
      </w:tblGrid>
      <w:tr w:rsidR="00FD3482" w:rsidRPr="005C2C35" w:rsidTr="00057CBE">
        <w:trPr>
          <w:cantSplit/>
          <w:trHeight w:val="428"/>
          <w:jc w:val="center"/>
        </w:trPr>
        <w:tc>
          <w:tcPr>
            <w:tcW w:w="2465" w:type="pct"/>
            <w:gridSpan w:val="2"/>
            <w:shd w:val="clear" w:color="auto" w:fill="F2F2F2"/>
            <w:vAlign w:val="center"/>
          </w:tcPr>
          <w:p w:rsidR="00FD3482" w:rsidRPr="00356C2C" w:rsidRDefault="00FD3482" w:rsidP="00E42A0C">
            <w:pPr>
              <w:spacing w:before="240" w:after="60"/>
              <w:jc w:val="center"/>
              <w:outlineLvl w:val="5"/>
              <w:rPr>
                <w:rFonts w:cs="Arial"/>
                <w:b/>
                <w:bCs/>
                <w:sz w:val="22"/>
                <w:szCs w:val="22"/>
              </w:rPr>
            </w:pPr>
            <w:r w:rsidRPr="00356C2C">
              <w:rPr>
                <w:rFonts w:cs="Arial"/>
                <w:b/>
                <w:bCs/>
                <w:sz w:val="22"/>
                <w:szCs w:val="22"/>
                <w:lang w:val="es-ES_tradnl"/>
              </w:rPr>
              <w:t>ACCIONES IMPACTANTES</w:t>
            </w:r>
          </w:p>
        </w:tc>
        <w:tc>
          <w:tcPr>
            <w:tcW w:w="2535" w:type="pct"/>
            <w:gridSpan w:val="11"/>
            <w:shd w:val="clear" w:color="auto" w:fill="F2F2F2"/>
            <w:vAlign w:val="center"/>
          </w:tcPr>
          <w:p w:rsidR="00FD3482" w:rsidRPr="00356C2C" w:rsidRDefault="00FD3482" w:rsidP="00E42A0C">
            <w:pPr>
              <w:spacing w:before="240" w:after="60"/>
              <w:jc w:val="center"/>
              <w:outlineLvl w:val="5"/>
              <w:rPr>
                <w:rFonts w:cs="Arial"/>
                <w:b/>
                <w:bCs/>
                <w:sz w:val="22"/>
                <w:szCs w:val="22"/>
              </w:rPr>
            </w:pPr>
            <w:r w:rsidRPr="00356C2C">
              <w:rPr>
                <w:rFonts w:cs="Arial"/>
                <w:b/>
                <w:bCs/>
                <w:sz w:val="22"/>
                <w:szCs w:val="22"/>
              </w:rPr>
              <w:t>FACTORES IMPACTADOS</w:t>
            </w:r>
          </w:p>
        </w:tc>
      </w:tr>
      <w:tr w:rsidR="00FD3482" w:rsidRPr="005C2C35" w:rsidTr="00057CBE">
        <w:trPr>
          <w:cantSplit/>
          <w:trHeight w:val="661"/>
          <w:jc w:val="center"/>
        </w:trPr>
        <w:tc>
          <w:tcPr>
            <w:tcW w:w="2465" w:type="pct"/>
            <w:gridSpan w:val="2"/>
            <w:tcBorders>
              <w:top w:val="single" w:sz="4" w:space="0" w:color="auto"/>
              <w:left w:val="single" w:sz="4" w:space="0" w:color="auto"/>
              <w:bottom w:val="nil"/>
              <w:right w:val="single" w:sz="4" w:space="0" w:color="auto"/>
            </w:tcBorders>
            <w:shd w:val="clear" w:color="auto" w:fill="F2F2F2"/>
            <w:vAlign w:val="center"/>
          </w:tcPr>
          <w:p w:rsidR="00FD3482" w:rsidRPr="00356C2C" w:rsidRDefault="00FD3482" w:rsidP="00E42A0C">
            <w:pPr>
              <w:spacing w:before="240" w:after="60"/>
              <w:jc w:val="center"/>
              <w:outlineLvl w:val="8"/>
              <w:rPr>
                <w:rFonts w:cs="Arial"/>
                <w:b/>
                <w:sz w:val="22"/>
                <w:szCs w:val="22"/>
              </w:rPr>
            </w:pPr>
            <w:r w:rsidRPr="00356C2C">
              <w:rPr>
                <w:rFonts w:cs="Arial"/>
                <w:b/>
                <w:sz w:val="22"/>
                <w:szCs w:val="22"/>
              </w:rPr>
              <w:t>ETAPA</w:t>
            </w:r>
          </w:p>
          <w:p w:rsidR="00FD3482" w:rsidRPr="00356C2C" w:rsidRDefault="00FD3482" w:rsidP="00E42A0C">
            <w:pPr>
              <w:jc w:val="center"/>
              <w:rPr>
                <w:rFonts w:cs="Arial"/>
                <w:b/>
                <w:sz w:val="22"/>
                <w:szCs w:val="22"/>
                <w:lang w:val="es-ES_tradnl"/>
              </w:rPr>
            </w:pPr>
          </w:p>
        </w:tc>
        <w:tc>
          <w:tcPr>
            <w:tcW w:w="1205" w:type="pct"/>
            <w:gridSpan w:val="5"/>
            <w:tcBorders>
              <w:left w:val="single" w:sz="4" w:space="0" w:color="auto"/>
            </w:tcBorders>
            <w:shd w:val="clear" w:color="auto" w:fill="F2F2F2"/>
            <w:vAlign w:val="center"/>
          </w:tcPr>
          <w:p w:rsidR="00FD3482" w:rsidRPr="00356C2C" w:rsidRDefault="00FD3482" w:rsidP="00E42A0C">
            <w:pPr>
              <w:jc w:val="center"/>
              <w:rPr>
                <w:rFonts w:cs="Arial"/>
                <w:b/>
                <w:sz w:val="22"/>
                <w:szCs w:val="22"/>
                <w:lang w:val="es-ES_tradnl"/>
              </w:rPr>
            </w:pPr>
          </w:p>
          <w:p w:rsidR="00FD3482" w:rsidRPr="00356C2C" w:rsidRDefault="00FD3482" w:rsidP="00E42A0C">
            <w:pPr>
              <w:jc w:val="center"/>
              <w:rPr>
                <w:rFonts w:cs="Arial"/>
                <w:b/>
                <w:sz w:val="22"/>
                <w:szCs w:val="22"/>
                <w:lang w:val="es-ES_tradnl"/>
              </w:rPr>
            </w:pPr>
            <w:r w:rsidRPr="00356C2C">
              <w:rPr>
                <w:rFonts w:cs="Arial"/>
                <w:b/>
                <w:sz w:val="22"/>
                <w:szCs w:val="22"/>
                <w:lang w:val="es-ES_tradnl"/>
              </w:rPr>
              <w:t>MEDIO NATURAL</w:t>
            </w:r>
          </w:p>
          <w:p w:rsidR="00FD3482" w:rsidRPr="00356C2C" w:rsidRDefault="00FD3482" w:rsidP="00E42A0C">
            <w:pPr>
              <w:jc w:val="center"/>
              <w:rPr>
                <w:rFonts w:cs="Arial"/>
                <w:b/>
                <w:sz w:val="22"/>
                <w:szCs w:val="22"/>
                <w:lang w:val="es-ES_tradnl"/>
              </w:rPr>
            </w:pPr>
          </w:p>
        </w:tc>
        <w:tc>
          <w:tcPr>
            <w:tcW w:w="1330" w:type="pct"/>
            <w:gridSpan w:val="6"/>
            <w:shd w:val="clear" w:color="auto" w:fill="F2F2F2"/>
            <w:vAlign w:val="center"/>
          </w:tcPr>
          <w:p w:rsidR="00FD3482" w:rsidRPr="00356C2C" w:rsidRDefault="00FD3482" w:rsidP="00E42A0C">
            <w:pPr>
              <w:spacing w:before="240" w:after="60"/>
              <w:outlineLvl w:val="4"/>
              <w:rPr>
                <w:rFonts w:cs="Arial"/>
                <w:b/>
                <w:i/>
                <w:iCs/>
                <w:sz w:val="22"/>
                <w:szCs w:val="22"/>
                <w:lang w:val="es-ES_tradnl"/>
              </w:rPr>
            </w:pPr>
            <w:r w:rsidRPr="00356C2C">
              <w:rPr>
                <w:rFonts w:cs="Arial"/>
                <w:b/>
                <w:i/>
                <w:iCs/>
                <w:sz w:val="22"/>
                <w:szCs w:val="22"/>
                <w:lang w:val="es-ES_tradnl"/>
              </w:rPr>
              <w:t>MEDIO SOCIO-CULTURAL</w:t>
            </w:r>
          </w:p>
        </w:tc>
      </w:tr>
      <w:tr w:rsidR="00FD3482" w:rsidRPr="005C2C35" w:rsidTr="00057CBE">
        <w:trPr>
          <w:cantSplit/>
          <w:trHeight w:val="1821"/>
          <w:jc w:val="center"/>
        </w:trPr>
        <w:tc>
          <w:tcPr>
            <w:tcW w:w="2465" w:type="pct"/>
            <w:gridSpan w:val="2"/>
            <w:tcBorders>
              <w:top w:val="nil"/>
              <w:left w:val="single" w:sz="4" w:space="0" w:color="auto"/>
              <w:bottom w:val="single" w:sz="4" w:space="0" w:color="auto"/>
              <w:right w:val="single" w:sz="4" w:space="0" w:color="auto"/>
            </w:tcBorders>
            <w:shd w:val="clear" w:color="auto" w:fill="F2F2F2"/>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rPr>
              <w:t>PROCESO PRODUCTIVO DE CAÑA DE AZÚCAR (FASE DE CAMPO)</w:t>
            </w:r>
          </w:p>
        </w:tc>
        <w:tc>
          <w:tcPr>
            <w:tcW w:w="221" w:type="pct"/>
            <w:tcBorders>
              <w:left w:val="single" w:sz="4" w:space="0" w:color="auto"/>
            </w:tcBorders>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AIRE</w:t>
            </w:r>
          </w:p>
        </w:tc>
        <w:tc>
          <w:tcPr>
            <w:tcW w:w="265"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SUELO</w:t>
            </w:r>
          </w:p>
        </w:tc>
        <w:tc>
          <w:tcPr>
            <w:tcW w:w="234"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AGUA</w:t>
            </w:r>
          </w:p>
        </w:tc>
        <w:tc>
          <w:tcPr>
            <w:tcW w:w="26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FLORA</w:t>
            </w:r>
          </w:p>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FAUNA</w:t>
            </w:r>
          </w:p>
        </w:tc>
        <w:tc>
          <w:tcPr>
            <w:tcW w:w="222"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PAISAJE</w:t>
            </w:r>
          </w:p>
        </w:tc>
        <w:tc>
          <w:tcPr>
            <w:tcW w:w="262" w:type="pct"/>
            <w:gridSpan w:val="2"/>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USO DEL TERRITORIO</w:t>
            </w:r>
          </w:p>
        </w:tc>
        <w:tc>
          <w:tcPr>
            <w:tcW w:w="182"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CULTURAL</w:t>
            </w:r>
          </w:p>
        </w:tc>
        <w:tc>
          <w:tcPr>
            <w:tcW w:w="222"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SOCIAL</w:t>
            </w:r>
          </w:p>
        </w:tc>
        <w:tc>
          <w:tcPr>
            <w:tcW w:w="222"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SALUD</w:t>
            </w:r>
          </w:p>
        </w:tc>
        <w:tc>
          <w:tcPr>
            <w:tcW w:w="44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ECONOMIA Y POBLACION</w:t>
            </w:r>
          </w:p>
        </w:tc>
      </w:tr>
      <w:tr w:rsidR="00FD3482" w:rsidRPr="005C2C35" w:rsidTr="00E42A0C">
        <w:trPr>
          <w:jc w:val="center"/>
        </w:trPr>
        <w:tc>
          <w:tcPr>
            <w:tcW w:w="1289" w:type="pct"/>
            <w:vAlign w:val="center"/>
          </w:tcPr>
          <w:p w:rsidR="00FD3482" w:rsidRPr="00356C2C" w:rsidRDefault="00FD3482" w:rsidP="00E42A0C">
            <w:pPr>
              <w:jc w:val="center"/>
              <w:rPr>
                <w:rFonts w:cs="Arial"/>
                <w:b/>
                <w:sz w:val="22"/>
                <w:szCs w:val="22"/>
                <w:lang w:val="es-ES_tradnl"/>
              </w:rPr>
            </w:pPr>
            <w:r w:rsidRPr="00356C2C">
              <w:rPr>
                <w:rFonts w:cs="Arial"/>
                <w:b/>
                <w:sz w:val="22"/>
                <w:szCs w:val="22"/>
              </w:rPr>
              <w:t>Acondicionamiento de campo</w:t>
            </w:r>
          </w:p>
        </w:tc>
        <w:tc>
          <w:tcPr>
            <w:tcW w:w="1175" w:type="pct"/>
          </w:tcPr>
          <w:p w:rsidR="00FD3482" w:rsidRPr="00356C2C" w:rsidRDefault="00FD3482" w:rsidP="00E42A0C">
            <w:pPr>
              <w:jc w:val="center"/>
              <w:rPr>
                <w:rFonts w:cs="Arial"/>
                <w:sz w:val="22"/>
                <w:szCs w:val="22"/>
                <w:lang w:val="es-ES_tradnl"/>
              </w:rPr>
            </w:pPr>
          </w:p>
        </w:tc>
        <w:tc>
          <w:tcPr>
            <w:tcW w:w="221" w:type="pct"/>
            <w:vAlign w:val="center"/>
          </w:tcPr>
          <w:p w:rsidR="00FD3482" w:rsidRPr="00356C2C" w:rsidRDefault="00FD3482" w:rsidP="006E48D9">
            <w:pPr>
              <w:numPr>
                <w:ilvl w:val="0"/>
                <w:numId w:val="24"/>
              </w:numPr>
              <w:contextualSpacing/>
              <w:rPr>
                <w:rFonts w:cs="Arial"/>
                <w:color w:val="FF0000"/>
                <w:sz w:val="22"/>
                <w:szCs w:val="22"/>
                <w:lang w:val="es-ES_tradnl"/>
              </w:rPr>
            </w:pPr>
          </w:p>
        </w:tc>
        <w:tc>
          <w:tcPr>
            <w:tcW w:w="265" w:type="pct"/>
            <w:vAlign w:val="center"/>
          </w:tcPr>
          <w:p w:rsidR="00FD3482" w:rsidRPr="00356C2C" w:rsidRDefault="00FD3482" w:rsidP="006E48D9">
            <w:pPr>
              <w:numPr>
                <w:ilvl w:val="0"/>
                <w:numId w:val="21"/>
              </w:numPr>
              <w:contextualSpacing/>
              <w:jc w:val="center"/>
              <w:rPr>
                <w:rFonts w:cs="Arial"/>
                <w:color w:val="FF0000"/>
                <w:sz w:val="22"/>
                <w:szCs w:val="22"/>
                <w:lang w:val="es-MX"/>
              </w:rPr>
            </w:pPr>
          </w:p>
        </w:tc>
        <w:tc>
          <w:tcPr>
            <w:tcW w:w="234"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Align w:val="center"/>
          </w:tcPr>
          <w:p w:rsidR="00FD3482" w:rsidRPr="00356C2C" w:rsidRDefault="00FD3482" w:rsidP="00E42A0C">
            <w:pPr>
              <w:jc w:val="center"/>
              <w:rPr>
                <w:rFonts w:cs="Arial"/>
                <w:b/>
                <w:sz w:val="22"/>
                <w:szCs w:val="22"/>
                <w:lang w:val="es-ES_tradnl"/>
              </w:rPr>
            </w:pPr>
            <w:r w:rsidRPr="00356C2C">
              <w:rPr>
                <w:rFonts w:cs="Arial"/>
                <w:b/>
                <w:sz w:val="22"/>
                <w:szCs w:val="22"/>
              </w:rPr>
              <w:t>Preparación de suelo</w:t>
            </w:r>
          </w:p>
        </w:tc>
        <w:tc>
          <w:tcPr>
            <w:tcW w:w="1175" w:type="pct"/>
          </w:tcPr>
          <w:p w:rsidR="00FD3482" w:rsidRPr="00356C2C" w:rsidRDefault="00FD3482" w:rsidP="00E42A0C">
            <w:pPr>
              <w:ind w:left="360"/>
              <w:jc w:val="center"/>
              <w:rPr>
                <w:rFonts w:cs="Arial"/>
                <w:sz w:val="22"/>
                <w:szCs w:val="22"/>
                <w:lang w:val="es-ES_tradnl"/>
              </w:rPr>
            </w:pPr>
          </w:p>
        </w:tc>
        <w:tc>
          <w:tcPr>
            <w:tcW w:w="221" w:type="pct"/>
            <w:vAlign w:val="center"/>
          </w:tcPr>
          <w:p w:rsidR="00FD3482" w:rsidRPr="00356C2C" w:rsidRDefault="00FD3482" w:rsidP="006E48D9">
            <w:pPr>
              <w:numPr>
                <w:ilvl w:val="0"/>
                <w:numId w:val="20"/>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Align w:val="center"/>
          </w:tcPr>
          <w:p w:rsidR="00FD3482" w:rsidRPr="00356C2C" w:rsidRDefault="00FD3482" w:rsidP="00E42A0C">
            <w:pPr>
              <w:jc w:val="center"/>
              <w:rPr>
                <w:rFonts w:cs="Arial"/>
                <w:b/>
                <w:sz w:val="22"/>
                <w:szCs w:val="22"/>
                <w:lang w:val="es-ES_tradnl"/>
              </w:rPr>
            </w:pPr>
            <w:r w:rsidRPr="00356C2C">
              <w:rPr>
                <w:rFonts w:cs="Arial"/>
                <w:b/>
                <w:sz w:val="22"/>
                <w:szCs w:val="22"/>
              </w:rPr>
              <w:t>Siembra</w:t>
            </w:r>
          </w:p>
        </w:tc>
        <w:tc>
          <w:tcPr>
            <w:tcW w:w="1175" w:type="pct"/>
          </w:tcPr>
          <w:p w:rsidR="00FD3482" w:rsidRPr="00356C2C" w:rsidRDefault="00FD3482" w:rsidP="00E42A0C">
            <w:pPr>
              <w:ind w:left="360"/>
              <w:jc w:val="center"/>
              <w:rPr>
                <w:rFonts w:cs="Arial"/>
                <w:sz w:val="22"/>
                <w:szCs w:val="22"/>
                <w:lang w:val="es-ES_tradnl"/>
              </w:rPr>
            </w:pPr>
          </w:p>
        </w:tc>
        <w:tc>
          <w:tcPr>
            <w:tcW w:w="221" w:type="pct"/>
            <w:vAlign w:val="center"/>
          </w:tcPr>
          <w:p w:rsidR="00FD3482" w:rsidRPr="00356C2C" w:rsidRDefault="00FD3482" w:rsidP="00E42A0C">
            <w:pPr>
              <w:ind w:left="360"/>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restart"/>
            <w:vAlign w:val="center"/>
          </w:tcPr>
          <w:p w:rsidR="00FD3482" w:rsidRPr="00356C2C" w:rsidRDefault="00FD3482" w:rsidP="00E42A0C">
            <w:pPr>
              <w:jc w:val="center"/>
              <w:rPr>
                <w:rFonts w:cs="Arial"/>
                <w:b/>
                <w:sz w:val="22"/>
                <w:szCs w:val="22"/>
                <w:lang w:val="es-ES_tradnl"/>
              </w:rPr>
            </w:pPr>
            <w:r w:rsidRPr="00356C2C">
              <w:rPr>
                <w:rFonts w:cs="Arial"/>
                <w:b/>
                <w:sz w:val="22"/>
                <w:szCs w:val="22"/>
                <w:lang w:val="es-ES_tradnl"/>
              </w:rPr>
              <w:t>Mantenimiento del cultivo</w:t>
            </w: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Control de malezas</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ign w:val="center"/>
          </w:tcPr>
          <w:p w:rsidR="00FD3482" w:rsidRPr="00356C2C" w:rsidRDefault="00FD3482" w:rsidP="00E42A0C">
            <w:pPr>
              <w:jc w:val="center"/>
              <w:rPr>
                <w:rFonts w:cs="Arial"/>
                <w:b/>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 xml:space="preserve">Fertilización </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ign w:val="center"/>
          </w:tcPr>
          <w:p w:rsidR="00FD3482" w:rsidRPr="00356C2C" w:rsidRDefault="00FD3482" w:rsidP="00E42A0C">
            <w:pPr>
              <w:jc w:val="center"/>
              <w:rPr>
                <w:rFonts w:cs="Arial"/>
                <w:b/>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 xml:space="preserve">Control de plagas </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ign w:val="center"/>
          </w:tcPr>
          <w:p w:rsidR="00FD3482" w:rsidRPr="00356C2C" w:rsidRDefault="00FD3482" w:rsidP="00E42A0C">
            <w:pPr>
              <w:jc w:val="center"/>
              <w:rPr>
                <w:rFonts w:cs="Arial"/>
                <w:b/>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Riego</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restart"/>
            <w:vAlign w:val="center"/>
          </w:tcPr>
          <w:p w:rsidR="00FD3482" w:rsidRPr="00356C2C" w:rsidRDefault="00FD3482" w:rsidP="00E42A0C">
            <w:pPr>
              <w:jc w:val="center"/>
              <w:rPr>
                <w:rFonts w:cs="Arial"/>
                <w:b/>
                <w:sz w:val="22"/>
                <w:szCs w:val="22"/>
                <w:lang w:val="es-ES_tradnl"/>
              </w:rPr>
            </w:pPr>
            <w:r w:rsidRPr="00356C2C">
              <w:rPr>
                <w:rFonts w:cs="Arial"/>
                <w:b/>
                <w:sz w:val="22"/>
                <w:szCs w:val="22"/>
                <w:lang w:val="es-ES_tradnl"/>
              </w:rPr>
              <w:t>Cosecha</w:t>
            </w: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Aplicación de madurante</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E42A0C">
            <w:pPr>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ign w:val="center"/>
          </w:tcPr>
          <w:p w:rsidR="00FD3482" w:rsidRPr="00356C2C" w:rsidRDefault="00FD3482" w:rsidP="00E42A0C">
            <w:pPr>
              <w:rPr>
                <w:rFonts w:cs="Arial"/>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Quema programada</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289" w:type="pct"/>
            <w:vMerge/>
            <w:vAlign w:val="center"/>
          </w:tcPr>
          <w:p w:rsidR="00FD3482" w:rsidRPr="00356C2C" w:rsidRDefault="00FD3482" w:rsidP="00E42A0C">
            <w:pPr>
              <w:rPr>
                <w:rFonts w:cs="Arial"/>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Corte</w:t>
            </w:r>
          </w:p>
        </w:tc>
        <w:tc>
          <w:tcPr>
            <w:tcW w:w="221" w:type="pct"/>
            <w:vAlign w:val="center"/>
          </w:tcPr>
          <w:p w:rsidR="00FD3482" w:rsidRPr="00356C2C" w:rsidRDefault="00FD3482" w:rsidP="00E42A0C">
            <w:pPr>
              <w:jc w:val="center"/>
              <w:rPr>
                <w:rFonts w:cs="Arial"/>
                <w:color w:val="FF0000"/>
                <w:sz w:val="22"/>
                <w:szCs w:val="22"/>
                <w:lang w:val="es-ES_tradnl"/>
              </w:rPr>
            </w:pPr>
          </w:p>
        </w:tc>
        <w:tc>
          <w:tcPr>
            <w:tcW w:w="265" w:type="pct"/>
            <w:vAlign w:val="center"/>
          </w:tcPr>
          <w:p w:rsidR="00FD3482" w:rsidRPr="00356C2C" w:rsidRDefault="00FD3482" w:rsidP="00E42A0C">
            <w:pPr>
              <w:ind w:left="360"/>
              <w:jc w:val="center"/>
              <w:rPr>
                <w:rFonts w:cs="Arial"/>
                <w:color w:val="FF0000"/>
                <w:sz w:val="22"/>
                <w:szCs w:val="22"/>
                <w:lang w:val="es-ES_tradnl"/>
              </w:rPr>
            </w:pPr>
          </w:p>
        </w:tc>
        <w:tc>
          <w:tcPr>
            <w:tcW w:w="234" w:type="pct"/>
            <w:vAlign w:val="center"/>
          </w:tcPr>
          <w:p w:rsidR="00FD3482" w:rsidRPr="00356C2C" w:rsidRDefault="00FD3482" w:rsidP="00E42A0C">
            <w:pPr>
              <w:ind w:left="360"/>
              <w:jc w:val="center"/>
              <w:rPr>
                <w:rFonts w:cs="Arial"/>
                <w:color w:val="FF0000"/>
                <w:sz w:val="22"/>
                <w:szCs w:val="22"/>
                <w:lang w:val="es-ES_tradnl"/>
              </w:rPr>
            </w:pPr>
          </w:p>
        </w:tc>
        <w:tc>
          <w:tcPr>
            <w:tcW w:w="263" w:type="pct"/>
            <w:vAlign w:val="center"/>
          </w:tcPr>
          <w:p w:rsidR="00FD3482" w:rsidRPr="00356C2C" w:rsidRDefault="00FD3482" w:rsidP="00E42A0C">
            <w:pPr>
              <w:ind w:left="720"/>
              <w:contextualSpacing/>
              <w:jc w:val="center"/>
              <w:rPr>
                <w:rFonts w:cs="Arial"/>
                <w:color w:val="FF0000"/>
                <w:sz w:val="22"/>
                <w:szCs w:val="22"/>
                <w:lang w:val="es-ES_tradnl"/>
              </w:rPr>
            </w:pPr>
          </w:p>
        </w:tc>
        <w:tc>
          <w:tcPr>
            <w:tcW w:w="222" w:type="pct"/>
            <w:vAlign w:val="center"/>
          </w:tcPr>
          <w:p w:rsidR="00FD3482" w:rsidRPr="00356C2C" w:rsidRDefault="00FD3482" w:rsidP="00E42A0C">
            <w:pPr>
              <w:ind w:left="720"/>
              <w:contextualSpacing/>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trHeight w:val="77"/>
          <w:jc w:val="center"/>
        </w:trPr>
        <w:tc>
          <w:tcPr>
            <w:tcW w:w="1289" w:type="pct"/>
            <w:vMerge/>
            <w:vAlign w:val="center"/>
          </w:tcPr>
          <w:p w:rsidR="00FD3482" w:rsidRPr="00356C2C" w:rsidRDefault="00FD3482" w:rsidP="00E42A0C">
            <w:pPr>
              <w:rPr>
                <w:rFonts w:cs="Arial"/>
                <w:sz w:val="22"/>
                <w:szCs w:val="22"/>
                <w:lang w:val="es-ES_tradnl"/>
              </w:rPr>
            </w:pPr>
          </w:p>
        </w:tc>
        <w:tc>
          <w:tcPr>
            <w:tcW w:w="1175" w:type="pct"/>
          </w:tcPr>
          <w:p w:rsidR="00FD3482" w:rsidRPr="00356C2C" w:rsidRDefault="00FD3482" w:rsidP="00E42A0C">
            <w:pPr>
              <w:jc w:val="center"/>
              <w:rPr>
                <w:rFonts w:cs="Arial"/>
                <w:sz w:val="22"/>
                <w:szCs w:val="22"/>
                <w:lang w:val="es-ES_tradnl"/>
              </w:rPr>
            </w:pPr>
            <w:r w:rsidRPr="00356C2C">
              <w:rPr>
                <w:rFonts w:cs="Arial"/>
                <w:sz w:val="22"/>
                <w:szCs w:val="22"/>
                <w:lang w:val="es-ES_tradnl"/>
              </w:rPr>
              <w:t xml:space="preserve">Alce y transporte </w:t>
            </w:r>
          </w:p>
        </w:tc>
        <w:tc>
          <w:tcPr>
            <w:tcW w:w="221"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6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34" w:type="pct"/>
            <w:vAlign w:val="center"/>
          </w:tcPr>
          <w:p w:rsidR="00FD3482" w:rsidRPr="00356C2C" w:rsidRDefault="00FD3482" w:rsidP="00E42A0C">
            <w:pPr>
              <w:ind w:left="360"/>
              <w:jc w:val="center"/>
              <w:rPr>
                <w:rFonts w:cs="Arial"/>
                <w:color w:val="FF0000"/>
                <w:sz w:val="22"/>
                <w:szCs w:val="22"/>
                <w:lang w:val="es-ES_tradnl"/>
              </w:rPr>
            </w:pPr>
          </w:p>
        </w:tc>
        <w:tc>
          <w:tcPr>
            <w:tcW w:w="263" w:type="pct"/>
            <w:vAlign w:val="center"/>
          </w:tcPr>
          <w:p w:rsidR="00FD3482" w:rsidRPr="00356C2C" w:rsidRDefault="00FD3482" w:rsidP="00E42A0C">
            <w:pPr>
              <w:ind w:left="720"/>
              <w:contextualSpacing/>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E42A0C">
            <w:pPr>
              <w:ind w:left="360"/>
              <w:jc w:val="center"/>
              <w:rPr>
                <w:rFonts w:cs="Arial"/>
                <w:color w:val="FF0000"/>
                <w:sz w:val="22"/>
                <w:szCs w:val="22"/>
                <w:lang w:val="es-ES_tradnl"/>
              </w:rPr>
            </w:pPr>
          </w:p>
        </w:tc>
        <w:tc>
          <w:tcPr>
            <w:tcW w:w="222" w:type="pct"/>
            <w:gridSpan w:val="2"/>
            <w:vAlign w:val="center"/>
          </w:tcPr>
          <w:p w:rsidR="00FD3482" w:rsidRPr="00356C2C" w:rsidRDefault="00FD3482" w:rsidP="00E42A0C">
            <w:pPr>
              <w:ind w:left="360"/>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22"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bl>
    <w:p w:rsidR="00FD3482" w:rsidRPr="005C2C35" w:rsidRDefault="00FD3482" w:rsidP="00FD3482">
      <w:pPr>
        <w:jc w:val="both"/>
        <w:rPr>
          <w:rFonts w:cs="Arial"/>
          <w:lang w:val="es-ES_tradnl"/>
        </w:rPr>
      </w:pPr>
    </w:p>
    <w:p w:rsidR="00FD3482" w:rsidRDefault="00FD3482" w:rsidP="00FD3482">
      <w:pPr>
        <w:keepNext/>
        <w:suppressAutoHyphens/>
        <w:jc w:val="center"/>
        <w:outlineLvl w:val="0"/>
        <w:rPr>
          <w:rFonts w:cs="Arial"/>
          <w:b/>
          <w:lang w:eastAsia="ar-SA"/>
        </w:rPr>
      </w:pPr>
    </w:p>
    <w:p w:rsidR="00FD3482" w:rsidRDefault="00FD3482" w:rsidP="00FD3482">
      <w:pPr>
        <w:keepNext/>
        <w:suppressAutoHyphens/>
        <w:jc w:val="center"/>
        <w:outlineLvl w:val="0"/>
        <w:rPr>
          <w:rFonts w:cs="Arial"/>
          <w:b/>
          <w:lang w:eastAsia="ar-SA"/>
        </w:rPr>
      </w:pPr>
    </w:p>
    <w:p w:rsidR="00753D4D" w:rsidRDefault="00753D4D" w:rsidP="00FD3482">
      <w:pPr>
        <w:keepNext/>
        <w:suppressAutoHyphens/>
        <w:jc w:val="center"/>
        <w:outlineLvl w:val="0"/>
        <w:rPr>
          <w:rFonts w:cs="Arial"/>
          <w:b/>
          <w:lang w:eastAsia="ar-SA"/>
        </w:rPr>
      </w:pPr>
    </w:p>
    <w:p w:rsidR="00753D4D" w:rsidRDefault="00753D4D" w:rsidP="00FD3482">
      <w:pPr>
        <w:keepNext/>
        <w:suppressAutoHyphens/>
        <w:jc w:val="center"/>
        <w:outlineLvl w:val="0"/>
        <w:rPr>
          <w:rFonts w:cs="Arial"/>
          <w:b/>
          <w:lang w:eastAsia="ar-SA"/>
        </w:rPr>
      </w:pPr>
    </w:p>
    <w:p w:rsidR="00FD3482" w:rsidRPr="005C2C35" w:rsidRDefault="00FD3482" w:rsidP="00FD3482">
      <w:pPr>
        <w:keepNext/>
        <w:suppressAutoHyphens/>
        <w:jc w:val="center"/>
        <w:outlineLvl w:val="0"/>
        <w:rPr>
          <w:rFonts w:cs="Arial"/>
          <w:b/>
          <w:lang w:eastAsia="ar-SA"/>
        </w:rPr>
      </w:pPr>
    </w:p>
    <w:p w:rsidR="00FD3482" w:rsidRPr="005C2C35" w:rsidRDefault="00FD3482" w:rsidP="00FD3482">
      <w:pPr>
        <w:rPr>
          <w:rFonts w:cs="Arial"/>
          <w:lang w:eastAsia="ar-SA"/>
        </w:rPr>
      </w:pPr>
    </w:p>
    <w:p w:rsidR="00FD3482" w:rsidRPr="005C2C35" w:rsidRDefault="00FD3482" w:rsidP="00FD3482">
      <w:pPr>
        <w:jc w:val="center"/>
        <w:rPr>
          <w:rFonts w:cs="Arial"/>
          <w:b/>
        </w:rPr>
      </w:pPr>
      <w:r w:rsidRPr="005C2C35">
        <w:rPr>
          <w:rFonts w:cs="Arial"/>
          <w:b/>
        </w:rPr>
        <w:lastRenderedPageBreak/>
        <w:t>Identificación de Acciones y Factores Impactados en la Etapa</w:t>
      </w:r>
    </w:p>
    <w:p w:rsidR="00FD3482" w:rsidRPr="005C2C35" w:rsidRDefault="00FD3482" w:rsidP="00FD3482">
      <w:pPr>
        <w:tabs>
          <w:tab w:val="center" w:pos="4252"/>
          <w:tab w:val="right" w:pos="8504"/>
        </w:tabs>
        <w:jc w:val="center"/>
        <w:rPr>
          <w:rFonts w:cs="Arial"/>
        </w:rPr>
      </w:pPr>
      <w:r w:rsidRPr="005C2C35">
        <w:rPr>
          <w:rFonts w:cs="Arial"/>
          <w:lang w:val="es-ES_tradnl"/>
        </w:rPr>
        <w:t>De Expansión de la Fábrica de 2,500 a 4,500 TCD</w:t>
      </w:r>
    </w:p>
    <w:p w:rsidR="00FD3482" w:rsidRPr="005C2C35" w:rsidRDefault="00FD3482" w:rsidP="00FD3482">
      <w:pPr>
        <w:rPr>
          <w:rFonts w:cs="Arial"/>
          <w:b/>
          <w:lang w:val="es-ES_tradnl"/>
        </w:rPr>
      </w:pPr>
    </w:p>
    <w:p w:rsidR="00FD3482" w:rsidRPr="005C2C35" w:rsidRDefault="00FD3482" w:rsidP="00FD3482">
      <w:pPr>
        <w:jc w:val="right"/>
        <w:rPr>
          <w:rFonts w:cs="Arial"/>
          <w:b/>
          <w:lang w:val="es-ES_tradnl"/>
        </w:rPr>
      </w:pPr>
      <w:r w:rsidRPr="005C2C35">
        <w:rPr>
          <w:rFonts w:cs="Arial"/>
          <w:b/>
        </w:rPr>
        <w:t>Tabla 10</w:t>
      </w:r>
      <w:r w:rsidRPr="005C2C35">
        <w:rPr>
          <w:rFonts w:cs="Arial"/>
          <w:b/>
          <w:lang w:val="es-ES_tradnl"/>
        </w:rPr>
        <w:t>.</w:t>
      </w:r>
    </w:p>
    <w:tbl>
      <w:tblPr>
        <w:tblW w:w="52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219"/>
        <w:gridCol w:w="784"/>
        <w:gridCol w:w="942"/>
        <w:gridCol w:w="825"/>
        <w:gridCol w:w="787"/>
        <w:gridCol w:w="787"/>
        <w:gridCol w:w="789"/>
        <w:gridCol w:w="787"/>
        <w:gridCol w:w="787"/>
        <w:gridCol w:w="787"/>
        <w:gridCol w:w="1164"/>
      </w:tblGrid>
      <w:tr w:rsidR="00FD3482" w:rsidRPr="005C2C35" w:rsidTr="00057CBE">
        <w:trPr>
          <w:cantSplit/>
          <w:trHeight w:val="428"/>
          <w:jc w:val="center"/>
        </w:trPr>
        <w:tc>
          <w:tcPr>
            <w:tcW w:w="1911" w:type="pct"/>
            <w:shd w:val="clear" w:color="auto" w:fill="F2F2F2"/>
            <w:vAlign w:val="center"/>
          </w:tcPr>
          <w:p w:rsidR="00FD3482" w:rsidRPr="00356C2C" w:rsidRDefault="00FD3482" w:rsidP="00E42A0C">
            <w:pPr>
              <w:jc w:val="center"/>
              <w:rPr>
                <w:rFonts w:cs="Arial"/>
                <w:b/>
                <w:sz w:val="22"/>
                <w:szCs w:val="22"/>
                <w:lang w:val="es-ES_tradnl"/>
              </w:rPr>
            </w:pPr>
            <w:r w:rsidRPr="00356C2C">
              <w:rPr>
                <w:rFonts w:cs="Arial"/>
                <w:b/>
                <w:sz w:val="22"/>
                <w:szCs w:val="22"/>
                <w:lang w:val="es-ES_tradnl"/>
              </w:rPr>
              <w:t>ACCIONES IMPACTANTES</w:t>
            </w:r>
          </w:p>
        </w:tc>
        <w:tc>
          <w:tcPr>
            <w:tcW w:w="3089" w:type="pct"/>
            <w:gridSpan w:val="10"/>
            <w:shd w:val="clear" w:color="auto" w:fill="F2F2F2"/>
            <w:vAlign w:val="center"/>
          </w:tcPr>
          <w:p w:rsidR="00FD3482" w:rsidRPr="00356C2C" w:rsidRDefault="00FD3482" w:rsidP="00E42A0C">
            <w:pPr>
              <w:spacing w:before="240" w:after="60"/>
              <w:jc w:val="center"/>
              <w:outlineLvl w:val="5"/>
              <w:rPr>
                <w:rFonts w:cs="Arial"/>
                <w:b/>
                <w:bCs/>
                <w:sz w:val="22"/>
                <w:szCs w:val="22"/>
              </w:rPr>
            </w:pPr>
            <w:r w:rsidRPr="00356C2C">
              <w:rPr>
                <w:rFonts w:cs="Arial"/>
                <w:b/>
                <w:bCs/>
                <w:sz w:val="22"/>
                <w:szCs w:val="22"/>
              </w:rPr>
              <w:t>FACTORES IMPACTADOS</w:t>
            </w:r>
          </w:p>
        </w:tc>
      </w:tr>
      <w:tr w:rsidR="00FD3482" w:rsidRPr="005C2C35" w:rsidTr="00057CBE">
        <w:trPr>
          <w:cantSplit/>
          <w:trHeight w:val="464"/>
          <w:jc w:val="center"/>
        </w:trPr>
        <w:tc>
          <w:tcPr>
            <w:tcW w:w="1911" w:type="pct"/>
            <w:tcBorders>
              <w:top w:val="single" w:sz="4" w:space="0" w:color="auto"/>
              <w:left w:val="single" w:sz="4" w:space="0" w:color="auto"/>
              <w:bottom w:val="nil"/>
              <w:right w:val="single" w:sz="4" w:space="0" w:color="auto"/>
            </w:tcBorders>
            <w:shd w:val="clear" w:color="auto" w:fill="F2F2F2"/>
            <w:vAlign w:val="bottom"/>
          </w:tcPr>
          <w:p w:rsidR="00FD3482" w:rsidRPr="00356C2C" w:rsidRDefault="00FD3482" w:rsidP="00E42A0C">
            <w:pPr>
              <w:spacing w:before="240" w:after="60"/>
              <w:jc w:val="center"/>
              <w:outlineLvl w:val="8"/>
              <w:rPr>
                <w:rFonts w:cs="Arial"/>
                <w:b/>
                <w:sz w:val="22"/>
                <w:szCs w:val="22"/>
              </w:rPr>
            </w:pPr>
            <w:r w:rsidRPr="00356C2C">
              <w:rPr>
                <w:rFonts w:cs="Arial"/>
                <w:b/>
                <w:sz w:val="22"/>
                <w:szCs w:val="22"/>
              </w:rPr>
              <w:t>ETAPA</w:t>
            </w:r>
          </w:p>
          <w:p w:rsidR="00FD3482" w:rsidRPr="00356C2C" w:rsidRDefault="00FD3482" w:rsidP="00E42A0C">
            <w:pPr>
              <w:jc w:val="center"/>
              <w:rPr>
                <w:rFonts w:cs="Arial"/>
                <w:b/>
                <w:sz w:val="22"/>
                <w:szCs w:val="22"/>
                <w:lang w:val="es-ES_tradnl"/>
              </w:rPr>
            </w:pPr>
          </w:p>
        </w:tc>
        <w:tc>
          <w:tcPr>
            <w:tcW w:w="1509" w:type="pct"/>
            <w:gridSpan w:val="5"/>
            <w:tcBorders>
              <w:left w:val="single" w:sz="4" w:space="0" w:color="auto"/>
            </w:tcBorders>
            <w:shd w:val="clear" w:color="auto" w:fill="F2F2F2"/>
            <w:vAlign w:val="center"/>
          </w:tcPr>
          <w:p w:rsidR="00FD3482" w:rsidRPr="00356C2C" w:rsidRDefault="00FD3482" w:rsidP="00E42A0C">
            <w:pPr>
              <w:jc w:val="center"/>
              <w:rPr>
                <w:rFonts w:cs="Arial"/>
                <w:b/>
                <w:sz w:val="22"/>
                <w:szCs w:val="22"/>
                <w:lang w:val="es-ES_tradnl"/>
              </w:rPr>
            </w:pPr>
          </w:p>
          <w:p w:rsidR="00FD3482" w:rsidRPr="00356C2C" w:rsidRDefault="00FD3482" w:rsidP="00E42A0C">
            <w:pPr>
              <w:jc w:val="center"/>
              <w:rPr>
                <w:rFonts w:cs="Arial"/>
                <w:b/>
                <w:sz w:val="22"/>
                <w:szCs w:val="22"/>
                <w:lang w:val="es-ES_tradnl"/>
              </w:rPr>
            </w:pPr>
            <w:r w:rsidRPr="00356C2C">
              <w:rPr>
                <w:rFonts w:cs="Arial"/>
                <w:b/>
                <w:sz w:val="22"/>
                <w:szCs w:val="22"/>
                <w:lang w:val="es-ES_tradnl"/>
              </w:rPr>
              <w:t>MEDIO NATURAL</w:t>
            </w:r>
          </w:p>
          <w:p w:rsidR="00FD3482" w:rsidRPr="00356C2C" w:rsidRDefault="00FD3482" w:rsidP="00E42A0C">
            <w:pPr>
              <w:jc w:val="center"/>
              <w:rPr>
                <w:rFonts w:cs="Arial"/>
                <w:b/>
                <w:sz w:val="22"/>
                <w:szCs w:val="22"/>
                <w:lang w:val="es-ES_tradnl"/>
              </w:rPr>
            </w:pPr>
          </w:p>
        </w:tc>
        <w:tc>
          <w:tcPr>
            <w:tcW w:w="1578" w:type="pct"/>
            <w:gridSpan w:val="5"/>
            <w:shd w:val="clear" w:color="auto" w:fill="F2F2F2"/>
            <w:vAlign w:val="center"/>
          </w:tcPr>
          <w:p w:rsidR="00FD3482" w:rsidRPr="00356C2C" w:rsidRDefault="00FD3482" w:rsidP="00E42A0C">
            <w:pPr>
              <w:spacing w:before="240" w:after="60"/>
              <w:outlineLvl w:val="4"/>
              <w:rPr>
                <w:rFonts w:cs="Arial"/>
                <w:b/>
                <w:i/>
                <w:iCs/>
                <w:sz w:val="22"/>
                <w:szCs w:val="22"/>
                <w:lang w:val="es-ES_tradnl"/>
              </w:rPr>
            </w:pPr>
            <w:r w:rsidRPr="00356C2C">
              <w:rPr>
                <w:rFonts w:cs="Arial"/>
                <w:b/>
                <w:i/>
                <w:iCs/>
                <w:sz w:val="22"/>
                <w:szCs w:val="22"/>
                <w:lang w:val="es-ES_tradnl"/>
              </w:rPr>
              <w:t>MEDIO SOCIO-CULTURAL</w:t>
            </w:r>
          </w:p>
        </w:tc>
      </w:tr>
      <w:tr w:rsidR="00FD3482" w:rsidRPr="005C2C35" w:rsidTr="00057CBE">
        <w:trPr>
          <w:cantSplit/>
          <w:trHeight w:val="1589"/>
          <w:jc w:val="center"/>
        </w:trPr>
        <w:tc>
          <w:tcPr>
            <w:tcW w:w="1911" w:type="pct"/>
            <w:tcBorders>
              <w:top w:val="nil"/>
              <w:left w:val="single" w:sz="4" w:space="0" w:color="auto"/>
              <w:bottom w:val="single" w:sz="4" w:space="0" w:color="auto"/>
              <w:right w:val="single" w:sz="4" w:space="0" w:color="auto"/>
            </w:tcBorders>
            <w:shd w:val="clear" w:color="auto" w:fill="F2F2F2"/>
          </w:tcPr>
          <w:p w:rsidR="00FD3482" w:rsidRPr="00356C2C" w:rsidRDefault="00FD3482" w:rsidP="00E42A0C">
            <w:pPr>
              <w:spacing w:before="240" w:after="60"/>
              <w:jc w:val="center"/>
              <w:outlineLvl w:val="4"/>
              <w:rPr>
                <w:rFonts w:cs="Arial"/>
                <w:b/>
                <w:bCs/>
                <w:i/>
                <w:iCs/>
                <w:sz w:val="22"/>
                <w:szCs w:val="22"/>
              </w:rPr>
            </w:pPr>
            <w:r w:rsidRPr="00356C2C">
              <w:rPr>
                <w:rFonts w:cs="Arial"/>
                <w:b/>
                <w:bCs/>
                <w:i/>
                <w:iCs/>
                <w:sz w:val="22"/>
                <w:szCs w:val="22"/>
              </w:rPr>
              <w:t>EXPANCIÓN DE LA FÁBRICA</w:t>
            </w:r>
          </w:p>
        </w:tc>
        <w:tc>
          <w:tcPr>
            <w:tcW w:w="287" w:type="pct"/>
            <w:tcBorders>
              <w:left w:val="single" w:sz="4" w:space="0" w:color="auto"/>
            </w:tcBorders>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AIRE</w:t>
            </w:r>
          </w:p>
        </w:tc>
        <w:tc>
          <w:tcPr>
            <w:tcW w:w="345"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SUELO</w:t>
            </w:r>
          </w:p>
        </w:tc>
        <w:tc>
          <w:tcPr>
            <w:tcW w:w="302"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AGUA</w:t>
            </w:r>
          </w:p>
        </w:tc>
        <w:tc>
          <w:tcPr>
            <w:tcW w:w="288"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FLORA</w:t>
            </w:r>
          </w:p>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FAUNA</w:t>
            </w:r>
          </w:p>
        </w:tc>
        <w:tc>
          <w:tcPr>
            <w:tcW w:w="288"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PAISAJE</w:t>
            </w:r>
          </w:p>
        </w:tc>
        <w:tc>
          <w:tcPr>
            <w:tcW w:w="289"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USO DEL TERRITORIO</w:t>
            </w:r>
          </w:p>
        </w:tc>
        <w:tc>
          <w:tcPr>
            <w:tcW w:w="288"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CULTURAL</w:t>
            </w:r>
          </w:p>
        </w:tc>
        <w:tc>
          <w:tcPr>
            <w:tcW w:w="288"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SOCIAL</w:t>
            </w:r>
          </w:p>
        </w:tc>
        <w:tc>
          <w:tcPr>
            <w:tcW w:w="288"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SALUD</w:t>
            </w:r>
          </w:p>
        </w:tc>
        <w:tc>
          <w:tcPr>
            <w:tcW w:w="425"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ECONOMIA Y POBLACION</w:t>
            </w: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Obras civiles montajes de equipos y campamento</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MX"/>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mesa de caña y patio</w:t>
            </w:r>
          </w:p>
        </w:tc>
        <w:tc>
          <w:tcPr>
            <w:tcW w:w="287" w:type="pct"/>
            <w:vAlign w:val="center"/>
          </w:tcPr>
          <w:p w:rsidR="00FD3482" w:rsidRPr="00356C2C" w:rsidRDefault="00FD3482" w:rsidP="006E48D9">
            <w:pPr>
              <w:numPr>
                <w:ilvl w:val="0"/>
                <w:numId w:val="20"/>
              </w:numPr>
              <w:contextualSpacing/>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conductores de caña y desfibradora</w:t>
            </w:r>
          </w:p>
        </w:tc>
        <w:tc>
          <w:tcPr>
            <w:tcW w:w="287" w:type="pct"/>
            <w:vAlign w:val="center"/>
          </w:tcPr>
          <w:p w:rsidR="00FD3482" w:rsidRPr="00356C2C" w:rsidRDefault="00FD3482" w:rsidP="006E48D9">
            <w:pPr>
              <w:numPr>
                <w:ilvl w:val="0"/>
                <w:numId w:val="20"/>
              </w:numPr>
              <w:contextualSpacing/>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 xml:space="preserve">Modificación molino 1 y remplazo molino 2 </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calentador de placas y calentador de jugo</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eyectores en la estación de sulfitación</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clarificador de meladura y de jugo</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evaporador</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tacho</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centrífuga y báscula llenadora</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ind w:left="720"/>
              <w:contextualSpacing/>
              <w:rPr>
                <w:rFonts w:cs="Arial"/>
                <w:color w:val="FF0000"/>
                <w:sz w:val="22"/>
                <w:szCs w:val="22"/>
                <w:lang w:val="es-ES_tradnl"/>
              </w:rPr>
            </w:pPr>
          </w:p>
        </w:tc>
        <w:tc>
          <w:tcPr>
            <w:tcW w:w="288" w:type="pct"/>
            <w:vAlign w:val="center"/>
          </w:tcPr>
          <w:p w:rsidR="00FD3482" w:rsidRPr="00356C2C" w:rsidRDefault="00FD3482" w:rsidP="00E42A0C">
            <w:pPr>
              <w:ind w:left="720"/>
              <w:contextualSpacing/>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del tanque de miel final</w:t>
            </w:r>
          </w:p>
        </w:tc>
        <w:tc>
          <w:tcPr>
            <w:tcW w:w="287" w:type="pct"/>
            <w:vAlign w:val="center"/>
          </w:tcPr>
          <w:p w:rsidR="00FD3482" w:rsidRPr="00356C2C" w:rsidRDefault="00FD3482" w:rsidP="00E42A0C">
            <w:pPr>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ind w:left="720"/>
              <w:contextualSpacing/>
              <w:rPr>
                <w:rFonts w:cs="Arial"/>
                <w:color w:val="FF0000"/>
                <w:sz w:val="22"/>
                <w:szCs w:val="22"/>
                <w:lang w:val="es-ES_tradnl"/>
              </w:rPr>
            </w:pPr>
          </w:p>
        </w:tc>
        <w:tc>
          <w:tcPr>
            <w:tcW w:w="288"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calderas y ampliación del sistema de enfriamiento</w:t>
            </w:r>
          </w:p>
        </w:tc>
        <w:tc>
          <w:tcPr>
            <w:tcW w:w="287" w:type="pct"/>
            <w:vAlign w:val="center"/>
          </w:tcPr>
          <w:p w:rsidR="00FD3482" w:rsidRPr="00356C2C" w:rsidRDefault="00FD3482" w:rsidP="006E48D9">
            <w:pPr>
              <w:numPr>
                <w:ilvl w:val="0"/>
                <w:numId w:val="20"/>
              </w:numPr>
              <w:contextualSpacing/>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ind w:left="720"/>
              <w:contextualSpacing/>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911" w:type="pct"/>
            <w:vAlign w:val="center"/>
          </w:tcPr>
          <w:p w:rsidR="00FD3482" w:rsidRPr="00356C2C" w:rsidRDefault="00FD3482" w:rsidP="00E42A0C">
            <w:pPr>
              <w:rPr>
                <w:rFonts w:cs="Arial"/>
                <w:sz w:val="22"/>
                <w:szCs w:val="22"/>
                <w:lang w:val="es-ES_tradnl"/>
              </w:rPr>
            </w:pPr>
            <w:r w:rsidRPr="00356C2C">
              <w:rPr>
                <w:rFonts w:cs="Arial"/>
                <w:sz w:val="22"/>
                <w:szCs w:val="22"/>
                <w:lang w:val="es-ES_tradnl"/>
              </w:rPr>
              <w:t>Montaje de bombas varias</w:t>
            </w:r>
          </w:p>
        </w:tc>
        <w:tc>
          <w:tcPr>
            <w:tcW w:w="287" w:type="pct"/>
            <w:vAlign w:val="center"/>
          </w:tcPr>
          <w:p w:rsidR="00FD3482" w:rsidRPr="00356C2C" w:rsidRDefault="00FD3482" w:rsidP="006E48D9">
            <w:pPr>
              <w:numPr>
                <w:ilvl w:val="0"/>
                <w:numId w:val="20"/>
              </w:numPr>
              <w:contextualSpacing/>
              <w:jc w:val="center"/>
              <w:rPr>
                <w:rFonts w:cs="Arial"/>
                <w:color w:val="FF0000"/>
                <w:sz w:val="22"/>
                <w:szCs w:val="22"/>
                <w:lang w:val="es-ES_tradnl"/>
              </w:rPr>
            </w:pPr>
          </w:p>
        </w:tc>
        <w:tc>
          <w:tcPr>
            <w:tcW w:w="345"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302" w:type="pct"/>
            <w:vAlign w:val="center"/>
          </w:tcPr>
          <w:p w:rsidR="00FD3482" w:rsidRPr="00356C2C" w:rsidRDefault="00FD3482" w:rsidP="006E48D9">
            <w:pPr>
              <w:numPr>
                <w:ilvl w:val="0"/>
                <w:numId w:val="21"/>
              </w:numPr>
              <w:contextualSpacing/>
              <w:jc w:val="center"/>
              <w:rPr>
                <w:rFonts w:cs="Arial"/>
                <w:color w:val="FF0000"/>
                <w:sz w:val="22"/>
                <w:szCs w:val="22"/>
                <w:lang w:val="es-ES_tradnl"/>
              </w:rPr>
            </w:pPr>
          </w:p>
        </w:tc>
        <w:tc>
          <w:tcPr>
            <w:tcW w:w="288" w:type="pct"/>
            <w:vAlign w:val="center"/>
          </w:tcPr>
          <w:p w:rsidR="00FD3482" w:rsidRPr="00356C2C" w:rsidRDefault="00FD3482" w:rsidP="00E42A0C">
            <w:pPr>
              <w:ind w:left="720"/>
              <w:contextualSpacing/>
              <w:rPr>
                <w:rFonts w:cs="Arial"/>
                <w:color w:val="FF0000"/>
                <w:sz w:val="22"/>
                <w:szCs w:val="22"/>
                <w:lang w:val="es-ES_tradnl"/>
              </w:rPr>
            </w:pPr>
          </w:p>
        </w:tc>
        <w:tc>
          <w:tcPr>
            <w:tcW w:w="288" w:type="pct"/>
            <w:vAlign w:val="center"/>
          </w:tcPr>
          <w:p w:rsidR="00FD3482" w:rsidRPr="00356C2C" w:rsidRDefault="00FD3482" w:rsidP="00E42A0C">
            <w:pPr>
              <w:jc w:val="center"/>
              <w:rPr>
                <w:rFonts w:cs="Arial"/>
                <w:color w:val="FF0000"/>
                <w:sz w:val="22"/>
                <w:szCs w:val="22"/>
                <w:lang w:val="es-ES_tradnl"/>
              </w:rPr>
            </w:pPr>
          </w:p>
        </w:tc>
        <w:tc>
          <w:tcPr>
            <w:tcW w:w="289" w:type="pct"/>
            <w:vAlign w:val="center"/>
          </w:tcPr>
          <w:p w:rsidR="00FD3482" w:rsidRPr="00356C2C" w:rsidRDefault="00FD3482" w:rsidP="006E48D9">
            <w:pPr>
              <w:numPr>
                <w:ilvl w:val="0"/>
                <w:numId w:val="22"/>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28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2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bl>
    <w:p w:rsidR="00FD3482" w:rsidRPr="005C2C35" w:rsidRDefault="00FD3482" w:rsidP="00FD3482">
      <w:pPr>
        <w:rPr>
          <w:rFonts w:cs="Arial"/>
          <w:lang w:val="es-ES_tradnl"/>
        </w:rPr>
      </w:pPr>
    </w:p>
    <w:p w:rsidR="00FD3482" w:rsidRDefault="00FD3482" w:rsidP="00FD3482">
      <w:pPr>
        <w:jc w:val="center"/>
        <w:rPr>
          <w:rFonts w:cs="Arial"/>
          <w:b/>
        </w:rPr>
      </w:pPr>
    </w:p>
    <w:p w:rsidR="00753D4D" w:rsidRDefault="00753D4D" w:rsidP="00FD3482">
      <w:pPr>
        <w:jc w:val="center"/>
        <w:rPr>
          <w:rFonts w:cs="Arial"/>
          <w:b/>
        </w:rPr>
      </w:pPr>
    </w:p>
    <w:p w:rsidR="00753D4D" w:rsidRDefault="00753D4D" w:rsidP="00FD3482">
      <w:pPr>
        <w:jc w:val="center"/>
        <w:rPr>
          <w:rFonts w:cs="Arial"/>
          <w:b/>
        </w:rPr>
      </w:pPr>
    </w:p>
    <w:p w:rsidR="00753D4D" w:rsidRPr="005C2C35" w:rsidRDefault="00753D4D" w:rsidP="00FD3482">
      <w:pPr>
        <w:jc w:val="center"/>
        <w:rPr>
          <w:rFonts w:cs="Arial"/>
          <w:b/>
        </w:rPr>
      </w:pPr>
    </w:p>
    <w:p w:rsidR="00FD3482" w:rsidRPr="005C2C35" w:rsidRDefault="00FD3482" w:rsidP="00FD3482">
      <w:pPr>
        <w:jc w:val="center"/>
        <w:rPr>
          <w:rFonts w:cs="Arial"/>
          <w:b/>
        </w:rPr>
      </w:pPr>
    </w:p>
    <w:p w:rsidR="00FD3482" w:rsidRPr="005C2C35" w:rsidRDefault="00FD3482" w:rsidP="00FD3482">
      <w:pPr>
        <w:jc w:val="center"/>
        <w:rPr>
          <w:rFonts w:cs="Arial"/>
          <w:b/>
        </w:rPr>
      </w:pPr>
      <w:r w:rsidRPr="005C2C35">
        <w:rPr>
          <w:rFonts w:cs="Arial"/>
          <w:b/>
        </w:rPr>
        <w:t xml:space="preserve">  Identificación de Acciones y Factores Impactados en la Etapa  </w:t>
      </w:r>
    </w:p>
    <w:p w:rsidR="00FD3482" w:rsidRPr="005C2C35" w:rsidRDefault="00FD3482" w:rsidP="00FD3482">
      <w:pPr>
        <w:tabs>
          <w:tab w:val="center" w:pos="4252"/>
          <w:tab w:val="right" w:pos="8504"/>
        </w:tabs>
        <w:jc w:val="center"/>
        <w:rPr>
          <w:rFonts w:cs="Arial"/>
        </w:rPr>
      </w:pPr>
      <w:r w:rsidRPr="005C2C35">
        <w:rPr>
          <w:rFonts w:cs="Arial"/>
          <w:lang w:val="es-ES_tradnl"/>
        </w:rPr>
        <w:t>De Operación – Producción de Azúcar</w:t>
      </w:r>
    </w:p>
    <w:p w:rsidR="00FD3482" w:rsidRPr="005C2C35" w:rsidRDefault="00FD3482" w:rsidP="00FD3482">
      <w:pPr>
        <w:jc w:val="right"/>
        <w:rPr>
          <w:rFonts w:cs="Arial"/>
          <w:b/>
        </w:rPr>
      </w:pPr>
    </w:p>
    <w:p w:rsidR="00FD3482" w:rsidRPr="005C2C35" w:rsidRDefault="00FD3482" w:rsidP="00FD3482">
      <w:pPr>
        <w:jc w:val="right"/>
        <w:rPr>
          <w:rFonts w:cs="Arial"/>
          <w:b/>
          <w:lang w:val="es-ES_tradnl"/>
        </w:rPr>
      </w:pPr>
      <w:r w:rsidRPr="005C2C35">
        <w:rPr>
          <w:rFonts w:cs="Arial"/>
          <w:b/>
        </w:rPr>
        <w:t>Tabla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13"/>
        <w:gridCol w:w="9"/>
        <w:gridCol w:w="785"/>
        <w:gridCol w:w="940"/>
        <w:gridCol w:w="826"/>
        <w:gridCol w:w="785"/>
        <w:gridCol w:w="785"/>
        <w:gridCol w:w="790"/>
        <w:gridCol w:w="785"/>
        <w:gridCol w:w="785"/>
        <w:gridCol w:w="785"/>
        <w:gridCol w:w="1160"/>
      </w:tblGrid>
      <w:tr w:rsidR="00FD3482" w:rsidRPr="005C2C35" w:rsidTr="00057CBE">
        <w:trPr>
          <w:cantSplit/>
          <w:trHeight w:val="428"/>
          <w:jc w:val="center"/>
        </w:trPr>
        <w:tc>
          <w:tcPr>
            <w:tcW w:w="1743" w:type="pct"/>
            <w:shd w:val="clear" w:color="auto" w:fill="F2F2F2"/>
            <w:vAlign w:val="center"/>
          </w:tcPr>
          <w:p w:rsidR="00FD3482" w:rsidRPr="00356C2C" w:rsidRDefault="00FD3482" w:rsidP="00E42A0C">
            <w:pPr>
              <w:jc w:val="center"/>
              <w:rPr>
                <w:rFonts w:cs="Arial"/>
                <w:b/>
                <w:sz w:val="22"/>
                <w:szCs w:val="22"/>
                <w:lang w:val="es-ES_tradnl"/>
              </w:rPr>
            </w:pPr>
            <w:r w:rsidRPr="00356C2C">
              <w:rPr>
                <w:rFonts w:cs="Arial"/>
                <w:b/>
                <w:sz w:val="22"/>
                <w:szCs w:val="22"/>
                <w:lang w:val="es-ES_tradnl"/>
              </w:rPr>
              <w:t>ACCIONES IMPACTANTES</w:t>
            </w:r>
          </w:p>
        </w:tc>
        <w:tc>
          <w:tcPr>
            <w:tcW w:w="3257" w:type="pct"/>
            <w:gridSpan w:val="11"/>
            <w:shd w:val="clear" w:color="auto" w:fill="F2F2F2"/>
            <w:vAlign w:val="center"/>
          </w:tcPr>
          <w:p w:rsidR="00FD3482" w:rsidRPr="00356C2C" w:rsidRDefault="00FD3482" w:rsidP="00E42A0C">
            <w:pPr>
              <w:spacing w:before="240" w:after="60"/>
              <w:jc w:val="center"/>
              <w:outlineLvl w:val="5"/>
              <w:rPr>
                <w:rFonts w:cs="Arial"/>
                <w:b/>
                <w:bCs/>
                <w:sz w:val="22"/>
                <w:szCs w:val="22"/>
              </w:rPr>
            </w:pPr>
            <w:r w:rsidRPr="00356C2C">
              <w:rPr>
                <w:rFonts w:cs="Arial"/>
                <w:b/>
                <w:bCs/>
                <w:sz w:val="22"/>
                <w:szCs w:val="22"/>
              </w:rPr>
              <w:t>FACTORES IMPACTADOS</w:t>
            </w:r>
          </w:p>
        </w:tc>
      </w:tr>
      <w:tr w:rsidR="00FD3482" w:rsidRPr="005C2C35" w:rsidTr="00057CBE">
        <w:trPr>
          <w:cantSplit/>
          <w:trHeight w:val="464"/>
          <w:jc w:val="center"/>
        </w:trPr>
        <w:tc>
          <w:tcPr>
            <w:tcW w:w="1747" w:type="pct"/>
            <w:gridSpan w:val="2"/>
            <w:tcBorders>
              <w:top w:val="single" w:sz="4" w:space="0" w:color="auto"/>
              <w:left w:val="single" w:sz="4" w:space="0" w:color="auto"/>
              <w:bottom w:val="nil"/>
              <w:right w:val="single" w:sz="4" w:space="0" w:color="auto"/>
            </w:tcBorders>
            <w:shd w:val="clear" w:color="auto" w:fill="F2F2F2"/>
            <w:vAlign w:val="bottom"/>
          </w:tcPr>
          <w:p w:rsidR="00FD3482" w:rsidRPr="00356C2C" w:rsidRDefault="00FD3482" w:rsidP="00E42A0C">
            <w:pPr>
              <w:spacing w:before="240" w:after="60"/>
              <w:jc w:val="center"/>
              <w:outlineLvl w:val="8"/>
              <w:rPr>
                <w:rFonts w:cs="Arial"/>
                <w:b/>
                <w:sz w:val="22"/>
                <w:szCs w:val="22"/>
              </w:rPr>
            </w:pPr>
            <w:r w:rsidRPr="00356C2C">
              <w:rPr>
                <w:rFonts w:cs="Arial"/>
                <w:b/>
                <w:sz w:val="22"/>
                <w:szCs w:val="22"/>
              </w:rPr>
              <w:t>ETAPA</w:t>
            </w:r>
          </w:p>
          <w:p w:rsidR="00FD3482" w:rsidRPr="00356C2C" w:rsidRDefault="00FD3482" w:rsidP="00E42A0C">
            <w:pPr>
              <w:jc w:val="center"/>
              <w:rPr>
                <w:rFonts w:cs="Arial"/>
                <w:b/>
                <w:sz w:val="22"/>
                <w:szCs w:val="22"/>
                <w:lang w:val="es-ES_tradnl"/>
              </w:rPr>
            </w:pPr>
          </w:p>
        </w:tc>
        <w:tc>
          <w:tcPr>
            <w:tcW w:w="1591" w:type="pct"/>
            <w:gridSpan w:val="5"/>
            <w:tcBorders>
              <w:left w:val="single" w:sz="4" w:space="0" w:color="auto"/>
            </w:tcBorders>
            <w:shd w:val="clear" w:color="auto" w:fill="F2F2F2"/>
            <w:vAlign w:val="center"/>
          </w:tcPr>
          <w:p w:rsidR="00FD3482" w:rsidRPr="00356C2C" w:rsidRDefault="00FD3482" w:rsidP="00E42A0C">
            <w:pPr>
              <w:jc w:val="center"/>
              <w:rPr>
                <w:rFonts w:cs="Arial"/>
                <w:b/>
                <w:sz w:val="22"/>
                <w:szCs w:val="22"/>
                <w:lang w:val="es-ES_tradnl"/>
              </w:rPr>
            </w:pPr>
          </w:p>
          <w:p w:rsidR="00FD3482" w:rsidRPr="00356C2C" w:rsidRDefault="00FD3482" w:rsidP="00E42A0C">
            <w:pPr>
              <w:jc w:val="center"/>
              <w:rPr>
                <w:rFonts w:cs="Arial"/>
                <w:b/>
                <w:sz w:val="22"/>
                <w:szCs w:val="22"/>
                <w:lang w:val="es-ES_tradnl"/>
              </w:rPr>
            </w:pPr>
            <w:r w:rsidRPr="00356C2C">
              <w:rPr>
                <w:rFonts w:cs="Arial"/>
                <w:b/>
                <w:sz w:val="22"/>
                <w:szCs w:val="22"/>
                <w:lang w:val="es-ES_tradnl"/>
              </w:rPr>
              <w:t>MEDIO NATURAL</w:t>
            </w:r>
          </w:p>
          <w:p w:rsidR="00FD3482" w:rsidRPr="00356C2C" w:rsidRDefault="00FD3482" w:rsidP="00E42A0C">
            <w:pPr>
              <w:jc w:val="center"/>
              <w:rPr>
                <w:rFonts w:cs="Arial"/>
                <w:b/>
                <w:sz w:val="22"/>
                <w:szCs w:val="22"/>
                <w:lang w:val="es-ES_tradnl"/>
              </w:rPr>
            </w:pPr>
          </w:p>
        </w:tc>
        <w:tc>
          <w:tcPr>
            <w:tcW w:w="1662" w:type="pct"/>
            <w:gridSpan w:val="5"/>
            <w:shd w:val="clear" w:color="auto" w:fill="F2F2F2"/>
            <w:vAlign w:val="center"/>
          </w:tcPr>
          <w:p w:rsidR="00FD3482" w:rsidRPr="00356C2C" w:rsidRDefault="00FD3482" w:rsidP="00E42A0C">
            <w:pPr>
              <w:spacing w:before="240" w:after="60"/>
              <w:outlineLvl w:val="4"/>
              <w:rPr>
                <w:rFonts w:cs="Arial"/>
                <w:b/>
                <w:i/>
                <w:iCs/>
                <w:sz w:val="22"/>
                <w:szCs w:val="22"/>
                <w:lang w:val="es-ES_tradnl"/>
              </w:rPr>
            </w:pPr>
            <w:r w:rsidRPr="00356C2C">
              <w:rPr>
                <w:rFonts w:cs="Arial"/>
                <w:b/>
                <w:i/>
                <w:iCs/>
                <w:sz w:val="22"/>
                <w:szCs w:val="22"/>
                <w:lang w:val="es-ES_tradnl"/>
              </w:rPr>
              <w:t>MEDIO SOCIO-CULTURAL</w:t>
            </w:r>
          </w:p>
        </w:tc>
      </w:tr>
      <w:tr w:rsidR="00FD3482" w:rsidRPr="005C2C35" w:rsidTr="00057CBE">
        <w:trPr>
          <w:cantSplit/>
          <w:trHeight w:val="1589"/>
          <w:jc w:val="center"/>
        </w:trPr>
        <w:tc>
          <w:tcPr>
            <w:tcW w:w="1747" w:type="pct"/>
            <w:gridSpan w:val="2"/>
            <w:tcBorders>
              <w:top w:val="nil"/>
              <w:left w:val="single" w:sz="4" w:space="0" w:color="auto"/>
              <w:bottom w:val="single" w:sz="4" w:space="0" w:color="auto"/>
              <w:right w:val="single" w:sz="4" w:space="0" w:color="auto"/>
            </w:tcBorders>
            <w:shd w:val="clear" w:color="auto" w:fill="F2F2F2"/>
          </w:tcPr>
          <w:p w:rsidR="00FD3482" w:rsidRPr="00356C2C" w:rsidRDefault="00FD3482" w:rsidP="00E42A0C">
            <w:pPr>
              <w:spacing w:before="240" w:after="60"/>
              <w:jc w:val="center"/>
              <w:outlineLvl w:val="4"/>
              <w:rPr>
                <w:rFonts w:cs="Arial"/>
                <w:b/>
                <w:bCs/>
                <w:i/>
                <w:iCs/>
                <w:sz w:val="22"/>
                <w:szCs w:val="22"/>
              </w:rPr>
            </w:pPr>
            <w:r w:rsidRPr="00356C2C">
              <w:rPr>
                <w:rFonts w:cs="Arial"/>
                <w:b/>
                <w:bCs/>
                <w:i/>
                <w:iCs/>
                <w:sz w:val="22"/>
                <w:szCs w:val="22"/>
              </w:rPr>
              <w:t>OPERACIÓN – PRODUCCIÓN DE AZUCAR</w:t>
            </w:r>
          </w:p>
        </w:tc>
        <w:tc>
          <w:tcPr>
            <w:tcW w:w="303" w:type="pct"/>
            <w:tcBorders>
              <w:left w:val="single" w:sz="4" w:space="0" w:color="auto"/>
            </w:tcBorders>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AIRE</w:t>
            </w:r>
          </w:p>
        </w:tc>
        <w:tc>
          <w:tcPr>
            <w:tcW w:w="36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SUELO</w:t>
            </w:r>
          </w:p>
        </w:tc>
        <w:tc>
          <w:tcPr>
            <w:tcW w:w="319"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AGUA</w:t>
            </w:r>
          </w:p>
        </w:tc>
        <w:tc>
          <w:tcPr>
            <w:tcW w:w="30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FLORA</w:t>
            </w:r>
          </w:p>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FAUNA</w:t>
            </w:r>
          </w:p>
        </w:tc>
        <w:tc>
          <w:tcPr>
            <w:tcW w:w="303"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PAISAJE</w:t>
            </w:r>
          </w:p>
        </w:tc>
        <w:tc>
          <w:tcPr>
            <w:tcW w:w="305"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USO DEL TERRITORIO</w:t>
            </w:r>
          </w:p>
        </w:tc>
        <w:tc>
          <w:tcPr>
            <w:tcW w:w="303"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CULTURAL</w:t>
            </w:r>
          </w:p>
        </w:tc>
        <w:tc>
          <w:tcPr>
            <w:tcW w:w="303"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SOCIAL</w:t>
            </w:r>
          </w:p>
        </w:tc>
        <w:tc>
          <w:tcPr>
            <w:tcW w:w="30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SALUD</w:t>
            </w:r>
          </w:p>
        </w:tc>
        <w:tc>
          <w:tcPr>
            <w:tcW w:w="447"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ECONOMIA Y POBLACION</w:t>
            </w: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Limpieza de caña procedente del campo</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63" w:type="pct"/>
            <w:vAlign w:val="center"/>
          </w:tcPr>
          <w:p w:rsidR="00FD3482" w:rsidRPr="00356C2C" w:rsidRDefault="00FD3482" w:rsidP="006E48D9">
            <w:pPr>
              <w:numPr>
                <w:ilvl w:val="0"/>
                <w:numId w:val="23"/>
              </w:numPr>
              <w:contextualSpacing/>
              <w:jc w:val="center"/>
              <w:rPr>
                <w:rFonts w:cs="Arial"/>
                <w:color w:val="FF0000"/>
                <w:sz w:val="22"/>
                <w:szCs w:val="22"/>
                <w:lang w:val="es-MX"/>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Extracción de jugo</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Clarificación de jugo</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63" w:type="pct"/>
            <w:vAlign w:val="center"/>
          </w:tcPr>
          <w:p w:rsidR="00FD3482" w:rsidRPr="00356C2C" w:rsidRDefault="00FD3482" w:rsidP="00E42A0C">
            <w:pPr>
              <w:ind w:left="720"/>
              <w:contextualSpacing/>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Evaporación</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63" w:type="pct"/>
            <w:vAlign w:val="center"/>
          </w:tcPr>
          <w:p w:rsidR="00FD3482" w:rsidRPr="00356C2C" w:rsidRDefault="00FD3482" w:rsidP="00E42A0C">
            <w:pPr>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Recuperación de azúcar</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63" w:type="pct"/>
            <w:vAlign w:val="center"/>
          </w:tcPr>
          <w:p w:rsidR="00FD3482" w:rsidRPr="00356C2C" w:rsidRDefault="00FD3482" w:rsidP="00E42A0C">
            <w:pPr>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tcBorders>
              <w:bottom w:val="single" w:sz="4" w:space="0" w:color="auto"/>
            </w:tcBorders>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Centrifugación</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63" w:type="pct"/>
            <w:vAlign w:val="center"/>
          </w:tcPr>
          <w:p w:rsidR="00FD3482" w:rsidRPr="00356C2C" w:rsidRDefault="00FD3482" w:rsidP="00E42A0C">
            <w:pPr>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Envase</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Producción de energía</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63" w:type="pct"/>
            <w:vAlign w:val="center"/>
          </w:tcPr>
          <w:p w:rsidR="00FD3482" w:rsidRPr="00356C2C" w:rsidRDefault="00FD3482" w:rsidP="00E42A0C">
            <w:pPr>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7"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Operación de calderas</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6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1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7"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bl>
    <w:p w:rsidR="00FD3482" w:rsidRPr="005C2C35" w:rsidRDefault="00FD3482" w:rsidP="00FD3482">
      <w:pPr>
        <w:rPr>
          <w:rFonts w:cs="Arial"/>
          <w:lang w:val="es-ES_tradnl"/>
        </w:rPr>
      </w:pPr>
    </w:p>
    <w:p w:rsidR="00FD3482" w:rsidRPr="005C2C35" w:rsidRDefault="00FD3482" w:rsidP="00FD3482">
      <w:pPr>
        <w:rPr>
          <w:rFonts w:cs="Arial"/>
          <w:b/>
          <w:color w:val="008000"/>
          <w:lang w:val="es-ES_tradnl"/>
        </w:rPr>
      </w:pPr>
    </w:p>
    <w:p w:rsidR="00FD3482" w:rsidRPr="005C2C35" w:rsidRDefault="00FD3482" w:rsidP="00FD3482">
      <w:pPr>
        <w:rPr>
          <w:rFonts w:cs="Arial"/>
          <w:lang w:eastAsia="ar-SA"/>
        </w:rPr>
      </w:pPr>
    </w:p>
    <w:p w:rsidR="00FD3482" w:rsidRPr="005C2C35" w:rsidRDefault="00FD3482" w:rsidP="00FD3482">
      <w:pPr>
        <w:rPr>
          <w:rFonts w:cs="Arial"/>
          <w:lang w:eastAsia="ar-SA"/>
        </w:rPr>
      </w:pPr>
    </w:p>
    <w:p w:rsidR="00FD3482" w:rsidRPr="005C2C35" w:rsidRDefault="00FD3482" w:rsidP="00FD3482">
      <w:pPr>
        <w:rPr>
          <w:rFonts w:cs="Arial"/>
          <w:lang w:eastAsia="ar-SA"/>
        </w:rPr>
      </w:pPr>
    </w:p>
    <w:p w:rsidR="00FD3482" w:rsidRPr="005C2C35" w:rsidRDefault="00FD3482" w:rsidP="00FD3482">
      <w:pPr>
        <w:rPr>
          <w:rFonts w:cs="Arial"/>
          <w:lang w:eastAsia="ar-SA"/>
        </w:rPr>
      </w:pPr>
    </w:p>
    <w:p w:rsidR="00FD3482" w:rsidRPr="005C2C35" w:rsidRDefault="00FD3482" w:rsidP="00FD3482">
      <w:pPr>
        <w:rPr>
          <w:rFonts w:cs="Arial"/>
          <w:lang w:eastAsia="ar-SA"/>
        </w:rPr>
      </w:pPr>
    </w:p>
    <w:p w:rsidR="00E42A0C" w:rsidRDefault="00E42A0C" w:rsidP="00FD3482">
      <w:pPr>
        <w:jc w:val="center"/>
        <w:rPr>
          <w:rFonts w:cs="Arial"/>
          <w:b/>
        </w:rPr>
      </w:pPr>
    </w:p>
    <w:p w:rsidR="00FD3482" w:rsidRPr="005C2C35" w:rsidRDefault="00FD3482" w:rsidP="00FD3482">
      <w:pPr>
        <w:jc w:val="center"/>
        <w:rPr>
          <w:rFonts w:cs="Arial"/>
          <w:b/>
        </w:rPr>
      </w:pPr>
      <w:r w:rsidRPr="005C2C35">
        <w:rPr>
          <w:rFonts w:cs="Arial"/>
          <w:b/>
        </w:rPr>
        <w:lastRenderedPageBreak/>
        <w:t>Identificación de Acciones y Factores Impactados en la Etapa</w:t>
      </w:r>
    </w:p>
    <w:p w:rsidR="00FD3482" w:rsidRPr="005C2C35" w:rsidRDefault="00FD3482" w:rsidP="00FD3482">
      <w:pPr>
        <w:tabs>
          <w:tab w:val="center" w:pos="4252"/>
          <w:tab w:val="right" w:pos="8504"/>
        </w:tabs>
        <w:jc w:val="center"/>
        <w:rPr>
          <w:rFonts w:cs="Arial"/>
        </w:rPr>
      </w:pPr>
      <w:r w:rsidRPr="005C2C35">
        <w:rPr>
          <w:rFonts w:cs="Arial"/>
          <w:lang w:val="es-ES_tradnl"/>
        </w:rPr>
        <w:t>De Cierre</w:t>
      </w:r>
    </w:p>
    <w:p w:rsidR="00FD3482" w:rsidRPr="005C2C35" w:rsidRDefault="00FD3482" w:rsidP="00FD3482">
      <w:pPr>
        <w:rPr>
          <w:rFonts w:cs="Arial"/>
          <w:b/>
          <w:lang w:val="es-ES_tradnl"/>
        </w:rPr>
      </w:pPr>
    </w:p>
    <w:p w:rsidR="00FD3482" w:rsidRPr="005C2C35" w:rsidRDefault="00FD3482" w:rsidP="00FD3482">
      <w:pPr>
        <w:jc w:val="right"/>
        <w:rPr>
          <w:rFonts w:cs="Arial"/>
          <w:b/>
          <w:lang w:val="es-ES_tradnl"/>
        </w:rPr>
      </w:pPr>
      <w:r w:rsidRPr="005C2C35">
        <w:rPr>
          <w:rFonts w:cs="Arial"/>
          <w:b/>
        </w:rPr>
        <w:t>Tabla</w:t>
      </w:r>
      <w:r w:rsidRPr="005C2C35">
        <w:rPr>
          <w:rFonts w:cs="Arial"/>
          <w:b/>
          <w:vertAlign w:val="superscript"/>
        </w:rPr>
        <w:t xml:space="preserve"> </w:t>
      </w:r>
      <w:r w:rsidRPr="005C2C35">
        <w:rPr>
          <w:rFonts w:cs="Arial"/>
          <w:b/>
        </w:rPr>
        <w:t xml:space="preserve"> 12.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13"/>
        <w:gridCol w:w="7"/>
        <w:gridCol w:w="784"/>
        <w:gridCol w:w="785"/>
        <w:gridCol w:w="981"/>
        <w:gridCol w:w="785"/>
        <w:gridCol w:w="785"/>
        <w:gridCol w:w="790"/>
        <w:gridCol w:w="785"/>
        <w:gridCol w:w="785"/>
        <w:gridCol w:w="785"/>
        <w:gridCol w:w="1163"/>
      </w:tblGrid>
      <w:tr w:rsidR="00FD3482" w:rsidRPr="005C2C35" w:rsidTr="00057CBE">
        <w:trPr>
          <w:cantSplit/>
          <w:trHeight w:val="428"/>
          <w:jc w:val="center"/>
        </w:trPr>
        <w:tc>
          <w:tcPr>
            <w:tcW w:w="1743" w:type="pct"/>
            <w:shd w:val="clear" w:color="auto" w:fill="F2F2F2"/>
            <w:vAlign w:val="center"/>
          </w:tcPr>
          <w:p w:rsidR="00FD3482" w:rsidRPr="00356C2C" w:rsidRDefault="00FD3482" w:rsidP="00E42A0C">
            <w:pPr>
              <w:jc w:val="center"/>
              <w:rPr>
                <w:rFonts w:cs="Arial"/>
                <w:b/>
                <w:sz w:val="22"/>
                <w:szCs w:val="22"/>
                <w:lang w:val="es-ES_tradnl"/>
              </w:rPr>
            </w:pPr>
            <w:r w:rsidRPr="00356C2C">
              <w:rPr>
                <w:rFonts w:cs="Arial"/>
                <w:b/>
                <w:sz w:val="22"/>
                <w:szCs w:val="22"/>
                <w:lang w:val="es-ES_tradnl"/>
              </w:rPr>
              <w:t>ACCIONES IMPACTANTES</w:t>
            </w:r>
          </w:p>
        </w:tc>
        <w:tc>
          <w:tcPr>
            <w:tcW w:w="3257" w:type="pct"/>
            <w:gridSpan w:val="11"/>
            <w:shd w:val="clear" w:color="auto" w:fill="F2F2F2"/>
            <w:vAlign w:val="center"/>
          </w:tcPr>
          <w:p w:rsidR="00FD3482" w:rsidRPr="00356C2C" w:rsidRDefault="00FD3482" w:rsidP="00E42A0C">
            <w:pPr>
              <w:spacing w:before="240" w:after="60"/>
              <w:jc w:val="center"/>
              <w:outlineLvl w:val="5"/>
              <w:rPr>
                <w:rFonts w:cs="Arial"/>
                <w:b/>
                <w:bCs/>
                <w:sz w:val="22"/>
                <w:szCs w:val="22"/>
              </w:rPr>
            </w:pPr>
            <w:r w:rsidRPr="00356C2C">
              <w:rPr>
                <w:rFonts w:cs="Arial"/>
                <w:b/>
                <w:bCs/>
                <w:sz w:val="22"/>
                <w:szCs w:val="22"/>
              </w:rPr>
              <w:t>FACTORES IMPACTADOS</w:t>
            </w:r>
          </w:p>
        </w:tc>
      </w:tr>
      <w:tr w:rsidR="00FD3482" w:rsidRPr="005C2C35" w:rsidTr="00057CBE">
        <w:trPr>
          <w:cantSplit/>
          <w:trHeight w:val="464"/>
          <w:jc w:val="center"/>
        </w:trPr>
        <w:tc>
          <w:tcPr>
            <w:tcW w:w="1746" w:type="pct"/>
            <w:gridSpan w:val="2"/>
            <w:tcBorders>
              <w:top w:val="single" w:sz="4" w:space="0" w:color="auto"/>
              <w:left w:val="single" w:sz="4" w:space="0" w:color="auto"/>
              <w:bottom w:val="nil"/>
              <w:right w:val="single" w:sz="4" w:space="0" w:color="auto"/>
            </w:tcBorders>
            <w:shd w:val="clear" w:color="auto" w:fill="F2F2F2"/>
            <w:vAlign w:val="bottom"/>
          </w:tcPr>
          <w:p w:rsidR="00FD3482" w:rsidRPr="00356C2C" w:rsidRDefault="00FD3482" w:rsidP="00E42A0C">
            <w:pPr>
              <w:spacing w:before="240" w:after="60"/>
              <w:jc w:val="center"/>
              <w:outlineLvl w:val="8"/>
              <w:rPr>
                <w:rFonts w:cs="Arial"/>
                <w:b/>
                <w:sz w:val="22"/>
                <w:szCs w:val="22"/>
              </w:rPr>
            </w:pPr>
            <w:r w:rsidRPr="00356C2C">
              <w:rPr>
                <w:rFonts w:cs="Arial"/>
                <w:b/>
                <w:sz w:val="22"/>
                <w:szCs w:val="22"/>
              </w:rPr>
              <w:t>ETAPA</w:t>
            </w:r>
          </w:p>
          <w:p w:rsidR="00FD3482" w:rsidRPr="00356C2C" w:rsidRDefault="00FD3482" w:rsidP="00E42A0C">
            <w:pPr>
              <w:jc w:val="center"/>
              <w:rPr>
                <w:rFonts w:cs="Arial"/>
                <w:b/>
                <w:sz w:val="22"/>
                <w:szCs w:val="22"/>
                <w:lang w:val="es-ES_tradnl"/>
              </w:rPr>
            </w:pPr>
          </w:p>
        </w:tc>
        <w:tc>
          <w:tcPr>
            <w:tcW w:w="1591" w:type="pct"/>
            <w:gridSpan w:val="5"/>
            <w:tcBorders>
              <w:left w:val="single" w:sz="4" w:space="0" w:color="auto"/>
            </w:tcBorders>
            <w:shd w:val="clear" w:color="auto" w:fill="F2F2F2"/>
            <w:vAlign w:val="center"/>
          </w:tcPr>
          <w:p w:rsidR="00FD3482" w:rsidRPr="00356C2C" w:rsidRDefault="00FD3482" w:rsidP="00E42A0C">
            <w:pPr>
              <w:jc w:val="center"/>
              <w:rPr>
                <w:rFonts w:cs="Arial"/>
                <w:b/>
                <w:sz w:val="22"/>
                <w:szCs w:val="22"/>
                <w:lang w:val="es-ES_tradnl"/>
              </w:rPr>
            </w:pPr>
          </w:p>
          <w:p w:rsidR="00FD3482" w:rsidRPr="00356C2C" w:rsidRDefault="00FD3482" w:rsidP="00E42A0C">
            <w:pPr>
              <w:jc w:val="center"/>
              <w:rPr>
                <w:rFonts w:cs="Arial"/>
                <w:b/>
                <w:sz w:val="22"/>
                <w:szCs w:val="22"/>
                <w:lang w:val="es-ES_tradnl"/>
              </w:rPr>
            </w:pPr>
            <w:r w:rsidRPr="00356C2C">
              <w:rPr>
                <w:rFonts w:cs="Arial"/>
                <w:b/>
                <w:sz w:val="22"/>
                <w:szCs w:val="22"/>
                <w:lang w:val="es-ES_tradnl"/>
              </w:rPr>
              <w:t>MEDIO NATURAL</w:t>
            </w:r>
          </w:p>
          <w:p w:rsidR="00FD3482" w:rsidRPr="00356C2C" w:rsidRDefault="00FD3482" w:rsidP="00E42A0C">
            <w:pPr>
              <w:jc w:val="center"/>
              <w:rPr>
                <w:rFonts w:cs="Arial"/>
                <w:b/>
                <w:sz w:val="22"/>
                <w:szCs w:val="22"/>
                <w:lang w:val="es-ES_tradnl"/>
              </w:rPr>
            </w:pPr>
          </w:p>
        </w:tc>
        <w:tc>
          <w:tcPr>
            <w:tcW w:w="1662" w:type="pct"/>
            <w:gridSpan w:val="5"/>
            <w:shd w:val="clear" w:color="auto" w:fill="F2F2F2"/>
            <w:vAlign w:val="center"/>
          </w:tcPr>
          <w:p w:rsidR="00FD3482" w:rsidRPr="00356C2C" w:rsidRDefault="00FD3482" w:rsidP="00E42A0C">
            <w:pPr>
              <w:spacing w:before="240" w:after="60"/>
              <w:outlineLvl w:val="4"/>
              <w:rPr>
                <w:rFonts w:cs="Arial"/>
                <w:b/>
                <w:i/>
                <w:iCs/>
                <w:sz w:val="22"/>
                <w:szCs w:val="22"/>
                <w:lang w:val="es-ES_tradnl"/>
              </w:rPr>
            </w:pPr>
            <w:r w:rsidRPr="00356C2C">
              <w:rPr>
                <w:rFonts w:cs="Arial"/>
                <w:b/>
                <w:i/>
                <w:iCs/>
                <w:sz w:val="22"/>
                <w:szCs w:val="22"/>
                <w:lang w:val="es-ES_tradnl"/>
              </w:rPr>
              <w:t>MEDIO SOCIO-CULTURAL</w:t>
            </w:r>
          </w:p>
        </w:tc>
      </w:tr>
      <w:tr w:rsidR="00FD3482" w:rsidRPr="005C2C35" w:rsidTr="00057CBE">
        <w:trPr>
          <w:cantSplit/>
          <w:trHeight w:val="1589"/>
          <w:jc w:val="center"/>
        </w:trPr>
        <w:tc>
          <w:tcPr>
            <w:tcW w:w="1746" w:type="pct"/>
            <w:gridSpan w:val="2"/>
            <w:tcBorders>
              <w:top w:val="nil"/>
              <w:left w:val="single" w:sz="4" w:space="0" w:color="auto"/>
              <w:bottom w:val="single" w:sz="4" w:space="0" w:color="auto"/>
              <w:right w:val="single" w:sz="4" w:space="0" w:color="auto"/>
            </w:tcBorders>
            <w:shd w:val="clear" w:color="auto" w:fill="F2F2F2"/>
          </w:tcPr>
          <w:p w:rsidR="00FD3482" w:rsidRPr="00356C2C" w:rsidRDefault="00FD3482" w:rsidP="00E42A0C">
            <w:pPr>
              <w:spacing w:before="240" w:after="60"/>
              <w:jc w:val="center"/>
              <w:outlineLvl w:val="4"/>
              <w:rPr>
                <w:rFonts w:cs="Arial"/>
                <w:b/>
                <w:bCs/>
                <w:i/>
                <w:iCs/>
                <w:sz w:val="22"/>
                <w:szCs w:val="22"/>
              </w:rPr>
            </w:pPr>
            <w:r w:rsidRPr="00356C2C">
              <w:rPr>
                <w:rFonts w:cs="Arial"/>
                <w:b/>
                <w:bCs/>
                <w:i/>
                <w:iCs/>
                <w:sz w:val="22"/>
                <w:szCs w:val="22"/>
              </w:rPr>
              <w:t>CIERRE</w:t>
            </w:r>
          </w:p>
        </w:tc>
        <w:tc>
          <w:tcPr>
            <w:tcW w:w="303" w:type="pct"/>
            <w:tcBorders>
              <w:left w:val="single" w:sz="4" w:space="0" w:color="auto"/>
            </w:tcBorders>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AIRE</w:t>
            </w:r>
          </w:p>
        </w:tc>
        <w:tc>
          <w:tcPr>
            <w:tcW w:w="30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SUELO</w:t>
            </w:r>
          </w:p>
        </w:tc>
        <w:tc>
          <w:tcPr>
            <w:tcW w:w="379"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AGUA</w:t>
            </w:r>
          </w:p>
        </w:tc>
        <w:tc>
          <w:tcPr>
            <w:tcW w:w="30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FLORA</w:t>
            </w:r>
          </w:p>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FAUNA</w:t>
            </w:r>
          </w:p>
        </w:tc>
        <w:tc>
          <w:tcPr>
            <w:tcW w:w="303"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PAISAJE</w:t>
            </w:r>
          </w:p>
        </w:tc>
        <w:tc>
          <w:tcPr>
            <w:tcW w:w="305"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USO DEL TERRITORIO</w:t>
            </w:r>
          </w:p>
        </w:tc>
        <w:tc>
          <w:tcPr>
            <w:tcW w:w="303"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CULTURAL</w:t>
            </w:r>
          </w:p>
        </w:tc>
        <w:tc>
          <w:tcPr>
            <w:tcW w:w="303" w:type="pct"/>
            <w:shd w:val="clear" w:color="auto" w:fill="F2F2F2"/>
            <w:textDirection w:val="btLr"/>
            <w:vAlign w:val="center"/>
          </w:tcPr>
          <w:p w:rsidR="00FD3482" w:rsidRPr="00356C2C" w:rsidRDefault="00FD3482" w:rsidP="00E42A0C">
            <w:pPr>
              <w:ind w:left="113" w:right="113"/>
              <w:jc w:val="both"/>
              <w:rPr>
                <w:rFonts w:cs="Arial"/>
                <w:b/>
                <w:sz w:val="22"/>
                <w:szCs w:val="22"/>
                <w:lang w:val="es-ES_tradnl"/>
              </w:rPr>
            </w:pPr>
            <w:r w:rsidRPr="00356C2C">
              <w:rPr>
                <w:rFonts w:cs="Arial"/>
                <w:b/>
                <w:sz w:val="22"/>
                <w:szCs w:val="22"/>
                <w:lang w:val="es-ES_tradnl"/>
              </w:rPr>
              <w:t>SOCIAL</w:t>
            </w:r>
          </w:p>
        </w:tc>
        <w:tc>
          <w:tcPr>
            <w:tcW w:w="303" w:type="pct"/>
            <w:shd w:val="clear" w:color="auto" w:fill="F2F2F2"/>
            <w:textDirection w:val="btLr"/>
            <w:vAlign w:val="center"/>
          </w:tcPr>
          <w:p w:rsidR="00FD3482" w:rsidRPr="00356C2C" w:rsidRDefault="00FD3482" w:rsidP="00E42A0C">
            <w:pPr>
              <w:ind w:left="113" w:right="113"/>
              <w:jc w:val="center"/>
              <w:rPr>
                <w:rFonts w:cs="Arial"/>
                <w:b/>
                <w:sz w:val="22"/>
                <w:szCs w:val="22"/>
                <w:lang w:val="es-ES_tradnl"/>
              </w:rPr>
            </w:pPr>
            <w:r w:rsidRPr="00356C2C">
              <w:rPr>
                <w:rFonts w:cs="Arial"/>
                <w:b/>
                <w:sz w:val="22"/>
                <w:szCs w:val="22"/>
                <w:lang w:val="es-ES_tradnl"/>
              </w:rPr>
              <w:t>SALUD</w:t>
            </w:r>
          </w:p>
        </w:tc>
        <w:tc>
          <w:tcPr>
            <w:tcW w:w="448" w:type="pct"/>
            <w:shd w:val="clear" w:color="auto" w:fill="F2F2F2"/>
            <w:textDirection w:val="btLr"/>
            <w:vAlign w:val="center"/>
          </w:tcPr>
          <w:p w:rsidR="00FD3482" w:rsidRPr="00356C2C" w:rsidRDefault="00FD3482" w:rsidP="00E42A0C">
            <w:pPr>
              <w:ind w:left="113" w:right="113"/>
              <w:rPr>
                <w:rFonts w:cs="Arial"/>
                <w:b/>
                <w:sz w:val="22"/>
                <w:szCs w:val="22"/>
                <w:lang w:val="es-ES_tradnl"/>
              </w:rPr>
            </w:pPr>
            <w:r w:rsidRPr="00356C2C">
              <w:rPr>
                <w:rFonts w:cs="Arial"/>
                <w:b/>
                <w:sz w:val="22"/>
                <w:szCs w:val="22"/>
                <w:lang w:val="es-ES_tradnl"/>
              </w:rPr>
              <w:t>ECONOMIA Y POBLACION</w:t>
            </w: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Limpieza y eliminación de maquinaria</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MX"/>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Elementos y estructura abandonada</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Acumulación de materiales de derribo</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tcBorders>
              <w:bottom w:val="single" w:sz="4" w:space="0" w:color="auto"/>
            </w:tcBorders>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Transporte de partes</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Disposición final de residuos</w:t>
            </w: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Pérdida de fuente laboral</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E42A0C">
            <w:pPr>
              <w:jc w:val="center"/>
              <w:rPr>
                <w:rFonts w:cs="Arial"/>
                <w:color w:val="FF0000"/>
                <w:sz w:val="22"/>
                <w:szCs w:val="22"/>
                <w:lang w:val="es-ES_tradnl"/>
              </w:rPr>
            </w:pPr>
          </w:p>
        </w:tc>
        <w:tc>
          <w:tcPr>
            <w:tcW w:w="379" w:type="pct"/>
            <w:vAlign w:val="center"/>
          </w:tcPr>
          <w:p w:rsidR="00FD3482" w:rsidRPr="00356C2C" w:rsidRDefault="00FD3482" w:rsidP="00E42A0C">
            <w:pPr>
              <w:ind w:left="720"/>
              <w:contextualSpacing/>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E42A0C">
            <w:pPr>
              <w:ind w:left="720"/>
              <w:contextualSpacing/>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Plan de reforestación</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r w:rsidR="00FD3482" w:rsidRPr="005C2C35" w:rsidTr="00E42A0C">
        <w:trPr>
          <w:jc w:val="center"/>
        </w:trPr>
        <w:tc>
          <w:tcPr>
            <w:tcW w:w="1746" w:type="pct"/>
            <w:gridSpan w:val="2"/>
            <w:vAlign w:val="center"/>
          </w:tcPr>
          <w:p w:rsidR="00FD3482" w:rsidRPr="00356C2C" w:rsidRDefault="00FD3482" w:rsidP="00E42A0C">
            <w:pPr>
              <w:rPr>
                <w:rFonts w:cs="Arial"/>
                <w:sz w:val="22"/>
                <w:szCs w:val="22"/>
                <w:lang w:val="es-ES_tradnl"/>
              </w:rPr>
            </w:pPr>
            <w:r w:rsidRPr="00356C2C">
              <w:rPr>
                <w:rFonts w:cs="Arial"/>
                <w:sz w:val="22"/>
                <w:szCs w:val="22"/>
                <w:lang w:val="es-ES_tradnl"/>
              </w:rPr>
              <w:t>Paralización total</w:t>
            </w:r>
          </w:p>
        </w:tc>
        <w:tc>
          <w:tcPr>
            <w:tcW w:w="303" w:type="pct"/>
            <w:vAlign w:val="center"/>
          </w:tcPr>
          <w:p w:rsidR="00FD3482" w:rsidRPr="00356C2C" w:rsidRDefault="00FD3482" w:rsidP="00E42A0C">
            <w:pPr>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79"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5"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303"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c>
          <w:tcPr>
            <w:tcW w:w="448" w:type="pct"/>
            <w:vAlign w:val="center"/>
          </w:tcPr>
          <w:p w:rsidR="00FD3482" w:rsidRPr="00356C2C" w:rsidRDefault="00FD3482" w:rsidP="006E48D9">
            <w:pPr>
              <w:numPr>
                <w:ilvl w:val="0"/>
                <w:numId w:val="23"/>
              </w:numPr>
              <w:contextualSpacing/>
              <w:jc w:val="center"/>
              <w:rPr>
                <w:rFonts w:cs="Arial"/>
                <w:color w:val="FF0000"/>
                <w:sz w:val="22"/>
                <w:szCs w:val="22"/>
                <w:lang w:val="es-ES_tradnl"/>
              </w:rPr>
            </w:pPr>
          </w:p>
        </w:tc>
      </w:tr>
    </w:tbl>
    <w:p w:rsidR="00FD3482" w:rsidRPr="005C2C35" w:rsidRDefault="00FD3482" w:rsidP="00FD3482">
      <w:pPr>
        <w:rPr>
          <w:rFonts w:cs="Arial"/>
          <w:b/>
          <w:color w:val="FF0000"/>
          <w:lang w:val="es-ES_tradnl"/>
        </w:rPr>
        <w:sectPr w:rsidR="00FD3482" w:rsidRPr="005C2C35" w:rsidSect="00FD3482">
          <w:footerReference w:type="default" r:id="rId46"/>
          <w:pgSz w:w="15842" w:h="12242" w:orient="landscape" w:code="1"/>
          <w:pgMar w:top="1475" w:right="1616" w:bottom="1276" w:left="1418" w:header="720" w:footer="728" w:gutter="0"/>
          <w:cols w:space="720"/>
          <w:noEndnote/>
        </w:sectPr>
      </w:pPr>
    </w:p>
    <w:p w:rsidR="00DF4171" w:rsidRDefault="00E3345E" w:rsidP="006E48D9">
      <w:pPr>
        <w:pStyle w:val="Heading2"/>
        <w:numPr>
          <w:ilvl w:val="1"/>
          <w:numId w:val="4"/>
        </w:numPr>
        <w:ind w:left="1418" w:hanging="992"/>
        <w:jc w:val="both"/>
        <w:rPr>
          <w:i w:val="0"/>
          <w:sz w:val="26"/>
          <w:szCs w:val="26"/>
        </w:rPr>
      </w:pPr>
      <w:hyperlink w:anchor="_Toc340578797" w:history="1">
        <w:bookmarkStart w:id="47" w:name="_Toc349566800"/>
        <w:r w:rsidR="00DF4171">
          <w:rPr>
            <w:i w:val="0"/>
            <w:sz w:val="26"/>
            <w:szCs w:val="26"/>
          </w:rPr>
          <w:t>Valoración</w:t>
        </w:r>
      </w:hyperlink>
      <w:r w:rsidR="00DF4171">
        <w:rPr>
          <w:i w:val="0"/>
          <w:sz w:val="26"/>
          <w:szCs w:val="26"/>
        </w:rPr>
        <w:t xml:space="preserve"> de la Calidad Ecológica</w:t>
      </w:r>
      <w:bookmarkEnd w:id="47"/>
    </w:p>
    <w:p w:rsidR="00FE7F51" w:rsidRPr="004524B5" w:rsidRDefault="00FE7F51" w:rsidP="00FE7F51">
      <w:pPr>
        <w:rPr>
          <w:sz w:val="18"/>
        </w:rPr>
      </w:pPr>
    </w:p>
    <w:p w:rsidR="00FE7F51" w:rsidRPr="005C2C35" w:rsidRDefault="00FE7F51" w:rsidP="00FE7F51">
      <w:pPr>
        <w:jc w:val="both"/>
        <w:rPr>
          <w:rFonts w:cs="Arial"/>
          <w:color w:val="000000"/>
        </w:rPr>
      </w:pPr>
      <w:r w:rsidRPr="005C2C35">
        <w:rPr>
          <w:rFonts w:cs="Arial"/>
          <w:color w:val="000000"/>
        </w:rPr>
        <w:t>Sin proyecto, con proyecto y sin medidas de mitigación; y con proyecto más medidas de mitigación.</w:t>
      </w:r>
    </w:p>
    <w:p w:rsidR="00FE7F51" w:rsidRPr="005C2C35" w:rsidRDefault="00FE7F51" w:rsidP="00FE7F51">
      <w:pPr>
        <w:jc w:val="both"/>
        <w:rPr>
          <w:rFonts w:cs="Arial"/>
          <w:color w:val="000000"/>
        </w:rPr>
      </w:pPr>
    </w:p>
    <w:p w:rsidR="00FE7F51" w:rsidRPr="005C2C35" w:rsidRDefault="00FE7F51" w:rsidP="00FE7F51">
      <w:pPr>
        <w:jc w:val="both"/>
        <w:rPr>
          <w:rFonts w:cs="Arial"/>
          <w:color w:val="000000"/>
        </w:rPr>
      </w:pPr>
      <w:r w:rsidRPr="005C2C35">
        <w:rPr>
          <w:rFonts w:cs="Arial"/>
          <w:color w:val="000000"/>
        </w:rPr>
        <w:t>Estos resultados y las matrices de Impactos Ambientales y la evaluación se encuentran en la sección de anexos 6 y 7.</w:t>
      </w:r>
    </w:p>
    <w:p w:rsidR="00DF4171" w:rsidRDefault="00E3345E" w:rsidP="006E48D9">
      <w:pPr>
        <w:pStyle w:val="Heading2"/>
        <w:numPr>
          <w:ilvl w:val="1"/>
          <w:numId w:val="4"/>
        </w:numPr>
        <w:ind w:left="1418" w:hanging="992"/>
        <w:jc w:val="both"/>
        <w:rPr>
          <w:i w:val="0"/>
          <w:sz w:val="26"/>
          <w:szCs w:val="26"/>
        </w:rPr>
      </w:pPr>
      <w:hyperlink w:anchor="_Toc340578798" w:history="1">
        <w:bookmarkStart w:id="48" w:name="_Toc349566801"/>
        <w:r w:rsidR="00DF4171">
          <w:rPr>
            <w:i w:val="0"/>
            <w:sz w:val="26"/>
            <w:szCs w:val="26"/>
          </w:rPr>
          <w:t>Interpretación</w:t>
        </w:r>
      </w:hyperlink>
      <w:r w:rsidR="00DF4171">
        <w:rPr>
          <w:i w:val="0"/>
          <w:sz w:val="26"/>
          <w:szCs w:val="26"/>
        </w:rPr>
        <w:t xml:space="preserve"> del Balance de los Impactos</w:t>
      </w:r>
      <w:bookmarkEnd w:id="48"/>
      <w:r w:rsidR="00DF4171">
        <w:rPr>
          <w:i w:val="0"/>
          <w:sz w:val="26"/>
          <w:szCs w:val="26"/>
        </w:rPr>
        <w:t xml:space="preserve"> </w:t>
      </w:r>
    </w:p>
    <w:p w:rsidR="00FE7F51" w:rsidRDefault="00FE7F51" w:rsidP="00FE7F51"/>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Para la interpretación de las viabilidades ambientales de desarrollo del </w:t>
      </w:r>
      <w:r w:rsidRPr="005C2C35">
        <w:rPr>
          <w:rFonts w:cs="Arial"/>
          <w:b/>
          <w:bCs/>
        </w:rPr>
        <w:t xml:space="preserve"> Proyecto,</w:t>
      </w:r>
      <w:r w:rsidRPr="005C2C35">
        <w:rPr>
          <w:rFonts w:cs="Arial"/>
        </w:rPr>
        <w:t xml:space="preserve"> se plantean tres escenarios para analizar la afectación de la calidad ecológica:</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6E48D9">
      <w:pPr>
        <w:numPr>
          <w:ilvl w:val="0"/>
          <w:numId w:val="19"/>
        </w:num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Como primer escenario de análisis se considera la línea base donde se valora el estado ambiental de la zona sin la intervención del proyecto tomando en cuenta el nivel de afectación que puede tener el medio por 50 años de explotación en la zona;</w:t>
      </w:r>
    </w:p>
    <w:p w:rsidR="00FE7F51" w:rsidRPr="005C2C35" w:rsidRDefault="00FE7F51" w:rsidP="006E48D9">
      <w:pPr>
        <w:numPr>
          <w:ilvl w:val="0"/>
          <w:numId w:val="19"/>
        </w:num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En el segundo escenario se valoran los efectos sobre el medio ambiente con la ejecución del proyecto pero sin la aplicación de las medidas ambientales, y</w:t>
      </w:r>
    </w:p>
    <w:p w:rsidR="00FE7F51" w:rsidRPr="005C2C35" w:rsidRDefault="00FE7F51" w:rsidP="006E48D9">
      <w:pPr>
        <w:numPr>
          <w:ilvl w:val="0"/>
          <w:numId w:val="19"/>
        </w:num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En la tercera opción se valora la situación ambiental de la zona considerando la ejecución del proyecto y la aplicación de las medidas ambientales de mitigación.  </w:t>
      </w:r>
    </w:p>
    <w:p w:rsidR="00FE7F51" w:rsidRPr="004524B5" w:rsidRDefault="00FE7F51" w:rsidP="00FE7F51">
      <w:pPr>
        <w:rPr>
          <w:rFonts w:cs="Arial"/>
          <w:i/>
          <w:sz w:val="16"/>
          <w:u w:val="single"/>
        </w:rPr>
      </w:pPr>
    </w:p>
    <w:p w:rsidR="00FE7F51" w:rsidRPr="005C2C35" w:rsidRDefault="00FE7F51" w:rsidP="00FE7F51">
      <w:pPr>
        <w:rPr>
          <w:rFonts w:cs="Arial"/>
          <w:i/>
          <w:u w:val="single"/>
        </w:rPr>
      </w:pPr>
      <w:r w:rsidRPr="005C2C35">
        <w:rPr>
          <w:rFonts w:cs="Arial"/>
          <w:i/>
          <w:u w:val="single"/>
        </w:rPr>
        <w:t>Análisis del Balance de impactos ambientales sin proyecto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Los consultores contratados para formular el Programa de Gestión Ambiental valoraron inicialmente las condiciones ambientales en el área donde se pretende desarrollar el proyecto, con el objetivo de determinar la situación que puede presentarse en la zona en el caso que no se realizara el proyecto.</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Desde los años 50 del siglo pasado, la zona se ha destinado para actividad agroindustrial, específicamente a la producción de caña de azúcar y su posterior procesamiento. Desde ese tiempo a la fecha el Ingenio ha pasado por varias </w:t>
      </w:r>
      <w:r w:rsidR="00E27C3B" w:rsidRPr="00727B2F">
        <w:rPr>
          <w:rFonts w:cs="Arial"/>
          <w:color w:val="000000"/>
        </w:rPr>
        <w:t xml:space="preserve">administraciones </w:t>
      </w:r>
      <w:r w:rsidRPr="005C2C35">
        <w:rPr>
          <w:rFonts w:cs="Arial"/>
        </w:rPr>
        <w:t>y los niveles de producción han variado mucho, manteniéndose a la fecha en 4,500 toneladas de caña diario molidas.</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6"/>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Si se piensa en que el proyecto no se realice se obtiene muy poca variación de acuerdo a las características de la zona e impactos en el medio, hay que recordar que la ampliación se realizará en el mismo lugar donde actualmente están en disponibilidad máquinas y equipos para hacer posible la extracción de azúcar de la caña. En el caso de la ampliación de la zona agrícola también se está hablando de zonas altamente impactadas en los 50 años anteriores.</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6"/>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Si se observan las matrices de impactos ambientales y su evaluación, se puede ver que se obtuvo un promedio de Calidad Ecológica de 2.8, lo que significa una buena evaluación aún sin la ejecución del proyecto, sin embargo, si se va más a </w:t>
      </w:r>
      <w:r w:rsidRPr="005C2C35">
        <w:rPr>
          <w:rFonts w:cs="Arial"/>
        </w:rPr>
        <w:lastRenderedPageBreak/>
        <w:t>fondo, en los niveles de vida social e ingresos económicos de las personas, la ausencia del proyecto significaría la pérdida de más de 1</w:t>
      </w:r>
      <w:r w:rsidR="00E27C3B">
        <w:rPr>
          <w:rFonts w:cs="Arial"/>
        </w:rPr>
        <w:t>,</w:t>
      </w:r>
      <w:r w:rsidRPr="005C2C35">
        <w:rPr>
          <w:rFonts w:cs="Arial"/>
        </w:rPr>
        <w:t>400 plazas de trabajo permanente y temporal, desaprovechamiento del desarrollo tecnológico generado y el incumplimiento de acuerdos azucareros que impulsa el gobierno de Nicaragua.</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4"/>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Respecto a las matrices relacionadas con la fase de campo, se obtuvo un promedio de Calidad Ecológica de 0.8 con o sin proyecto de hecho esta fase se mantiene igual por lo que no habría impactos directos nuevos. Sin embargo, como se verá más adelante medidas son propuestas para mitigar los impactos ambientales de esta fase de producción. </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4"/>
        </w:rPr>
      </w:pPr>
    </w:p>
    <w:p w:rsidR="00FE7F51" w:rsidRPr="005C2C35" w:rsidRDefault="00FE7F51" w:rsidP="00FE7F51">
      <w:pPr>
        <w:tabs>
          <w:tab w:val="left" w:pos="-1440"/>
          <w:tab w:val="left" w:pos="-720"/>
          <w:tab w:val="left" w:pos="1745"/>
        </w:tabs>
        <w:spacing w:line="226" w:lineRule="atLeast"/>
        <w:jc w:val="both"/>
        <w:rPr>
          <w:rFonts w:cs="Arial"/>
          <w:i/>
          <w:u w:val="single"/>
        </w:rPr>
      </w:pPr>
      <w:r w:rsidRPr="005C2C35">
        <w:rPr>
          <w:rFonts w:cs="Arial"/>
          <w:i/>
          <w:u w:val="single"/>
        </w:rPr>
        <w:t>Balance de impactos ambientales con proyecto sin medidas de mitigación</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
          <w:sz w:val="14"/>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 ejecución del proyecto contempla la renovación, mejora y sustitución de varios equipos dentro de la fábrica. En la evaluación de la calidad ecológica considerando la ejecución del proyecto sin la aplicación de medidas ambientales se determina que los aspectos sociales y económicos se verán transformados en la zona, reflejando un balance positivo, ya que la ejecución de las actividades de renovación y desarrollo del proyecto traerá ocupación a una gran cantidad de cabezas de familia que en la actualidad se encuentran en el desempleo.</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4"/>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Con el desarrollo del proyecto sin la aplicación de un programa de gestión ambiental se espera que los recursos agua, atmosfera, biodiversidad y el suelo sean factores que incrementen su nivel de deterioro, lo mismo que las fuentes de agua y en menor medida el paisaje, ya que la evaluación demostró que las transformaciones serán apenas perceptible en relación a las condiciones actuales.</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2"/>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En el caso de la ampliación agrícola, al igual que en la industrial se estaría aumentando la presión sobre los recursos que actualmente están bajo explotación. También habría un aumento en el nivel de impacto y disminución de Calidad Ecológica, ya que se aumentarían los aspectos ambientales y las magnitudes de los impactos asociados al cultivo de la caña de azúcar.</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p>
    <w:p w:rsidR="00FE7F51" w:rsidRPr="005C2C35" w:rsidRDefault="00FE7F51" w:rsidP="00FE7F51">
      <w:pPr>
        <w:jc w:val="both"/>
        <w:rPr>
          <w:rFonts w:cs="Arial"/>
          <w:color w:val="FF0000"/>
          <w:lang w:val="es-ES_tradnl"/>
        </w:rPr>
      </w:pPr>
      <w:r w:rsidRPr="005C2C35">
        <w:rPr>
          <w:rFonts w:cs="Arial"/>
          <w:lang w:val="es-ES_tradnl"/>
        </w:rPr>
        <w:t xml:space="preserve">En el aspecto social el efecto positivo se traduce en el hecho que toda la población circundante tendrá la posibilidad de mejorar su calidad de vida, debido a que tendrán ocupación e ingresos, </w:t>
      </w:r>
      <w:r w:rsidRPr="00727B2F">
        <w:rPr>
          <w:rFonts w:cs="Arial"/>
          <w:lang w:val="es-ES_tradnl"/>
        </w:rPr>
        <w:t xml:space="preserve">dado que todos los </w:t>
      </w:r>
      <w:r w:rsidR="00727B2F" w:rsidRPr="00727B2F">
        <w:rPr>
          <w:rFonts w:cs="Arial"/>
          <w:lang w:val="es-ES_tradnl"/>
        </w:rPr>
        <w:t>productores privados</w:t>
      </w:r>
      <w:r w:rsidRPr="00727B2F">
        <w:rPr>
          <w:rFonts w:cs="Arial"/>
          <w:lang w:val="es-ES_tradnl"/>
        </w:rPr>
        <w:t xml:space="preserve"> de las zonas podrán vender sus cultivos a la planta de procesamiento de azúcar.</w:t>
      </w:r>
      <w:r w:rsidRPr="005C2C35">
        <w:rPr>
          <w:rFonts w:cs="Arial"/>
          <w:lang w:val="es-ES_tradnl"/>
        </w:rPr>
        <w:t xml:space="preserve"> Otro elemento que contribuye al balance positivo es que los habitantes de las comunidades cercanas no serán reubicados por ningún motivo. </w:t>
      </w:r>
    </w:p>
    <w:p w:rsidR="00E42A0C" w:rsidRPr="004524B5" w:rsidRDefault="00E42A0C" w:rsidP="00FE7F51">
      <w:pPr>
        <w:jc w:val="both"/>
        <w:rPr>
          <w:rFonts w:cs="Arial"/>
          <w:i/>
          <w:sz w:val="10"/>
          <w:u w:val="single"/>
        </w:rPr>
      </w:pPr>
    </w:p>
    <w:p w:rsidR="00FE7F51" w:rsidRPr="005C2C35" w:rsidRDefault="00FE7F51" w:rsidP="00FE7F51">
      <w:pPr>
        <w:jc w:val="both"/>
        <w:rPr>
          <w:rFonts w:cs="Arial"/>
          <w:i/>
          <w:u w:val="single"/>
        </w:rPr>
      </w:pPr>
      <w:r w:rsidRPr="005C2C35">
        <w:rPr>
          <w:rFonts w:cs="Arial"/>
          <w:i/>
          <w:u w:val="single"/>
        </w:rPr>
        <w:t>Balance de impactos del proyecto con la aplicación de medidas de mitigación</w:t>
      </w:r>
    </w:p>
    <w:p w:rsidR="00FE7F51" w:rsidRPr="004524B5" w:rsidRDefault="00FE7F51" w:rsidP="00FE7F51">
      <w:pPr>
        <w:rPr>
          <w:rFonts w:cs="Arial"/>
          <w:sz w:val="12"/>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La aplicación de un programa de gestión ambiental paralelo al desarrollo de las actividades del proyecto, permitirá mejorar de forma general las condiciones que presentan los diferentes factores ambientales de la zona en la actualidad.</w:t>
      </w: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 xml:space="preserve">El factor ambiental atmósfera, el aspecto social y el económico recibirán efectos positivos y son los que alcanzan mayores valores de acuerdo a la metodología aplicada. En el caso de la atmósfera, además de la fijación de dióxido de carbono </w:t>
      </w:r>
      <w:r w:rsidRPr="005C2C35">
        <w:rPr>
          <w:rFonts w:cs="Arial"/>
        </w:rPr>
        <w:lastRenderedPageBreak/>
        <w:t xml:space="preserve">que es un beneficio que tendrá un período de vigencia prolongado, el programa de gestión ambiental contempla minimizar los efectos del ruido y emisiones principalmente de las calderas y torre de sulfitación. En lo que concierne a los aspectos sociales y económicos es importante destacar que los pobladores tendrán ocupación durante toda la vida útil del proyecto, ya que la planta industrial de forma obligatoria tendrá que adquirir la materia prima de los productores, además que al desarrollar las actividades que forman el programa de gestión ambiental, se requerirá mayor cantidad de mano de obra en el enriquecimiento del bosque de galería y en el desarrollo de arboledas que servirán como zona de amortiguamiento para que las plantaciones no invadan los espacios habitados. </w:t>
      </w:r>
    </w:p>
    <w:p w:rsidR="004524B5" w:rsidRPr="004524B5" w:rsidRDefault="004524B5"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2"/>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rPr>
      </w:pPr>
      <w:r w:rsidRPr="005C2C35">
        <w:rPr>
          <w:rFonts w:cs="Arial"/>
        </w:rPr>
        <w:t>En el desarrollo de nuevos proyecto y nuevas actividades, el proyecto contempla continuar el proyecto de reforestación mencionado con antelación, preservar algunos espacios que aún conservan palizadas y el enriquecimiento de los bosques de galería que contribuirán significativamente a asegurar la conectividad biológica en la zona, y a mejorar el paisaje, lo mismo que creará un nuevos hábitats para la fauna local. Así mismo las obras derivadas contribuirán a la mejora de caminos, incremento de ingresos en alcaldías, mayor circulación de dinero, ingreso de divisas al país y otros beneficios colaterales</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10"/>
        </w:rPr>
      </w:pPr>
    </w:p>
    <w:p w:rsidR="00FE7F51" w:rsidRPr="005C2C3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bCs/>
          <w:u w:val="single"/>
        </w:rPr>
      </w:pPr>
      <w:r w:rsidRPr="005C2C35">
        <w:rPr>
          <w:rFonts w:cs="Arial"/>
          <w:b/>
          <w:u w:val="single"/>
        </w:rPr>
        <w:t>Conclusiones de la Evaluación</w:t>
      </w:r>
      <w:r w:rsidRPr="005C2C35">
        <w:rPr>
          <w:rFonts w:cs="Arial"/>
          <w:bCs/>
          <w:u w:val="single"/>
        </w:rPr>
        <w:t>.</w:t>
      </w:r>
    </w:p>
    <w:p w:rsidR="00FE7F51" w:rsidRPr="004524B5" w:rsidRDefault="00FE7F51" w:rsidP="00FE7F51">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rPr>
          <w:rFonts w:cs="Arial"/>
          <w:sz w:val="8"/>
        </w:rPr>
      </w:pPr>
    </w:p>
    <w:p w:rsidR="00FE7F51" w:rsidRPr="005C2C35" w:rsidRDefault="00FE7F51" w:rsidP="00FE7F51">
      <w:pPr>
        <w:jc w:val="both"/>
        <w:rPr>
          <w:rFonts w:cs="Arial"/>
        </w:rPr>
      </w:pPr>
      <w:r w:rsidRPr="005C2C35">
        <w:rPr>
          <w:rFonts w:cs="Arial"/>
        </w:rPr>
        <w:t>La evaluación realizada demostró que la ejecución del proyecto es una necesidad en la zona, ya que todas las actividades se llevarán a cabo en las instalaciones actuales del Ingenio y en zonas de vocación agrícola, y solo se realizarán obras de ampliación, sustitución o mejoramiento de algunos equipos y maquinarias, así mismo, esta ampliación, será el inicio de un proceso de mejora tecnológica para que Ingenio Montelimar sea eventualmente proveedor de energía renovable a partir de bagazo de caña al sistema interconectado nacional.</w:t>
      </w:r>
    </w:p>
    <w:p w:rsidR="00FE7F51" w:rsidRPr="004524B5" w:rsidRDefault="00FE7F51" w:rsidP="00FE7F51">
      <w:pPr>
        <w:jc w:val="both"/>
        <w:rPr>
          <w:rFonts w:cs="Arial"/>
          <w:sz w:val="6"/>
        </w:rPr>
      </w:pPr>
    </w:p>
    <w:p w:rsidR="00FE7F51" w:rsidRPr="005C2C35" w:rsidRDefault="00FE7F51" w:rsidP="00FE7F51">
      <w:pPr>
        <w:jc w:val="both"/>
        <w:rPr>
          <w:rFonts w:cs="Arial"/>
        </w:rPr>
      </w:pPr>
      <w:r w:rsidRPr="005C2C35">
        <w:rPr>
          <w:rFonts w:cs="Arial"/>
        </w:rPr>
        <w:t>Se obtuvo en la evaluación de la Calidad Ecológica un puntaje 2.4 en la parte agrícola, de 4.1 en la evaluación de la instalación del proyecto y de 3.6 durante la vida útil del proceso productivo, esto quiere decir que el nivel de Calidad Ambiental es Bueno para el desarrollo del proyecto y no representa impactos significativos en lo puntual, regional o nacional. Es importante mencionar, que las medidas contempladas en el Programa de Gestión Ambiental deberán</w:t>
      </w:r>
      <w:r w:rsidRPr="005C2C35">
        <w:rPr>
          <w:rFonts w:cs="Arial"/>
          <w:color w:val="FF0000"/>
        </w:rPr>
        <w:t xml:space="preserve"> </w:t>
      </w:r>
      <w:r w:rsidRPr="005C2C35">
        <w:rPr>
          <w:rFonts w:cs="Arial"/>
        </w:rPr>
        <w:t>cumplirse a cabalidad.</w:t>
      </w:r>
    </w:p>
    <w:p w:rsidR="00FE7F51" w:rsidRPr="004524B5" w:rsidRDefault="00FE7F51" w:rsidP="00FE7F51">
      <w:pPr>
        <w:jc w:val="both"/>
        <w:rPr>
          <w:rFonts w:cs="Arial"/>
          <w:sz w:val="8"/>
        </w:rPr>
      </w:pPr>
    </w:p>
    <w:p w:rsidR="00FE7F51" w:rsidRPr="005C2C35" w:rsidRDefault="00FE7F51" w:rsidP="00FE7F51">
      <w:pPr>
        <w:jc w:val="both"/>
        <w:rPr>
          <w:rFonts w:cs="Arial"/>
        </w:rPr>
      </w:pPr>
      <w:r w:rsidRPr="005C2C35">
        <w:rPr>
          <w:rFonts w:cs="Arial"/>
        </w:rPr>
        <w:t>También es importante mencionar que el proceso de cierre del Ingenio también arrojó un nivel de Calidad Ecológica Buena, lo que significa que no se tendrá problemas a la hora de cierre del proyecto.</w:t>
      </w:r>
    </w:p>
    <w:p w:rsidR="00FE7F51" w:rsidRDefault="00FE7F51" w:rsidP="00FE7F51">
      <w:pPr>
        <w:jc w:val="both"/>
        <w:rPr>
          <w:rFonts w:cs="Arial"/>
          <w:sz w:val="10"/>
        </w:rPr>
      </w:pPr>
    </w:p>
    <w:p w:rsidR="004524B5" w:rsidRPr="004524B5" w:rsidRDefault="004524B5" w:rsidP="00FE7F51">
      <w:pPr>
        <w:jc w:val="both"/>
        <w:rPr>
          <w:rFonts w:cs="Arial"/>
          <w:sz w:val="10"/>
        </w:rPr>
      </w:pPr>
    </w:p>
    <w:p w:rsidR="00FE7F51" w:rsidRPr="005C2C35" w:rsidRDefault="00FE7F51" w:rsidP="00FE7F51">
      <w:pPr>
        <w:jc w:val="both"/>
        <w:rPr>
          <w:rFonts w:cs="Arial"/>
        </w:rPr>
      </w:pPr>
      <w:r w:rsidRPr="005C2C35">
        <w:rPr>
          <w:rFonts w:cs="Arial"/>
        </w:rPr>
        <w:t>Es pues, basado en las evidencias y evaluación de impacto ambiental realizadas que se solicita la no objeción y permiso ambiental para el proyecto de ampliación del Ingenio Montelimar.</w:t>
      </w:r>
    </w:p>
    <w:p w:rsidR="00FE7F51" w:rsidRPr="00FE7F51" w:rsidRDefault="00FE7F51" w:rsidP="00FE7F51"/>
    <w:p w:rsidR="00FE7F51" w:rsidRDefault="00FE7F51" w:rsidP="00DF4171">
      <w:pPr>
        <w:jc w:val="both"/>
        <w:rPr>
          <w:rFonts w:ascii="Verdana" w:hAnsi="Verdana"/>
        </w:rPr>
        <w:sectPr w:rsidR="00FE7F51" w:rsidSect="004E652B">
          <w:pgSz w:w="12240" w:h="15840"/>
          <w:pgMar w:top="1417" w:right="1701" w:bottom="1276" w:left="1701" w:header="708" w:footer="708" w:gutter="0"/>
          <w:cols w:space="708"/>
          <w:docGrid w:linePitch="360"/>
        </w:sectPr>
      </w:pPr>
    </w:p>
    <w:p w:rsidR="00FE7F51" w:rsidRDefault="00FE7F51" w:rsidP="006E48D9">
      <w:pPr>
        <w:pStyle w:val="Heading1"/>
        <w:numPr>
          <w:ilvl w:val="0"/>
          <w:numId w:val="4"/>
        </w:numPr>
        <w:spacing w:before="120"/>
        <w:ind w:left="357" w:hanging="357"/>
        <w:jc w:val="both"/>
        <w:rPr>
          <w:rFonts w:ascii="Arial" w:hAnsi="Arial" w:cs="Arial"/>
          <w:color w:val="auto"/>
        </w:rPr>
      </w:pPr>
      <w:bookmarkStart w:id="49" w:name="_Toc349566802"/>
      <w:r>
        <w:rPr>
          <w:rFonts w:ascii="Arial" w:hAnsi="Arial" w:cs="Arial"/>
          <w:color w:val="auto"/>
        </w:rPr>
        <w:lastRenderedPageBreak/>
        <w:t>Pronóstico de la Calidad del Área de Influencia</w:t>
      </w:r>
      <w:bookmarkEnd w:id="49"/>
      <w:r>
        <w:rPr>
          <w:rFonts w:ascii="Arial" w:hAnsi="Arial" w:cs="Arial"/>
          <w:color w:val="auto"/>
        </w:rPr>
        <w:t xml:space="preserve">  </w:t>
      </w:r>
    </w:p>
    <w:p w:rsidR="002473DA" w:rsidRDefault="002473DA" w:rsidP="002473DA"/>
    <w:p w:rsidR="002473DA" w:rsidRPr="005C2C35" w:rsidRDefault="002473DA" w:rsidP="002473DA">
      <w:pPr>
        <w:jc w:val="both"/>
        <w:rPr>
          <w:rFonts w:cs="Arial"/>
        </w:rPr>
      </w:pPr>
      <w:r w:rsidRPr="005C2C35">
        <w:rPr>
          <w:rFonts w:cs="Arial"/>
        </w:rPr>
        <w:t>Realizar un pronóstico de la calidad ambiental del área de influencia es un aspecto muy necesario,</w:t>
      </w:r>
      <w:r w:rsidRPr="005C2C35">
        <w:rPr>
          <w:rFonts w:cs="Arial"/>
          <w:color w:val="FF0000"/>
        </w:rPr>
        <w:t xml:space="preserve"> </w:t>
      </w:r>
      <w:r w:rsidRPr="005C2C35">
        <w:rPr>
          <w:rFonts w:cs="Arial"/>
        </w:rPr>
        <w:t>ya que permite tener una idea de la situación que se puede encontrar en la zona, tanto en el caso que se decida no realizar el proyecto, como en el caso que se ejecute el proyecto sin un programa de gestión ambiental o que se ejecute el proyecto con la aplicación coherente y ordenada de un programa de gestión que mejore los beneficios que puede generar dicho proyecto.</w:t>
      </w:r>
    </w:p>
    <w:p w:rsidR="002473DA" w:rsidRDefault="002473DA" w:rsidP="006E48D9">
      <w:pPr>
        <w:pStyle w:val="Heading2"/>
        <w:numPr>
          <w:ilvl w:val="1"/>
          <w:numId w:val="4"/>
        </w:numPr>
        <w:ind w:left="1418" w:hanging="992"/>
        <w:jc w:val="both"/>
        <w:rPr>
          <w:i w:val="0"/>
          <w:sz w:val="26"/>
          <w:szCs w:val="26"/>
        </w:rPr>
      </w:pPr>
      <w:bookmarkStart w:id="50" w:name="_Toc349566803"/>
      <w:r>
        <w:rPr>
          <w:i w:val="0"/>
          <w:sz w:val="26"/>
          <w:szCs w:val="26"/>
        </w:rPr>
        <w:t xml:space="preserve">Calidad Ambiental en la zona </w:t>
      </w:r>
      <w:r w:rsidR="004524B5">
        <w:rPr>
          <w:i w:val="0"/>
          <w:sz w:val="26"/>
          <w:szCs w:val="26"/>
        </w:rPr>
        <w:t>s</w:t>
      </w:r>
      <w:r>
        <w:rPr>
          <w:i w:val="0"/>
          <w:sz w:val="26"/>
          <w:szCs w:val="26"/>
        </w:rPr>
        <w:t>in la ejecución del proyecto</w:t>
      </w:r>
      <w:bookmarkEnd w:id="50"/>
    </w:p>
    <w:p w:rsidR="002473DA" w:rsidRDefault="002473DA" w:rsidP="002473DA"/>
    <w:p w:rsidR="002473DA" w:rsidRPr="005C2C35" w:rsidRDefault="002473DA" w:rsidP="002473DA">
      <w:pPr>
        <w:jc w:val="both"/>
        <w:rPr>
          <w:rFonts w:cs="Arial"/>
        </w:rPr>
      </w:pPr>
      <w:r w:rsidRPr="005C2C35">
        <w:rPr>
          <w:rFonts w:cs="Arial"/>
        </w:rPr>
        <w:t>El área donde se emplazará el proyecto de Ampliación es congruente con el área intervenida industrialmente y que a lo largo de los años se ha utilizado como fábrica en el Ingenio Montelimar.</w:t>
      </w:r>
    </w:p>
    <w:p w:rsidR="002473DA" w:rsidRPr="005C2C35" w:rsidRDefault="002473DA" w:rsidP="002473DA">
      <w:pPr>
        <w:jc w:val="both"/>
        <w:rPr>
          <w:rFonts w:cs="Arial"/>
        </w:rPr>
      </w:pPr>
    </w:p>
    <w:p w:rsidR="002473DA" w:rsidRPr="005C2C35" w:rsidRDefault="002473DA" w:rsidP="002473DA">
      <w:pPr>
        <w:jc w:val="both"/>
        <w:rPr>
          <w:rFonts w:cs="Arial"/>
        </w:rPr>
      </w:pPr>
      <w:r w:rsidRPr="005C2C35">
        <w:rPr>
          <w:rFonts w:cs="Arial"/>
        </w:rPr>
        <w:t>Desde la década de los 50 del siglo pasado esta zona se identificó como de gran potencial para la siembra de caña de azúcar con el objeto de impulsar un desarrollo agroindustrial destinado a la producción de azúcar, dadas las características del suelo y las condiciones meteorológicas que prevalecen en esta región.</w:t>
      </w:r>
    </w:p>
    <w:p w:rsidR="002473DA" w:rsidRPr="005C2C35" w:rsidRDefault="002473DA" w:rsidP="002473DA">
      <w:pPr>
        <w:jc w:val="both"/>
        <w:rPr>
          <w:rFonts w:cs="Arial"/>
        </w:rPr>
      </w:pPr>
    </w:p>
    <w:p w:rsidR="002473DA" w:rsidRPr="005C2C35" w:rsidRDefault="002473DA" w:rsidP="002473DA">
      <w:pPr>
        <w:jc w:val="both"/>
        <w:rPr>
          <w:rFonts w:cs="Arial"/>
        </w:rPr>
      </w:pPr>
      <w:r w:rsidRPr="005C2C35">
        <w:rPr>
          <w:rFonts w:cs="Arial"/>
        </w:rPr>
        <w:t>El relieve en la zona es llano con una elevación promedio de 40 msnm, con pendientes suaves que oscilan entre 2% a 7%, y elevaciones que no sobrepasan los 140 msnm. La vegetación original clasificada como un bosque tropical seco ha sufrido severas transformaciones debido a la intervención humana donde se observan grandes extensiones de terreno afectados por el fuego.</w:t>
      </w:r>
    </w:p>
    <w:p w:rsidR="002473DA" w:rsidRPr="005C2C35" w:rsidRDefault="002473DA" w:rsidP="002473DA">
      <w:pPr>
        <w:jc w:val="both"/>
        <w:rPr>
          <w:rFonts w:cs="Arial"/>
        </w:rPr>
      </w:pPr>
    </w:p>
    <w:p w:rsidR="002473DA" w:rsidRPr="005C2C35" w:rsidRDefault="002473DA" w:rsidP="002473DA">
      <w:pPr>
        <w:jc w:val="both"/>
        <w:rPr>
          <w:rFonts w:cs="Arial"/>
        </w:rPr>
      </w:pPr>
      <w:r w:rsidRPr="005C2C35">
        <w:rPr>
          <w:rFonts w:cs="Arial"/>
        </w:rPr>
        <w:t xml:space="preserve">La fauna es uno de los pocos factores ambiéntales que refleja menores afectaciones como producto de la intervención humana, lo que puede ser atribuido a la presencia cercana de zonas boscosas y de recargas que forman parte de las áreas de refugio de vida que maneja NAVINIC.     </w:t>
      </w:r>
    </w:p>
    <w:p w:rsidR="002473DA" w:rsidRPr="005C2C35" w:rsidRDefault="002473DA" w:rsidP="002473DA">
      <w:pPr>
        <w:jc w:val="both"/>
        <w:rPr>
          <w:rFonts w:cs="Arial"/>
        </w:rPr>
      </w:pPr>
    </w:p>
    <w:p w:rsidR="004524B5" w:rsidRDefault="002473DA" w:rsidP="002473DA">
      <w:pPr>
        <w:jc w:val="both"/>
        <w:rPr>
          <w:rFonts w:cs="Arial"/>
        </w:rPr>
      </w:pPr>
      <w:r w:rsidRPr="005C2C35">
        <w:rPr>
          <w:rFonts w:cs="Arial"/>
        </w:rPr>
        <w:t xml:space="preserve">En la zona se observan algunas parcelas dedicadas a la agricultura de subsistencia y una incipiente ganadería, con pequeños núcleos poblacionales que se concentran de forma aislada uno de otro. Al paralizarse dicho proyecto y ante la falta de ocupación e ingresos, la población se podría ver obligada a emigrar hacia otras zonas del territorio nacional e incluso al vecino país Costa Rica.     </w:t>
      </w:r>
    </w:p>
    <w:p w:rsidR="004524B5" w:rsidRDefault="004524B5">
      <w:pPr>
        <w:rPr>
          <w:rFonts w:cs="Arial"/>
        </w:rPr>
      </w:pPr>
      <w:r>
        <w:rPr>
          <w:rFonts w:cs="Arial"/>
        </w:rPr>
        <w:br w:type="page"/>
      </w:r>
    </w:p>
    <w:p w:rsidR="002473DA" w:rsidRPr="001A5388" w:rsidRDefault="002473DA" w:rsidP="002473DA">
      <w:pPr>
        <w:jc w:val="both"/>
        <w:rPr>
          <w:rFonts w:cs="Arial"/>
          <w:sz w:val="16"/>
          <w:szCs w:val="16"/>
        </w:rPr>
      </w:pPr>
      <w:r w:rsidRPr="005C2C35">
        <w:rPr>
          <w:rFonts w:cs="Arial"/>
        </w:rPr>
        <w:lastRenderedPageBreak/>
        <w:t xml:space="preserve">    </w:t>
      </w:r>
    </w:p>
    <w:p w:rsidR="002473DA" w:rsidRDefault="002473DA" w:rsidP="006E48D9">
      <w:pPr>
        <w:pStyle w:val="Heading2"/>
        <w:numPr>
          <w:ilvl w:val="1"/>
          <w:numId w:val="4"/>
        </w:numPr>
        <w:ind w:left="1418" w:hanging="992"/>
        <w:jc w:val="both"/>
        <w:rPr>
          <w:i w:val="0"/>
          <w:sz w:val="26"/>
          <w:szCs w:val="26"/>
        </w:rPr>
      </w:pPr>
      <w:bookmarkStart w:id="51" w:name="_Toc349566804"/>
      <w:r>
        <w:rPr>
          <w:i w:val="0"/>
          <w:sz w:val="26"/>
          <w:szCs w:val="26"/>
        </w:rPr>
        <w:t>Con Proyecto</w:t>
      </w:r>
      <w:bookmarkEnd w:id="51"/>
      <w:r>
        <w:rPr>
          <w:i w:val="0"/>
          <w:sz w:val="26"/>
          <w:szCs w:val="26"/>
        </w:rPr>
        <w:t xml:space="preserve"> </w:t>
      </w:r>
    </w:p>
    <w:p w:rsidR="002473DA" w:rsidRDefault="002473DA" w:rsidP="002473DA"/>
    <w:p w:rsidR="002473DA" w:rsidRPr="005C2C35" w:rsidRDefault="002473DA" w:rsidP="002473DA">
      <w:pPr>
        <w:jc w:val="both"/>
        <w:rPr>
          <w:rFonts w:cs="Arial"/>
        </w:rPr>
      </w:pPr>
      <w:r w:rsidRPr="005C2C35">
        <w:rPr>
          <w:rFonts w:cs="Arial"/>
        </w:rPr>
        <w:t>La ejecución del proyecto provocará transformaciones perceptibles en la zona, muchas de estas transformaciones son de carácter positivo dado que el proyecto contempla la renovación de tecnología y mejores prácticas ambientales, las que en la actualidad afectan notablemente el suelo y el paisaje.</w:t>
      </w:r>
    </w:p>
    <w:p w:rsidR="002473DA" w:rsidRPr="005C2C35" w:rsidRDefault="002473DA" w:rsidP="002473DA">
      <w:pPr>
        <w:jc w:val="both"/>
        <w:rPr>
          <w:rFonts w:cs="Arial"/>
        </w:rPr>
      </w:pPr>
    </w:p>
    <w:p w:rsidR="002473DA" w:rsidRPr="005C2C35" w:rsidRDefault="002473DA" w:rsidP="002473DA">
      <w:pPr>
        <w:jc w:val="both"/>
        <w:rPr>
          <w:rFonts w:cs="Arial"/>
        </w:rPr>
      </w:pPr>
      <w:r w:rsidRPr="005C2C35">
        <w:rPr>
          <w:rFonts w:cs="Arial"/>
        </w:rPr>
        <w:t>Todas las actividades que se desarrollarán como parte del proyecto representan una oferta de ocupación e ingresos para los habitantes de los tres núcleos poblacionales que existen en la zona e incluso para pobladores de las localidades vecinas. La ejecución del proyecto se traducirá en una mejoría en la calidad de vida de la población, ya que reducirá drásticamente los altos índices de migración que se registran actualmente, sobre todo hacia Costa Rica donde la mayoría de la población económicamente activa viaja en busca de trabajo que le genere ingresos para la manutención familiar.</w:t>
      </w:r>
    </w:p>
    <w:p w:rsidR="002473DA" w:rsidRPr="005C2C35" w:rsidRDefault="002473DA" w:rsidP="002473DA">
      <w:pPr>
        <w:jc w:val="both"/>
        <w:rPr>
          <w:rFonts w:cs="Arial"/>
        </w:rPr>
      </w:pPr>
    </w:p>
    <w:p w:rsidR="002473DA" w:rsidRPr="005C2C35" w:rsidRDefault="002473DA" w:rsidP="002473DA">
      <w:pPr>
        <w:jc w:val="both"/>
        <w:rPr>
          <w:rFonts w:cs="Arial"/>
        </w:rPr>
      </w:pPr>
      <w:r w:rsidRPr="005C2C35">
        <w:rPr>
          <w:rFonts w:cs="Arial"/>
        </w:rPr>
        <w:t>El uso de agroquímicos representa un riesgo para la salud de los trabajadores y de los pobladores que residen en los núcleos poblacionales que se localizan en las cercanías del proyecto, sin embargo, la empresa solamente utiliza productos que cuentan con el registro de MAGFOR y MARENA lo que reducirá los riesgos que representan el uso y manejo de este tipo de sustancias. Las medidas de mitigación ambiental adoptadas también contribuirán a reducir este tipo de riesgos.</w:t>
      </w:r>
    </w:p>
    <w:p w:rsidR="002473DA" w:rsidRPr="002473DA" w:rsidRDefault="002473DA" w:rsidP="002473DA"/>
    <w:p w:rsidR="002473DA" w:rsidRDefault="002473DA" w:rsidP="002473DA">
      <w:pPr>
        <w:sectPr w:rsidR="002473DA" w:rsidSect="004E652B">
          <w:pgSz w:w="12240" w:h="15840"/>
          <w:pgMar w:top="1417" w:right="1701" w:bottom="1276" w:left="1701" w:header="708" w:footer="708" w:gutter="0"/>
          <w:cols w:space="708"/>
          <w:docGrid w:linePitch="360"/>
        </w:sectPr>
      </w:pPr>
    </w:p>
    <w:p w:rsidR="002473DA" w:rsidRDefault="002473DA" w:rsidP="006E48D9">
      <w:pPr>
        <w:pStyle w:val="Heading1"/>
        <w:numPr>
          <w:ilvl w:val="0"/>
          <w:numId w:val="4"/>
        </w:numPr>
        <w:spacing w:before="120"/>
        <w:ind w:left="357" w:hanging="357"/>
        <w:jc w:val="both"/>
        <w:rPr>
          <w:rFonts w:ascii="Arial" w:hAnsi="Arial" w:cs="Arial"/>
          <w:color w:val="auto"/>
        </w:rPr>
      </w:pPr>
      <w:bookmarkStart w:id="52" w:name="_Toc349566805"/>
      <w:r>
        <w:rPr>
          <w:rFonts w:ascii="Arial" w:hAnsi="Arial" w:cs="Arial"/>
          <w:color w:val="auto"/>
        </w:rPr>
        <w:lastRenderedPageBreak/>
        <w:t>Medidas Ambientales y Plan de Gestión Ambiental</w:t>
      </w:r>
      <w:bookmarkEnd w:id="52"/>
      <w:r>
        <w:rPr>
          <w:rFonts w:ascii="Arial" w:hAnsi="Arial" w:cs="Arial"/>
          <w:color w:val="auto"/>
        </w:rPr>
        <w:t xml:space="preserve"> </w:t>
      </w:r>
    </w:p>
    <w:p w:rsidR="002473DA" w:rsidRDefault="002473DA" w:rsidP="002473DA"/>
    <w:p w:rsidR="002473DA" w:rsidRPr="005C2C35" w:rsidRDefault="002473DA" w:rsidP="002473DA">
      <w:pPr>
        <w:jc w:val="both"/>
        <w:rPr>
          <w:rFonts w:cs="Arial"/>
          <w:color w:val="000000"/>
        </w:rPr>
      </w:pPr>
      <w:r w:rsidRPr="005C2C35">
        <w:rPr>
          <w:rFonts w:cs="Arial"/>
          <w:color w:val="000000"/>
        </w:rPr>
        <w:t>Las medidas de mitigación  son una herramienta  de planificación  que establece lineamientos y procedimientos para manejar los potenciales impactos ambientales del proyecto en ejecución. Este programa de  medidas presenta la guía del proyecto sobre la estrategia del manejo ambiental, procedimiento especializado, de construcción ambiental, prevención y control de impactos ambientales.</w:t>
      </w:r>
    </w:p>
    <w:p w:rsidR="002473DA" w:rsidRDefault="002473DA" w:rsidP="002473DA">
      <w:pPr>
        <w:pStyle w:val="BodyText"/>
        <w:rPr>
          <w:rFonts w:cs="Arial"/>
          <w:color w:val="000000"/>
          <w:szCs w:val="24"/>
        </w:rPr>
      </w:pPr>
    </w:p>
    <w:p w:rsidR="002473DA" w:rsidRPr="005C2C35" w:rsidRDefault="002473DA" w:rsidP="002473DA">
      <w:pPr>
        <w:pStyle w:val="BodyText"/>
        <w:rPr>
          <w:rFonts w:cs="Arial"/>
          <w:color w:val="000000"/>
          <w:szCs w:val="24"/>
        </w:rPr>
      </w:pPr>
      <w:r w:rsidRPr="005C2C35">
        <w:rPr>
          <w:rFonts w:cs="Arial"/>
          <w:color w:val="000000"/>
          <w:szCs w:val="24"/>
        </w:rPr>
        <w:t>Las medidas tienen por finalidad evitar, disminuir o reducir los efectos adversos del proyecto o actividad. Consisten en modernizar, rediseñar y elegir alternativas tecnológicas a nivel de diseño y operación, así como todas las acciones  tendientes a minimizar hasta niveles aceptables, de acuerdo a las normativas vigentes y a criterios de protección, los efectos adversos de un proyecto sobre el medio ambiente.</w:t>
      </w:r>
    </w:p>
    <w:p w:rsidR="002473DA" w:rsidRPr="005C2C35" w:rsidRDefault="002473DA" w:rsidP="002473DA">
      <w:pPr>
        <w:pStyle w:val="BodyText"/>
        <w:rPr>
          <w:rFonts w:cs="Arial"/>
          <w:color w:val="000000"/>
          <w:szCs w:val="24"/>
        </w:rPr>
      </w:pPr>
    </w:p>
    <w:p w:rsidR="002473DA" w:rsidRPr="005C2C35" w:rsidRDefault="002473DA" w:rsidP="002473DA">
      <w:pPr>
        <w:jc w:val="both"/>
        <w:rPr>
          <w:rFonts w:cs="Arial"/>
          <w:color w:val="000000"/>
        </w:rPr>
      </w:pPr>
      <w:r w:rsidRPr="005C2C35">
        <w:rPr>
          <w:rFonts w:cs="Arial"/>
          <w:color w:val="000000"/>
        </w:rPr>
        <w:t>Durante la fase de operación la planta a cargo de las obras, con experiencia comprobable, que tenga bajo su responsabilidad la ejecución y buen cumplimiento, de las medidas ambientales y de los planes de seguridad y contingencias.</w:t>
      </w:r>
    </w:p>
    <w:p w:rsidR="002473DA" w:rsidRPr="005C2C35" w:rsidRDefault="002473DA" w:rsidP="002473DA">
      <w:pPr>
        <w:jc w:val="both"/>
        <w:rPr>
          <w:rFonts w:cs="Arial"/>
          <w:color w:val="000000"/>
        </w:rPr>
      </w:pPr>
      <w:r w:rsidRPr="005C2C35">
        <w:rPr>
          <w:rFonts w:cs="Arial"/>
          <w:color w:val="000000"/>
        </w:rPr>
        <w:t>En las Tablas siguientes se presentan las principales medidas de mitigación a considerar como resultado del desarrollo del proyecto, la operación y abandono del mismo.</w:t>
      </w:r>
    </w:p>
    <w:tbl>
      <w:tblPr>
        <w:tblW w:w="0" w:type="auto"/>
        <w:tblLook w:val="01E0"/>
      </w:tblPr>
      <w:tblGrid>
        <w:gridCol w:w="4528"/>
        <w:gridCol w:w="4528"/>
      </w:tblGrid>
      <w:tr w:rsidR="002473DA" w:rsidRPr="005C2C35" w:rsidTr="00E42A0C">
        <w:tc>
          <w:tcPr>
            <w:tcW w:w="9056" w:type="dxa"/>
            <w:gridSpan w:val="2"/>
            <w:tcBorders>
              <w:bottom w:val="single" w:sz="4" w:space="0" w:color="auto"/>
            </w:tcBorders>
          </w:tcPr>
          <w:p w:rsidR="002473DA" w:rsidRPr="00356C2C" w:rsidRDefault="002473DA" w:rsidP="00E42A0C">
            <w:pPr>
              <w:ind w:left="708"/>
              <w:contextualSpacing/>
              <w:jc w:val="center"/>
              <w:rPr>
                <w:rFonts w:cs="Arial"/>
                <w:b/>
                <w:sz w:val="22"/>
                <w:szCs w:val="22"/>
              </w:rPr>
            </w:pPr>
          </w:p>
          <w:p w:rsidR="002473DA" w:rsidRPr="00356C2C" w:rsidRDefault="002473DA" w:rsidP="00E42A0C">
            <w:pPr>
              <w:ind w:left="708"/>
              <w:contextualSpacing/>
              <w:jc w:val="center"/>
              <w:rPr>
                <w:rFonts w:cs="Arial"/>
                <w:sz w:val="22"/>
                <w:szCs w:val="22"/>
              </w:rPr>
            </w:pPr>
            <w:r w:rsidRPr="00356C2C">
              <w:rPr>
                <w:rFonts w:cs="Arial"/>
                <w:b/>
                <w:sz w:val="22"/>
                <w:szCs w:val="22"/>
              </w:rPr>
              <w:t xml:space="preserve">Tabla 13. </w:t>
            </w:r>
            <w:r w:rsidRPr="00356C2C">
              <w:rPr>
                <w:rFonts w:cs="Arial"/>
                <w:sz w:val="22"/>
                <w:szCs w:val="22"/>
              </w:rPr>
              <w:t xml:space="preserve">Aspectos ambientales incluidos en las medidas de mitigación </w:t>
            </w:r>
          </w:p>
        </w:tc>
      </w:tr>
      <w:tr w:rsidR="002473DA" w:rsidRPr="005C2C35" w:rsidTr="00E42A0C">
        <w:tc>
          <w:tcPr>
            <w:tcW w:w="4528" w:type="dxa"/>
            <w:tcBorders>
              <w:top w:val="single" w:sz="4" w:space="0" w:color="auto"/>
              <w:left w:val="single" w:sz="4" w:space="0" w:color="auto"/>
              <w:bottom w:val="single" w:sz="4" w:space="0" w:color="auto"/>
              <w:right w:val="single" w:sz="4" w:space="0" w:color="auto"/>
            </w:tcBorders>
            <w:shd w:val="clear" w:color="auto" w:fill="000000"/>
          </w:tcPr>
          <w:p w:rsidR="002473DA" w:rsidRPr="00356C2C" w:rsidRDefault="002473DA" w:rsidP="00E42A0C">
            <w:pPr>
              <w:ind w:left="708"/>
              <w:contextualSpacing/>
              <w:jc w:val="both"/>
              <w:rPr>
                <w:rFonts w:cs="Arial"/>
                <w:sz w:val="22"/>
                <w:szCs w:val="22"/>
              </w:rPr>
            </w:pPr>
            <w:r w:rsidRPr="00356C2C">
              <w:rPr>
                <w:rFonts w:cs="Arial"/>
                <w:sz w:val="22"/>
                <w:szCs w:val="22"/>
              </w:rPr>
              <w:t>Programa de Gestión Ambiental</w:t>
            </w:r>
          </w:p>
        </w:tc>
        <w:tc>
          <w:tcPr>
            <w:tcW w:w="4528" w:type="dxa"/>
            <w:tcBorders>
              <w:top w:val="single" w:sz="4" w:space="0" w:color="auto"/>
              <w:left w:val="single" w:sz="4" w:space="0" w:color="auto"/>
              <w:bottom w:val="single" w:sz="4" w:space="0" w:color="auto"/>
              <w:right w:val="single" w:sz="4" w:space="0" w:color="auto"/>
            </w:tcBorders>
            <w:shd w:val="clear" w:color="auto" w:fill="000000"/>
          </w:tcPr>
          <w:p w:rsidR="002473DA" w:rsidRPr="00356C2C" w:rsidRDefault="002473DA" w:rsidP="00E42A0C">
            <w:pPr>
              <w:ind w:left="708"/>
              <w:contextualSpacing/>
              <w:jc w:val="both"/>
              <w:rPr>
                <w:rFonts w:cs="Arial"/>
                <w:sz w:val="22"/>
                <w:szCs w:val="22"/>
              </w:rPr>
            </w:pPr>
            <w:r w:rsidRPr="00356C2C">
              <w:rPr>
                <w:rFonts w:cs="Arial"/>
                <w:sz w:val="22"/>
                <w:szCs w:val="22"/>
              </w:rPr>
              <w:t>Aspectos ambientales</w:t>
            </w:r>
          </w:p>
        </w:tc>
      </w:tr>
      <w:tr w:rsidR="002473DA" w:rsidRPr="005C2C35" w:rsidTr="00057CBE">
        <w:trPr>
          <w:trHeight w:val="352"/>
        </w:trPr>
        <w:tc>
          <w:tcPr>
            <w:tcW w:w="4528" w:type="dxa"/>
            <w:vMerge w:val="restart"/>
            <w:tcBorders>
              <w:top w:val="single" w:sz="4" w:space="0" w:color="auto"/>
              <w:left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bCs/>
                <w:iCs/>
                <w:sz w:val="22"/>
                <w:szCs w:val="22"/>
              </w:rPr>
              <w:t>Plan de manejo de maquinaria de campo</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iCs/>
                <w:sz w:val="22"/>
                <w:szCs w:val="22"/>
              </w:rPr>
              <w:t>Mantenimiento, lavado y cambio de aceite de maquinaria y equipos</w:t>
            </w:r>
          </w:p>
        </w:tc>
      </w:tr>
      <w:tr w:rsidR="002473DA" w:rsidRPr="005C2C35" w:rsidTr="00057CBE">
        <w:trPr>
          <w:trHeight w:val="351"/>
        </w:trPr>
        <w:tc>
          <w:tcPr>
            <w:tcW w:w="4528" w:type="dxa"/>
            <w:vMerge/>
            <w:tcBorders>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Cs/>
                <w:i/>
                <w:iCs/>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iCs/>
                <w:sz w:val="22"/>
                <w:szCs w:val="22"/>
              </w:rPr>
              <w:t>Ruido y compactación de suelo</w:t>
            </w:r>
          </w:p>
        </w:tc>
      </w:tr>
      <w:tr w:rsidR="002473DA" w:rsidRPr="005C2C35" w:rsidTr="00057CBE">
        <w:trPr>
          <w:trHeight w:val="712"/>
        </w:trPr>
        <w:tc>
          <w:tcPr>
            <w:tcW w:w="4528" w:type="dxa"/>
            <w:vMerge w:val="restart"/>
            <w:tcBorders>
              <w:top w:val="single" w:sz="4" w:space="0" w:color="auto"/>
              <w:left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t>Plan de manejo de sustancias aplicadas durante el proceso productivo (fase de campo) de caña de azúcar</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iCs/>
                <w:sz w:val="22"/>
                <w:szCs w:val="22"/>
              </w:rPr>
              <w:t>Lavados de equipos y envases</w:t>
            </w:r>
          </w:p>
        </w:tc>
      </w:tr>
      <w:tr w:rsidR="002473DA" w:rsidRPr="005C2C35" w:rsidTr="00057CBE">
        <w:trPr>
          <w:trHeight w:val="711"/>
        </w:trPr>
        <w:tc>
          <w:tcPr>
            <w:tcW w:w="4528" w:type="dxa"/>
            <w:vMerge/>
            <w:tcBorders>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iCs/>
                <w:sz w:val="22"/>
                <w:szCs w:val="22"/>
              </w:rPr>
              <w:t>Aplicación de plaguicidas y/o agroquímicos</w:t>
            </w:r>
          </w:p>
        </w:tc>
      </w:tr>
      <w:tr w:rsidR="002473DA" w:rsidRPr="005C2C35" w:rsidTr="00057CBE">
        <w:trPr>
          <w:trHeight w:val="233"/>
        </w:trPr>
        <w:tc>
          <w:tcPr>
            <w:tcW w:w="4528" w:type="dxa"/>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t>Plan de manejo y control de quemas programadas</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iCs/>
                <w:sz w:val="22"/>
                <w:szCs w:val="22"/>
              </w:rPr>
              <w:t>Generación de emisiones</w:t>
            </w:r>
          </w:p>
        </w:tc>
      </w:tr>
      <w:tr w:rsidR="002473DA" w:rsidRPr="005C2C35" w:rsidTr="00057CBE">
        <w:tc>
          <w:tcPr>
            <w:tcW w:w="4528" w:type="dxa"/>
            <w:vMerge w:val="restart"/>
            <w:tcBorders>
              <w:top w:val="single" w:sz="4" w:space="0" w:color="auto"/>
              <w:left w:val="single" w:sz="4" w:space="0" w:color="auto"/>
              <w:right w:val="single" w:sz="4" w:space="0" w:color="auto"/>
            </w:tcBorders>
            <w:shd w:val="clear" w:color="auto" w:fill="F2F2F2"/>
            <w:vAlign w:val="center"/>
          </w:tcPr>
          <w:p w:rsidR="002473DA" w:rsidRPr="00356C2C" w:rsidRDefault="002473DA" w:rsidP="00E42A0C">
            <w:pPr>
              <w:pStyle w:val="Heading4"/>
              <w:contextualSpacing/>
              <w:rPr>
                <w:rFonts w:ascii="Arial" w:hAnsi="Arial" w:cs="Arial"/>
                <w:i w:val="0"/>
                <w:sz w:val="22"/>
                <w:szCs w:val="22"/>
              </w:rPr>
            </w:pPr>
            <w:r w:rsidRPr="00356C2C">
              <w:rPr>
                <w:rFonts w:ascii="Arial" w:hAnsi="Arial" w:cs="Arial"/>
                <w:i w:val="0"/>
                <w:color w:val="auto"/>
                <w:sz w:val="22"/>
                <w:szCs w:val="22"/>
              </w:rPr>
              <w:t>Plan de restauración forestal en los linderos de las Fincas y Relleno Sanitario</w:t>
            </w:r>
            <w:r w:rsidRPr="00356C2C">
              <w:rPr>
                <w:rFonts w:ascii="Arial" w:hAnsi="Arial" w:cs="Arial"/>
                <w:bCs w:val="0"/>
                <w:i w:val="0"/>
                <w:iCs w:val="0"/>
                <w:color w:val="auto"/>
                <w:sz w:val="22"/>
                <w:szCs w:val="22"/>
              </w:rPr>
              <w:t xml:space="preserve"> </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sz w:val="22"/>
                <w:szCs w:val="22"/>
              </w:rPr>
              <w:t>Poda de vegetación</w:t>
            </w:r>
            <w:r w:rsidRPr="00356C2C">
              <w:rPr>
                <w:rFonts w:cs="Arial"/>
                <w:iCs/>
                <w:sz w:val="22"/>
                <w:szCs w:val="22"/>
              </w:rPr>
              <w:t xml:space="preserve">  </w:t>
            </w:r>
          </w:p>
        </w:tc>
      </w:tr>
      <w:tr w:rsidR="002473DA" w:rsidRPr="005C2C35" w:rsidTr="00057CBE">
        <w:tc>
          <w:tcPr>
            <w:tcW w:w="4528" w:type="dxa"/>
            <w:vMerge/>
            <w:tcBorders>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 xml:space="preserve">Uso del suelo </w:t>
            </w:r>
          </w:p>
        </w:tc>
      </w:tr>
      <w:tr w:rsidR="002473DA" w:rsidRPr="005C2C35" w:rsidTr="00057CBE">
        <w:tc>
          <w:tcPr>
            <w:tcW w:w="4528" w:type="dxa"/>
            <w:tcBorders>
              <w:top w:val="single" w:sz="4" w:space="0" w:color="auto"/>
              <w:left w:val="single" w:sz="4" w:space="0" w:color="auto"/>
              <w:right w:val="single" w:sz="4" w:space="0" w:color="auto"/>
            </w:tcBorders>
            <w:shd w:val="clear" w:color="auto" w:fill="F2F2F2"/>
            <w:vAlign w:val="center"/>
          </w:tcPr>
          <w:p w:rsidR="002473DA" w:rsidRPr="00356C2C" w:rsidRDefault="002473DA" w:rsidP="004524B5">
            <w:pPr>
              <w:contextualSpacing/>
              <w:jc w:val="both"/>
              <w:rPr>
                <w:rFonts w:cs="Arial"/>
                <w:b/>
                <w:sz w:val="22"/>
                <w:szCs w:val="22"/>
              </w:rPr>
            </w:pPr>
            <w:r w:rsidRPr="00356C2C">
              <w:rPr>
                <w:rFonts w:cs="Arial"/>
                <w:b/>
                <w:sz w:val="22"/>
                <w:szCs w:val="22"/>
              </w:rPr>
              <w:t xml:space="preserve">Plan de </w:t>
            </w:r>
            <w:r w:rsidR="004524B5">
              <w:rPr>
                <w:rFonts w:cs="Arial"/>
                <w:b/>
                <w:sz w:val="22"/>
                <w:szCs w:val="22"/>
              </w:rPr>
              <w:t xml:space="preserve">manejo </w:t>
            </w:r>
            <w:r w:rsidRPr="00356C2C">
              <w:rPr>
                <w:rFonts w:cs="Arial"/>
                <w:b/>
                <w:sz w:val="22"/>
                <w:szCs w:val="22"/>
              </w:rPr>
              <w:t xml:space="preserve">adecuado de productos químicos </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 xml:space="preserve">Almacenamiento de productos químicos </w:t>
            </w:r>
          </w:p>
        </w:tc>
      </w:tr>
      <w:tr w:rsidR="002473DA"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t>Plan de Monitoreos</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Recurso agua y Atmosfera</w:t>
            </w:r>
          </w:p>
          <w:p w:rsidR="002473DA" w:rsidRPr="00356C2C" w:rsidRDefault="002473DA" w:rsidP="00E42A0C">
            <w:pPr>
              <w:contextualSpacing/>
              <w:jc w:val="both"/>
              <w:rPr>
                <w:rFonts w:cs="Arial"/>
                <w:iCs/>
                <w:sz w:val="22"/>
                <w:szCs w:val="22"/>
              </w:rPr>
            </w:pPr>
          </w:p>
        </w:tc>
      </w:tr>
      <w:tr w:rsidR="002473DA"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t>Plan de comunicación ambiental</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Complemento de los programas ambientales</w:t>
            </w:r>
          </w:p>
        </w:tc>
      </w:tr>
      <w:tr w:rsidR="002473DA"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t>Plan de capacitación ambiental</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Complemento de los programas ambientales</w:t>
            </w:r>
          </w:p>
        </w:tc>
      </w:tr>
      <w:tr w:rsidR="002473DA" w:rsidRPr="005C2C35" w:rsidTr="00057CBE">
        <w:tc>
          <w:tcPr>
            <w:tcW w:w="4528" w:type="dxa"/>
            <w:vMerge w:val="restart"/>
            <w:tcBorders>
              <w:top w:val="single" w:sz="4" w:space="0" w:color="auto"/>
              <w:left w:val="single" w:sz="4" w:space="0" w:color="auto"/>
              <w:bottom w:val="single" w:sz="4" w:space="0" w:color="auto"/>
              <w:right w:val="single" w:sz="4" w:space="0" w:color="auto"/>
            </w:tcBorders>
            <w:shd w:val="clear" w:color="auto" w:fill="F2F2F2"/>
            <w:vAlign w:val="center"/>
          </w:tcPr>
          <w:p w:rsidR="002473DA" w:rsidRDefault="002473DA" w:rsidP="00E42A0C">
            <w:pPr>
              <w:contextualSpacing/>
              <w:jc w:val="both"/>
              <w:rPr>
                <w:rFonts w:cs="Arial"/>
                <w:b/>
                <w:sz w:val="22"/>
                <w:szCs w:val="22"/>
              </w:rPr>
            </w:pPr>
            <w:r w:rsidRPr="00356C2C">
              <w:rPr>
                <w:rFonts w:cs="Arial"/>
                <w:b/>
                <w:sz w:val="22"/>
                <w:szCs w:val="22"/>
              </w:rPr>
              <w:t>Plan de manejo de aguas de riego e industriales</w:t>
            </w:r>
          </w:p>
          <w:p w:rsidR="004255B2" w:rsidRPr="00356C2C" w:rsidRDefault="004255B2" w:rsidP="00E42A0C">
            <w:pPr>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sz w:val="22"/>
                <w:szCs w:val="22"/>
              </w:rPr>
              <w:t>Manejo de aguas de riego e industriales</w:t>
            </w:r>
          </w:p>
        </w:tc>
      </w:tr>
      <w:tr w:rsidR="002473DA" w:rsidRPr="005C2C35" w:rsidTr="00057CBE">
        <w:tc>
          <w:tcPr>
            <w:tcW w:w="4528" w:type="dxa"/>
            <w:vMerge/>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ind w:left="708"/>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sz w:val="22"/>
                <w:szCs w:val="22"/>
              </w:rPr>
            </w:pPr>
            <w:r w:rsidRPr="00356C2C">
              <w:rPr>
                <w:rFonts w:cs="Arial"/>
                <w:sz w:val="22"/>
                <w:szCs w:val="22"/>
              </w:rPr>
              <w:t>Presencia de maleza en fuentes de agua</w:t>
            </w:r>
          </w:p>
        </w:tc>
      </w:tr>
      <w:tr w:rsidR="002473DA" w:rsidRPr="005C2C35" w:rsidTr="00057CBE">
        <w:tc>
          <w:tcPr>
            <w:tcW w:w="4528" w:type="dxa"/>
            <w:vMerge w:val="restart"/>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contextualSpacing/>
              <w:jc w:val="both"/>
              <w:rPr>
                <w:rFonts w:cs="Arial"/>
                <w:b/>
                <w:sz w:val="22"/>
                <w:szCs w:val="22"/>
              </w:rPr>
            </w:pPr>
            <w:r w:rsidRPr="00356C2C">
              <w:rPr>
                <w:rFonts w:cs="Arial"/>
                <w:b/>
                <w:sz w:val="22"/>
                <w:szCs w:val="22"/>
              </w:rPr>
              <w:lastRenderedPageBreak/>
              <w:t>Plan de manejo de residuos sólidos peligrosos</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Generación de desechos de envases de insumos químicos</w:t>
            </w:r>
          </w:p>
        </w:tc>
      </w:tr>
      <w:tr w:rsidR="002473DA" w:rsidRPr="005C2C35" w:rsidTr="00057CBE">
        <w:tc>
          <w:tcPr>
            <w:tcW w:w="4528" w:type="dxa"/>
            <w:vMerge/>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ind w:left="708"/>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Almacenamiento de envases</w:t>
            </w:r>
          </w:p>
        </w:tc>
      </w:tr>
      <w:tr w:rsidR="002473DA" w:rsidRPr="005C2C35" w:rsidTr="00057CBE">
        <w:tc>
          <w:tcPr>
            <w:tcW w:w="4528" w:type="dxa"/>
            <w:vMerge/>
            <w:tcBorders>
              <w:top w:val="single" w:sz="4" w:space="0" w:color="auto"/>
              <w:left w:val="single" w:sz="4" w:space="0" w:color="auto"/>
              <w:bottom w:val="single" w:sz="4" w:space="0" w:color="auto"/>
              <w:right w:val="single" w:sz="4" w:space="0" w:color="auto"/>
            </w:tcBorders>
            <w:shd w:val="clear" w:color="auto" w:fill="F2F2F2"/>
            <w:vAlign w:val="center"/>
          </w:tcPr>
          <w:p w:rsidR="002473DA" w:rsidRPr="00356C2C" w:rsidRDefault="002473DA" w:rsidP="00E42A0C">
            <w:pPr>
              <w:ind w:left="708"/>
              <w:contextualSpacing/>
              <w:jc w:val="both"/>
              <w:rPr>
                <w:rFonts w:cs="Arial"/>
                <w:b/>
                <w:sz w:val="22"/>
                <w:szCs w:val="22"/>
              </w:rPr>
            </w:pP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jc w:val="both"/>
              <w:rPr>
                <w:rFonts w:cs="Arial"/>
                <w:iCs/>
                <w:sz w:val="22"/>
                <w:szCs w:val="22"/>
              </w:rPr>
            </w:pPr>
            <w:r w:rsidRPr="00356C2C">
              <w:rPr>
                <w:rFonts w:cs="Arial"/>
                <w:iCs/>
                <w:sz w:val="22"/>
                <w:szCs w:val="22"/>
              </w:rPr>
              <w:t>Utilización y condiciones de áreas de formulación</w:t>
            </w:r>
          </w:p>
        </w:tc>
      </w:tr>
      <w:tr w:rsidR="002473DA"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2473DA" w:rsidRPr="00356C2C" w:rsidRDefault="002473DA" w:rsidP="00E42A0C">
            <w:pPr>
              <w:contextualSpacing/>
              <w:jc w:val="both"/>
              <w:rPr>
                <w:rFonts w:cs="Arial"/>
                <w:b/>
                <w:sz w:val="22"/>
                <w:szCs w:val="22"/>
              </w:rPr>
            </w:pPr>
            <w:r w:rsidRPr="00356C2C">
              <w:rPr>
                <w:rFonts w:cs="Arial"/>
                <w:b/>
                <w:sz w:val="22"/>
                <w:szCs w:val="22"/>
              </w:rPr>
              <w:t>Plan de manejo de conservación de flora y fauna</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rPr>
                <w:rFonts w:cs="Arial"/>
                <w:iCs/>
                <w:sz w:val="22"/>
                <w:szCs w:val="22"/>
              </w:rPr>
            </w:pPr>
            <w:r w:rsidRPr="00356C2C">
              <w:rPr>
                <w:rFonts w:cs="Arial"/>
                <w:iCs/>
                <w:sz w:val="22"/>
                <w:szCs w:val="22"/>
              </w:rPr>
              <w:t>Deterioro de la biodiversidad o medio biótico</w:t>
            </w:r>
          </w:p>
        </w:tc>
      </w:tr>
      <w:tr w:rsidR="002473DA"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2473DA" w:rsidRPr="00356C2C" w:rsidRDefault="002473DA" w:rsidP="00E42A0C">
            <w:pPr>
              <w:contextualSpacing/>
              <w:jc w:val="both"/>
              <w:rPr>
                <w:rFonts w:cs="Arial"/>
                <w:b/>
                <w:sz w:val="22"/>
                <w:szCs w:val="22"/>
              </w:rPr>
            </w:pPr>
            <w:r w:rsidRPr="00356C2C">
              <w:rPr>
                <w:rFonts w:cs="Arial"/>
                <w:b/>
                <w:sz w:val="22"/>
                <w:szCs w:val="22"/>
              </w:rPr>
              <w:t>Plan de manejo de lodos</w:t>
            </w:r>
          </w:p>
        </w:tc>
        <w:tc>
          <w:tcPr>
            <w:tcW w:w="4528" w:type="dxa"/>
            <w:tcBorders>
              <w:top w:val="single" w:sz="4" w:space="0" w:color="auto"/>
              <w:left w:val="single" w:sz="4" w:space="0" w:color="auto"/>
              <w:bottom w:val="single" w:sz="4" w:space="0" w:color="auto"/>
              <w:right w:val="single" w:sz="4" w:space="0" w:color="auto"/>
            </w:tcBorders>
            <w:vAlign w:val="center"/>
          </w:tcPr>
          <w:p w:rsidR="002473DA" w:rsidRPr="00356C2C" w:rsidRDefault="002473DA" w:rsidP="00E42A0C">
            <w:pPr>
              <w:contextualSpacing/>
              <w:rPr>
                <w:rFonts w:cs="Arial"/>
                <w:iCs/>
                <w:sz w:val="22"/>
                <w:szCs w:val="22"/>
              </w:rPr>
            </w:pPr>
            <w:r w:rsidRPr="00356C2C">
              <w:rPr>
                <w:rFonts w:cs="Arial"/>
                <w:iCs/>
                <w:sz w:val="22"/>
                <w:szCs w:val="22"/>
              </w:rPr>
              <w:t>Contaminación de suelos y agua</w:t>
            </w:r>
          </w:p>
        </w:tc>
      </w:tr>
      <w:tr w:rsidR="008B73F0"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8B73F0" w:rsidRPr="00356C2C" w:rsidRDefault="008B73F0" w:rsidP="00E42A0C">
            <w:pPr>
              <w:contextualSpacing/>
              <w:jc w:val="both"/>
              <w:rPr>
                <w:rFonts w:cs="Arial"/>
                <w:b/>
                <w:sz w:val="22"/>
                <w:szCs w:val="22"/>
              </w:rPr>
            </w:pPr>
            <w:r w:rsidRPr="00356C2C">
              <w:rPr>
                <w:rFonts w:cs="Arial"/>
                <w:b/>
                <w:sz w:val="22"/>
                <w:szCs w:val="22"/>
              </w:rPr>
              <w:t>Plan de manejo de hidrocarburos</w:t>
            </w:r>
          </w:p>
        </w:tc>
        <w:tc>
          <w:tcPr>
            <w:tcW w:w="4528" w:type="dxa"/>
            <w:tcBorders>
              <w:top w:val="single" w:sz="4" w:space="0" w:color="auto"/>
              <w:left w:val="single" w:sz="4" w:space="0" w:color="auto"/>
              <w:bottom w:val="single" w:sz="4" w:space="0" w:color="auto"/>
              <w:right w:val="single" w:sz="4" w:space="0" w:color="auto"/>
            </w:tcBorders>
            <w:vAlign w:val="center"/>
          </w:tcPr>
          <w:p w:rsidR="008B73F0" w:rsidRPr="00356C2C" w:rsidRDefault="008B73F0" w:rsidP="00E42A0C">
            <w:pPr>
              <w:contextualSpacing/>
              <w:rPr>
                <w:rFonts w:cs="Arial"/>
                <w:iCs/>
                <w:sz w:val="22"/>
                <w:szCs w:val="22"/>
              </w:rPr>
            </w:pPr>
            <w:r w:rsidRPr="00356C2C">
              <w:rPr>
                <w:rFonts w:cs="Arial"/>
                <w:iCs/>
                <w:sz w:val="22"/>
                <w:szCs w:val="22"/>
              </w:rPr>
              <w:t>Contaminación de suelos y agua</w:t>
            </w:r>
          </w:p>
        </w:tc>
      </w:tr>
      <w:tr w:rsidR="00114738"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114738" w:rsidRPr="00356C2C" w:rsidRDefault="00114738" w:rsidP="000B3812">
            <w:pPr>
              <w:contextualSpacing/>
              <w:jc w:val="both"/>
              <w:rPr>
                <w:rFonts w:cs="Arial"/>
                <w:b/>
                <w:sz w:val="22"/>
                <w:szCs w:val="22"/>
              </w:rPr>
            </w:pPr>
            <w:r w:rsidRPr="00356C2C">
              <w:rPr>
                <w:rFonts w:cs="Arial"/>
                <w:b/>
                <w:sz w:val="22"/>
                <w:szCs w:val="22"/>
              </w:rPr>
              <w:t xml:space="preserve">Plan de manejo de </w:t>
            </w:r>
            <w:r w:rsidR="000B3812">
              <w:rPr>
                <w:rFonts w:cs="Arial"/>
                <w:b/>
                <w:sz w:val="22"/>
                <w:szCs w:val="22"/>
              </w:rPr>
              <w:t>vertedero de desechos</w:t>
            </w:r>
          </w:p>
        </w:tc>
        <w:tc>
          <w:tcPr>
            <w:tcW w:w="4528" w:type="dxa"/>
            <w:tcBorders>
              <w:top w:val="single" w:sz="4" w:space="0" w:color="auto"/>
              <w:left w:val="single" w:sz="4" w:space="0" w:color="auto"/>
              <w:bottom w:val="single" w:sz="4" w:space="0" w:color="auto"/>
              <w:right w:val="single" w:sz="4" w:space="0" w:color="auto"/>
            </w:tcBorders>
            <w:vAlign w:val="center"/>
          </w:tcPr>
          <w:p w:rsidR="00114738" w:rsidRPr="00356C2C" w:rsidRDefault="00114738" w:rsidP="00E42A0C">
            <w:pPr>
              <w:contextualSpacing/>
              <w:rPr>
                <w:rFonts w:cs="Arial"/>
                <w:iCs/>
                <w:sz w:val="22"/>
                <w:szCs w:val="22"/>
              </w:rPr>
            </w:pPr>
            <w:r w:rsidRPr="00356C2C">
              <w:rPr>
                <w:rFonts w:cs="Arial"/>
                <w:iCs/>
                <w:sz w:val="22"/>
                <w:szCs w:val="22"/>
              </w:rPr>
              <w:t xml:space="preserve">Contaminación de suelos y agua </w:t>
            </w:r>
            <w:r w:rsidR="00727B2F">
              <w:rPr>
                <w:rFonts w:cs="Arial"/>
                <w:iCs/>
                <w:sz w:val="22"/>
                <w:szCs w:val="22"/>
              </w:rPr>
              <w:t>subterránea</w:t>
            </w:r>
          </w:p>
        </w:tc>
      </w:tr>
      <w:tr w:rsidR="004524B5"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4524B5" w:rsidRPr="00356C2C" w:rsidRDefault="00A80EC9" w:rsidP="00B466B7">
            <w:pPr>
              <w:contextualSpacing/>
              <w:jc w:val="both"/>
              <w:rPr>
                <w:rFonts w:cs="Arial"/>
                <w:b/>
                <w:sz w:val="22"/>
                <w:szCs w:val="22"/>
              </w:rPr>
            </w:pPr>
            <w:r w:rsidRPr="00A80EC9">
              <w:rPr>
                <w:rFonts w:cs="Arial"/>
                <w:b/>
                <w:sz w:val="22"/>
                <w:szCs w:val="22"/>
              </w:rPr>
              <w:t>Plan de Gestión para asegurar cumplimiento normas de desempeño IFC por parte del SGE</w:t>
            </w:r>
          </w:p>
        </w:tc>
        <w:tc>
          <w:tcPr>
            <w:tcW w:w="4528" w:type="dxa"/>
            <w:tcBorders>
              <w:top w:val="single" w:sz="4" w:space="0" w:color="auto"/>
              <w:left w:val="single" w:sz="4" w:space="0" w:color="auto"/>
              <w:bottom w:val="single" w:sz="4" w:space="0" w:color="auto"/>
              <w:right w:val="single" w:sz="4" w:space="0" w:color="auto"/>
            </w:tcBorders>
            <w:vAlign w:val="center"/>
          </w:tcPr>
          <w:p w:rsidR="004524B5" w:rsidRPr="00356C2C" w:rsidRDefault="00B466B7" w:rsidP="00E42A0C">
            <w:pPr>
              <w:contextualSpacing/>
              <w:rPr>
                <w:rFonts w:cs="Arial"/>
                <w:iCs/>
                <w:sz w:val="22"/>
                <w:szCs w:val="22"/>
              </w:rPr>
            </w:pPr>
            <w:r>
              <w:rPr>
                <w:rFonts w:cs="Arial"/>
                <w:iCs/>
                <w:sz w:val="22"/>
                <w:szCs w:val="22"/>
              </w:rPr>
              <w:t>Cumplimientos compromisos IFC-NAVINIC</w:t>
            </w:r>
          </w:p>
        </w:tc>
      </w:tr>
      <w:tr w:rsidR="004524B5"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4524B5" w:rsidRPr="00356C2C" w:rsidRDefault="00A80EC9" w:rsidP="00A80EC9">
            <w:pPr>
              <w:contextualSpacing/>
              <w:jc w:val="both"/>
              <w:rPr>
                <w:rFonts w:cs="Arial"/>
                <w:b/>
                <w:sz w:val="22"/>
                <w:szCs w:val="22"/>
              </w:rPr>
            </w:pPr>
            <w:r w:rsidRPr="00A80EC9">
              <w:rPr>
                <w:rFonts w:cs="Arial"/>
                <w:b/>
                <w:sz w:val="22"/>
                <w:szCs w:val="22"/>
              </w:rPr>
              <w:t>Plan de Gestión de Seguridad y Salud del Trabajo para personal propio y comunidades</w:t>
            </w:r>
          </w:p>
        </w:tc>
        <w:tc>
          <w:tcPr>
            <w:tcW w:w="4528" w:type="dxa"/>
            <w:tcBorders>
              <w:top w:val="single" w:sz="4" w:space="0" w:color="auto"/>
              <w:left w:val="single" w:sz="4" w:space="0" w:color="auto"/>
              <w:bottom w:val="single" w:sz="4" w:space="0" w:color="auto"/>
              <w:right w:val="single" w:sz="4" w:space="0" w:color="auto"/>
            </w:tcBorders>
            <w:vAlign w:val="center"/>
          </w:tcPr>
          <w:p w:rsidR="004524B5" w:rsidRPr="00356C2C" w:rsidRDefault="00363623" w:rsidP="00E42A0C">
            <w:pPr>
              <w:contextualSpacing/>
              <w:rPr>
                <w:rFonts w:cs="Arial"/>
                <w:iCs/>
                <w:sz w:val="22"/>
                <w:szCs w:val="22"/>
              </w:rPr>
            </w:pPr>
            <w:r>
              <w:rPr>
                <w:rFonts w:cs="Arial"/>
                <w:iCs/>
                <w:sz w:val="22"/>
                <w:szCs w:val="22"/>
              </w:rPr>
              <w:t>Afectación</w:t>
            </w:r>
            <w:r w:rsidR="00B466B7">
              <w:rPr>
                <w:rFonts w:cs="Arial"/>
                <w:iCs/>
                <w:sz w:val="22"/>
                <w:szCs w:val="22"/>
              </w:rPr>
              <w:t xml:space="preserve"> salud de comunidades </w:t>
            </w:r>
          </w:p>
        </w:tc>
      </w:tr>
      <w:tr w:rsidR="004524B5"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4524B5" w:rsidRPr="00356C2C" w:rsidRDefault="00174E7D" w:rsidP="00E42A0C">
            <w:pPr>
              <w:contextualSpacing/>
              <w:jc w:val="both"/>
              <w:rPr>
                <w:rFonts w:cs="Arial"/>
                <w:b/>
                <w:sz w:val="22"/>
                <w:szCs w:val="22"/>
              </w:rPr>
            </w:pPr>
            <w:r w:rsidRPr="00174E7D">
              <w:rPr>
                <w:rFonts w:cs="Arial"/>
                <w:b/>
                <w:sz w:val="22"/>
                <w:szCs w:val="22"/>
              </w:rPr>
              <w:t>Plan de Gestión para el mantenimiento del patrimonio cultural denominado Cueva La Gallina</w:t>
            </w:r>
          </w:p>
        </w:tc>
        <w:tc>
          <w:tcPr>
            <w:tcW w:w="4528" w:type="dxa"/>
            <w:tcBorders>
              <w:top w:val="single" w:sz="4" w:space="0" w:color="auto"/>
              <w:left w:val="single" w:sz="4" w:space="0" w:color="auto"/>
              <w:bottom w:val="single" w:sz="4" w:space="0" w:color="auto"/>
              <w:right w:val="single" w:sz="4" w:space="0" w:color="auto"/>
            </w:tcBorders>
            <w:vAlign w:val="center"/>
          </w:tcPr>
          <w:p w:rsidR="004524B5" w:rsidRPr="00356C2C" w:rsidRDefault="00363623" w:rsidP="00E42A0C">
            <w:pPr>
              <w:contextualSpacing/>
              <w:rPr>
                <w:rFonts w:cs="Arial"/>
                <w:iCs/>
                <w:sz w:val="22"/>
                <w:szCs w:val="22"/>
              </w:rPr>
            </w:pPr>
            <w:r>
              <w:rPr>
                <w:rFonts w:cs="Arial"/>
                <w:iCs/>
                <w:sz w:val="22"/>
                <w:szCs w:val="22"/>
              </w:rPr>
              <w:t>Preservación</w:t>
            </w:r>
            <w:r w:rsidR="00B466B7">
              <w:rPr>
                <w:rFonts w:cs="Arial"/>
                <w:iCs/>
                <w:sz w:val="22"/>
                <w:szCs w:val="22"/>
              </w:rPr>
              <w:t xml:space="preserve"> patrimonio cultural </w:t>
            </w:r>
          </w:p>
        </w:tc>
      </w:tr>
      <w:tr w:rsidR="004524B5"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4524B5" w:rsidRPr="00174E7D" w:rsidRDefault="00174E7D" w:rsidP="00174E7D">
            <w:pPr>
              <w:contextualSpacing/>
              <w:jc w:val="both"/>
              <w:rPr>
                <w:rFonts w:cs="Arial"/>
                <w:b/>
                <w:sz w:val="22"/>
                <w:szCs w:val="22"/>
                <w:lang w:val="es-NI"/>
              </w:rPr>
            </w:pPr>
            <w:r w:rsidRPr="00174E7D">
              <w:rPr>
                <w:rFonts w:cs="Arial"/>
                <w:b/>
                <w:sz w:val="22"/>
                <w:szCs w:val="22"/>
              </w:rPr>
              <w:t>Plan de Manejo de control de emisiones</w:t>
            </w:r>
            <w:r w:rsidR="00B466B7">
              <w:rPr>
                <w:rFonts w:cs="Arial"/>
                <w:b/>
                <w:sz w:val="22"/>
                <w:szCs w:val="22"/>
              </w:rPr>
              <w:t xml:space="preserve"> provenientes de las calderas y de las quemas de campos </w:t>
            </w:r>
            <w:r w:rsidR="00363623">
              <w:rPr>
                <w:rFonts w:cs="Arial"/>
                <w:b/>
                <w:sz w:val="22"/>
                <w:szCs w:val="22"/>
              </w:rPr>
              <w:t>agrícolas</w:t>
            </w:r>
            <w:r w:rsidR="00B466B7">
              <w:rPr>
                <w:rFonts w:cs="Arial"/>
                <w:b/>
                <w:sz w:val="22"/>
                <w:szCs w:val="22"/>
              </w:rPr>
              <w:t xml:space="preserve"> </w:t>
            </w:r>
          </w:p>
        </w:tc>
        <w:tc>
          <w:tcPr>
            <w:tcW w:w="4528" w:type="dxa"/>
            <w:tcBorders>
              <w:top w:val="single" w:sz="4" w:space="0" w:color="auto"/>
              <w:left w:val="single" w:sz="4" w:space="0" w:color="auto"/>
              <w:bottom w:val="single" w:sz="4" w:space="0" w:color="auto"/>
              <w:right w:val="single" w:sz="4" w:space="0" w:color="auto"/>
            </w:tcBorders>
            <w:vAlign w:val="center"/>
          </w:tcPr>
          <w:p w:rsidR="004524B5" w:rsidRDefault="00363623" w:rsidP="00E42A0C">
            <w:pPr>
              <w:contextualSpacing/>
              <w:rPr>
                <w:rFonts w:cs="Arial"/>
                <w:iCs/>
                <w:sz w:val="22"/>
                <w:szCs w:val="22"/>
              </w:rPr>
            </w:pPr>
            <w:r>
              <w:rPr>
                <w:rFonts w:cs="Arial"/>
                <w:iCs/>
                <w:sz w:val="22"/>
                <w:szCs w:val="22"/>
              </w:rPr>
              <w:t>Contaminación</w:t>
            </w:r>
            <w:r w:rsidR="00B466B7">
              <w:rPr>
                <w:rFonts w:cs="Arial"/>
                <w:iCs/>
                <w:sz w:val="22"/>
                <w:szCs w:val="22"/>
              </w:rPr>
              <w:t xml:space="preserve"> del aire </w:t>
            </w:r>
          </w:p>
          <w:p w:rsidR="00B466B7" w:rsidRPr="00356C2C" w:rsidRDefault="00363623" w:rsidP="00E42A0C">
            <w:pPr>
              <w:contextualSpacing/>
              <w:rPr>
                <w:rFonts w:cs="Arial"/>
                <w:iCs/>
                <w:sz w:val="22"/>
                <w:szCs w:val="22"/>
              </w:rPr>
            </w:pPr>
            <w:r>
              <w:rPr>
                <w:rFonts w:cs="Arial"/>
                <w:iCs/>
                <w:sz w:val="22"/>
                <w:szCs w:val="22"/>
              </w:rPr>
              <w:t>Afectación</w:t>
            </w:r>
            <w:r w:rsidR="00B466B7">
              <w:rPr>
                <w:rFonts w:cs="Arial"/>
                <w:iCs/>
                <w:sz w:val="22"/>
                <w:szCs w:val="22"/>
              </w:rPr>
              <w:t xml:space="preserve"> salud de comunidades </w:t>
            </w:r>
          </w:p>
        </w:tc>
      </w:tr>
      <w:tr w:rsidR="00363623" w:rsidRPr="005C2C35" w:rsidTr="00057CBE">
        <w:tc>
          <w:tcPr>
            <w:tcW w:w="4528" w:type="dxa"/>
            <w:tcBorders>
              <w:top w:val="single" w:sz="4" w:space="0" w:color="auto"/>
              <w:left w:val="single" w:sz="4" w:space="0" w:color="auto"/>
              <w:bottom w:val="single" w:sz="4" w:space="0" w:color="auto"/>
              <w:right w:val="single" w:sz="4" w:space="0" w:color="auto"/>
            </w:tcBorders>
            <w:shd w:val="clear" w:color="auto" w:fill="F2F2F2"/>
          </w:tcPr>
          <w:p w:rsidR="00363623" w:rsidRPr="00174E7D" w:rsidRDefault="00363623" w:rsidP="00174E7D">
            <w:pPr>
              <w:contextualSpacing/>
              <w:jc w:val="both"/>
              <w:rPr>
                <w:rFonts w:cs="Arial"/>
                <w:b/>
                <w:sz w:val="22"/>
                <w:szCs w:val="22"/>
              </w:rPr>
            </w:pPr>
            <w:r w:rsidRPr="00174E7D">
              <w:rPr>
                <w:rFonts w:cs="Arial"/>
                <w:b/>
                <w:bCs/>
                <w:sz w:val="20"/>
                <w:szCs w:val="20"/>
              </w:rPr>
              <w:t xml:space="preserve">Plan de </w:t>
            </w:r>
            <w:r>
              <w:rPr>
                <w:rFonts w:cs="Arial"/>
                <w:b/>
                <w:bCs/>
                <w:sz w:val="20"/>
                <w:szCs w:val="20"/>
              </w:rPr>
              <w:t>supervisión y manejo de seguridad interna</w:t>
            </w:r>
          </w:p>
        </w:tc>
        <w:tc>
          <w:tcPr>
            <w:tcW w:w="4528" w:type="dxa"/>
            <w:tcBorders>
              <w:top w:val="single" w:sz="4" w:space="0" w:color="auto"/>
              <w:left w:val="single" w:sz="4" w:space="0" w:color="auto"/>
              <w:bottom w:val="single" w:sz="4" w:space="0" w:color="auto"/>
              <w:right w:val="single" w:sz="4" w:space="0" w:color="auto"/>
            </w:tcBorders>
            <w:vAlign w:val="center"/>
          </w:tcPr>
          <w:p w:rsidR="00363623" w:rsidRDefault="00363623" w:rsidP="00E42A0C">
            <w:pPr>
              <w:contextualSpacing/>
              <w:rPr>
                <w:rFonts w:cs="Arial"/>
                <w:iCs/>
                <w:sz w:val="22"/>
                <w:szCs w:val="22"/>
              </w:rPr>
            </w:pPr>
            <w:r>
              <w:rPr>
                <w:rFonts w:cs="Arial"/>
                <w:iCs/>
                <w:sz w:val="22"/>
                <w:szCs w:val="22"/>
              </w:rPr>
              <w:t xml:space="preserve">Riesgo a comunidades </w:t>
            </w:r>
          </w:p>
        </w:tc>
      </w:tr>
    </w:tbl>
    <w:p w:rsidR="002473DA" w:rsidRPr="005C2C35" w:rsidRDefault="002473DA" w:rsidP="002473DA">
      <w:pPr>
        <w:pStyle w:val="Heading4"/>
        <w:contextualSpacing/>
        <w:rPr>
          <w:rFonts w:ascii="Arial" w:hAnsi="Arial" w:cs="Arial"/>
        </w:rPr>
        <w:sectPr w:rsidR="002473DA" w:rsidRPr="005C2C35" w:rsidSect="00E42A0C">
          <w:headerReference w:type="default" r:id="rId47"/>
          <w:footerReference w:type="even" r:id="rId48"/>
          <w:footerReference w:type="default" r:id="rId49"/>
          <w:headerReference w:type="first" r:id="rId50"/>
          <w:pgSz w:w="12242" w:h="15842" w:code="1"/>
          <w:pgMar w:top="1267" w:right="1610" w:bottom="993" w:left="1701" w:header="709" w:footer="481" w:gutter="0"/>
          <w:cols w:space="708"/>
          <w:titlePg/>
          <w:docGrid w:linePitch="360"/>
        </w:sectPr>
      </w:pPr>
    </w:p>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P1. Plan de manejo de maquinaria de campo</w:t>
      </w:r>
    </w:p>
    <w:p w:rsidR="002473DA" w:rsidRPr="005C2C35" w:rsidRDefault="002473DA" w:rsidP="002473DA">
      <w:pPr>
        <w:rPr>
          <w:rFonts w:cs="Arial"/>
          <w:b/>
        </w:rPr>
      </w:pPr>
    </w:p>
    <w:p w:rsidR="002473DA" w:rsidRPr="005C2C35" w:rsidRDefault="002473DA" w:rsidP="002473DA">
      <w:pPr>
        <w:jc w:val="both"/>
        <w:rPr>
          <w:rFonts w:cs="Arial"/>
        </w:rPr>
      </w:pPr>
      <w:r w:rsidRPr="005C2C35">
        <w:rPr>
          <w:rFonts w:cs="Arial"/>
          <w:b/>
        </w:rPr>
        <w:t xml:space="preserve">Objetivo: </w:t>
      </w:r>
      <w:r w:rsidRPr="005C2C35">
        <w:rPr>
          <w:rFonts w:cs="Arial"/>
        </w:rPr>
        <w:t>Realizar uso adecuado de la maquinaria y el equipo y a la vez reducir emisiones y ruido producido</w:t>
      </w:r>
    </w:p>
    <w:p w:rsidR="002473DA" w:rsidRPr="005C2C35" w:rsidRDefault="002473DA" w:rsidP="002473DA">
      <w:pPr>
        <w:jc w:val="both"/>
        <w:rPr>
          <w:rFonts w:cs="Arial"/>
        </w:rPr>
      </w:pPr>
      <w:r w:rsidRPr="005C2C35">
        <w:rPr>
          <w:rFonts w:cs="Arial"/>
          <w:b/>
        </w:rPr>
        <w:t xml:space="preserve">Meta: </w:t>
      </w:r>
      <w:r w:rsidRPr="005C2C35">
        <w:rPr>
          <w:rFonts w:cs="Arial"/>
        </w:rPr>
        <w:t xml:space="preserve">Inspeccionar y dar mantenimiento constante a la maquinaria y equipo de campo </w:t>
      </w:r>
    </w:p>
    <w:p w:rsidR="002473DA" w:rsidRPr="005C2C35" w:rsidRDefault="002473DA" w:rsidP="002473DA">
      <w:pPr>
        <w:jc w:val="both"/>
        <w:rPr>
          <w:rFonts w:cs="Arial"/>
          <w:b/>
        </w:rPr>
      </w:pPr>
      <w:r w:rsidRPr="005C2C35">
        <w:rPr>
          <w:rFonts w:cs="Arial"/>
          <w:b/>
        </w:rPr>
        <w:t xml:space="preserve">Indicador: </w:t>
      </w:r>
      <w:r w:rsidRPr="005C2C35">
        <w:rPr>
          <w:rFonts w:cs="Arial"/>
        </w:rPr>
        <w:t>Porcentaje de cumplimiento de mejoras señaladas y resultados de emisiones.</w:t>
      </w:r>
      <w:r w:rsidRPr="005C2C35">
        <w:rPr>
          <w:rFonts w:cs="Arial"/>
          <w:b/>
        </w:rPr>
        <w:t xml:space="preserve"> </w:t>
      </w: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El plan de manejo de maquinaria de campo ha sido elaborado para definir las acciones que prevengan la contaminación del ambiente, específicamente el suelo la atmosfera y el agua por actividades relacionadas con el diseño, uso y el mantenimiento de las maquinarias.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La siguiente tabla muestra los componentes del </w:t>
      </w:r>
      <w:r w:rsidRPr="005C2C35">
        <w:rPr>
          <w:rFonts w:cs="Arial"/>
          <w:bCs/>
        </w:rPr>
        <w:t xml:space="preserve">Plan de manejo de maquinaria de campo. </w:t>
      </w: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
        <w:gridCol w:w="2306"/>
        <w:gridCol w:w="1524"/>
        <w:gridCol w:w="1713"/>
        <w:gridCol w:w="1500"/>
        <w:gridCol w:w="2794"/>
      </w:tblGrid>
      <w:tr w:rsidR="002473DA" w:rsidRPr="00E42A0C" w:rsidTr="00E42A0C">
        <w:trPr>
          <w:cantSplit/>
          <w:trHeight w:val="262"/>
          <w:jc w:val="center"/>
        </w:trPr>
        <w:tc>
          <w:tcPr>
            <w:tcW w:w="10246"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p>
          <w:p w:rsidR="002473DA" w:rsidRPr="00356C2C" w:rsidRDefault="002473DA" w:rsidP="00E42A0C">
            <w:pPr>
              <w:ind w:right="3"/>
              <w:contextualSpacing/>
              <w:jc w:val="center"/>
              <w:rPr>
                <w:rFonts w:cs="Arial"/>
                <w:b/>
                <w:i/>
                <w:sz w:val="22"/>
                <w:szCs w:val="22"/>
              </w:rPr>
            </w:pPr>
            <w:r w:rsidRPr="00E42A0C">
              <w:rPr>
                <w:rFonts w:cs="Arial"/>
                <w:i/>
                <w:sz w:val="22"/>
                <w:szCs w:val="22"/>
              </w:rPr>
              <w:t>Tabla 14. Plan de manejo de maquinaria de campo.</w:t>
            </w:r>
          </w:p>
        </w:tc>
      </w:tr>
      <w:tr w:rsidR="002473DA" w:rsidRPr="00E42A0C" w:rsidTr="00E42A0C">
        <w:trPr>
          <w:cantSplit/>
          <w:trHeight w:val="262"/>
          <w:jc w:val="center"/>
        </w:trPr>
        <w:tc>
          <w:tcPr>
            <w:tcW w:w="2715"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4737"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Plan de manejo de maquinaria de campo</w:t>
            </w:r>
            <w:r w:rsidRPr="00E42A0C">
              <w:rPr>
                <w:rFonts w:cs="Arial"/>
                <w:b/>
                <w:sz w:val="22"/>
                <w:szCs w:val="22"/>
              </w:rPr>
              <w:t xml:space="preserve"> </w:t>
            </w:r>
          </w:p>
        </w:tc>
        <w:tc>
          <w:tcPr>
            <w:tcW w:w="2794" w:type="dxa"/>
          </w:tcPr>
          <w:p w:rsidR="002473DA" w:rsidRPr="00356C2C" w:rsidRDefault="002473DA" w:rsidP="00E42A0C">
            <w:pPr>
              <w:ind w:right="3"/>
              <w:contextualSpacing/>
              <w:jc w:val="both"/>
              <w:rPr>
                <w:rFonts w:cs="Arial"/>
                <w:sz w:val="22"/>
                <w:szCs w:val="22"/>
              </w:rPr>
            </w:pPr>
            <w:r w:rsidRPr="00E42A0C">
              <w:rPr>
                <w:rFonts w:cs="Arial"/>
                <w:b/>
                <w:sz w:val="22"/>
                <w:szCs w:val="22"/>
              </w:rPr>
              <w:t>Página:</w:t>
            </w:r>
          </w:p>
        </w:tc>
      </w:tr>
      <w:tr w:rsidR="002473DA" w:rsidRPr="00E42A0C" w:rsidTr="00E42A0C">
        <w:trPr>
          <w:cantSplit/>
          <w:trHeight w:val="145"/>
          <w:jc w:val="center"/>
        </w:trPr>
        <w:tc>
          <w:tcPr>
            <w:tcW w:w="2715" w:type="dxa"/>
            <w:gridSpan w:val="2"/>
            <w:vMerge/>
          </w:tcPr>
          <w:p w:rsidR="002473DA" w:rsidRPr="00356C2C" w:rsidRDefault="002473DA" w:rsidP="00E42A0C">
            <w:pPr>
              <w:ind w:right="3"/>
              <w:contextualSpacing/>
              <w:jc w:val="both"/>
              <w:rPr>
                <w:rFonts w:cs="Arial"/>
                <w:b/>
                <w:bCs/>
                <w:sz w:val="22"/>
                <w:szCs w:val="22"/>
              </w:rPr>
            </w:pPr>
          </w:p>
        </w:tc>
        <w:tc>
          <w:tcPr>
            <w:tcW w:w="4737"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794" w:type="dxa"/>
          </w:tcPr>
          <w:p w:rsidR="002473DA" w:rsidRPr="00356C2C" w:rsidRDefault="002473DA" w:rsidP="00E42A0C">
            <w:pPr>
              <w:ind w:right="3"/>
              <w:contextualSpacing/>
              <w:jc w:val="both"/>
              <w:rPr>
                <w:rFonts w:cs="Arial"/>
                <w:sz w:val="22"/>
                <w:szCs w:val="22"/>
              </w:rPr>
            </w:pPr>
            <w:r w:rsidRPr="00E42A0C">
              <w:rPr>
                <w:rFonts w:cs="Arial"/>
                <w:b/>
                <w:sz w:val="22"/>
                <w:szCs w:val="22"/>
              </w:rPr>
              <w:t>Código: PG1</w:t>
            </w:r>
          </w:p>
        </w:tc>
      </w:tr>
      <w:tr w:rsidR="002473DA" w:rsidRPr="00E42A0C" w:rsidTr="00E42A0C">
        <w:trPr>
          <w:cantSplit/>
          <w:trHeight w:val="145"/>
          <w:jc w:val="center"/>
        </w:trPr>
        <w:tc>
          <w:tcPr>
            <w:tcW w:w="2715" w:type="dxa"/>
            <w:gridSpan w:val="2"/>
            <w:vMerge/>
          </w:tcPr>
          <w:p w:rsidR="002473DA" w:rsidRPr="00356C2C" w:rsidRDefault="002473DA" w:rsidP="00E42A0C">
            <w:pPr>
              <w:ind w:right="3"/>
              <w:contextualSpacing/>
              <w:jc w:val="both"/>
              <w:rPr>
                <w:rFonts w:cs="Arial"/>
                <w:b/>
                <w:bCs/>
                <w:sz w:val="22"/>
                <w:szCs w:val="22"/>
              </w:rPr>
            </w:pPr>
          </w:p>
        </w:tc>
        <w:tc>
          <w:tcPr>
            <w:tcW w:w="4737"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794" w:type="dxa"/>
          </w:tcPr>
          <w:p w:rsidR="002473DA" w:rsidRPr="00356C2C" w:rsidRDefault="002473DA" w:rsidP="00E42A0C">
            <w:pPr>
              <w:ind w:right="3"/>
              <w:contextualSpacing/>
              <w:jc w:val="both"/>
              <w:rPr>
                <w:rFonts w:cs="Arial"/>
                <w:b/>
                <w:sz w:val="22"/>
                <w:szCs w:val="22"/>
              </w:rPr>
            </w:pPr>
            <w:r w:rsidRPr="00E42A0C">
              <w:rPr>
                <w:rFonts w:cs="Arial"/>
                <w:b/>
                <w:sz w:val="22"/>
                <w:szCs w:val="22"/>
              </w:rPr>
              <w:t>Versión:</w:t>
            </w:r>
          </w:p>
          <w:p w:rsidR="002473DA" w:rsidRPr="00356C2C" w:rsidRDefault="002473DA" w:rsidP="00E42A0C">
            <w:pPr>
              <w:ind w:right="3"/>
              <w:contextualSpacing/>
              <w:jc w:val="both"/>
              <w:rPr>
                <w:rFonts w:cs="Arial"/>
                <w:sz w:val="22"/>
                <w:szCs w:val="22"/>
              </w:rPr>
            </w:pPr>
          </w:p>
        </w:tc>
      </w:tr>
      <w:tr w:rsidR="002473DA" w:rsidRPr="00E42A0C" w:rsidTr="00E42A0C">
        <w:trPr>
          <w:cantSplit/>
          <w:trHeight w:val="240"/>
          <w:jc w:val="center"/>
        </w:trPr>
        <w:tc>
          <w:tcPr>
            <w:tcW w:w="2715" w:type="dxa"/>
            <w:gridSpan w:val="2"/>
            <w:vAlign w:val="center"/>
          </w:tcPr>
          <w:p w:rsidR="002473DA" w:rsidRPr="00356C2C" w:rsidRDefault="002473DA" w:rsidP="00E42A0C">
            <w:pPr>
              <w:ind w:right="3"/>
              <w:contextualSpacing/>
              <w:jc w:val="center"/>
              <w:rPr>
                <w:rFonts w:cs="Arial"/>
                <w:b/>
                <w:sz w:val="22"/>
                <w:szCs w:val="22"/>
              </w:rPr>
            </w:pPr>
            <w:r w:rsidRPr="00E42A0C">
              <w:rPr>
                <w:rFonts w:cs="Arial"/>
                <w:b/>
                <w:sz w:val="22"/>
                <w:szCs w:val="22"/>
              </w:rPr>
              <w:t>Elaborado por:</w:t>
            </w:r>
          </w:p>
        </w:tc>
        <w:tc>
          <w:tcPr>
            <w:tcW w:w="4737" w:type="dxa"/>
            <w:gridSpan w:val="3"/>
            <w:vAlign w:val="center"/>
          </w:tcPr>
          <w:p w:rsidR="002473DA" w:rsidRPr="00356C2C" w:rsidRDefault="002473DA" w:rsidP="00E42A0C">
            <w:pPr>
              <w:ind w:right="3"/>
              <w:contextualSpacing/>
              <w:jc w:val="center"/>
              <w:rPr>
                <w:rFonts w:cs="Arial"/>
                <w:b/>
                <w:sz w:val="22"/>
                <w:szCs w:val="22"/>
              </w:rPr>
            </w:pPr>
            <w:r w:rsidRPr="00E42A0C">
              <w:rPr>
                <w:rFonts w:cs="Arial"/>
                <w:b/>
                <w:sz w:val="22"/>
                <w:szCs w:val="22"/>
              </w:rPr>
              <w:t>Aprobado por:</w:t>
            </w:r>
          </w:p>
        </w:tc>
        <w:tc>
          <w:tcPr>
            <w:tcW w:w="2794" w:type="dxa"/>
            <w:vMerge w:val="restart"/>
          </w:tcPr>
          <w:p w:rsidR="002473DA" w:rsidRPr="00356C2C" w:rsidRDefault="002473DA" w:rsidP="00E42A0C">
            <w:pPr>
              <w:ind w:right="3"/>
              <w:contextualSpacing/>
              <w:jc w:val="both"/>
              <w:rPr>
                <w:rFonts w:cs="Arial"/>
                <w:sz w:val="22"/>
                <w:szCs w:val="22"/>
              </w:rPr>
            </w:pPr>
            <w:r w:rsidRPr="00E42A0C">
              <w:rPr>
                <w:rFonts w:cs="Arial"/>
                <w:b/>
                <w:sz w:val="22"/>
                <w:szCs w:val="22"/>
              </w:rPr>
              <w:t>Vigencia:</w:t>
            </w:r>
          </w:p>
        </w:tc>
      </w:tr>
      <w:tr w:rsidR="002473DA" w:rsidRPr="00E42A0C" w:rsidTr="002473DA">
        <w:trPr>
          <w:cantSplit/>
          <w:trHeight w:val="290"/>
          <w:jc w:val="center"/>
        </w:trPr>
        <w:tc>
          <w:tcPr>
            <w:tcW w:w="2715" w:type="dxa"/>
            <w:gridSpan w:val="2"/>
            <w:vAlign w:val="center"/>
          </w:tcPr>
          <w:p w:rsidR="002473DA" w:rsidRPr="00356C2C" w:rsidRDefault="002473DA" w:rsidP="00E42A0C">
            <w:pPr>
              <w:ind w:right="3"/>
              <w:contextualSpacing/>
              <w:rPr>
                <w:rFonts w:cs="Arial"/>
                <w:sz w:val="22"/>
                <w:szCs w:val="22"/>
              </w:rPr>
            </w:pPr>
          </w:p>
        </w:tc>
        <w:tc>
          <w:tcPr>
            <w:tcW w:w="4737" w:type="dxa"/>
            <w:gridSpan w:val="3"/>
            <w:vAlign w:val="center"/>
          </w:tcPr>
          <w:p w:rsidR="002473DA" w:rsidRPr="00356C2C" w:rsidRDefault="002473DA" w:rsidP="00E42A0C">
            <w:pPr>
              <w:ind w:right="3"/>
              <w:contextualSpacing/>
              <w:jc w:val="center"/>
              <w:rPr>
                <w:rFonts w:cs="Arial"/>
                <w:b/>
                <w:sz w:val="22"/>
                <w:szCs w:val="22"/>
              </w:rPr>
            </w:pPr>
          </w:p>
        </w:tc>
        <w:tc>
          <w:tcPr>
            <w:tcW w:w="2794" w:type="dxa"/>
            <w:vMerge/>
          </w:tcPr>
          <w:p w:rsidR="002473DA" w:rsidRPr="00356C2C" w:rsidRDefault="002473DA" w:rsidP="00E42A0C">
            <w:pPr>
              <w:ind w:right="3"/>
              <w:contextualSpacing/>
              <w:jc w:val="both"/>
              <w:rPr>
                <w:rFonts w:cs="Arial"/>
                <w:sz w:val="22"/>
                <w:szCs w:val="22"/>
              </w:rPr>
            </w:pPr>
          </w:p>
        </w:tc>
      </w:tr>
      <w:tr w:rsidR="002473DA" w:rsidRPr="00E42A0C" w:rsidTr="00E42A0C">
        <w:trPr>
          <w:trHeight w:val="576"/>
          <w:jc w:val="center"/>
        </w:trPr>
        <w:tc>
          <w:tcPr>
            <w:tcW w:w="409"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w:t>
            </w:r>
          </w:p>
        </w:tc>
        <w:tc>
          <w:tcPr>
            <w:tcW w:w="2306"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Acción</w:t>
            </w:r>
          </w:p>
        </w:tc>
        <w:tc>
          <w:tcPr>
            <w:tcW w:w="1524"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Plazo</w:t>
            </w:r>
          </w:p>
        </w:tc>
        <w:tc>
          <w:tcPr>
            <w:tcW w:w="1713"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Responsable</w:t>
            </w:r>
          </w:p>
        </w:tc>
        <w:tc>
          <w:tcPr>
            <w:tcW w:w="1500"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Recursos Necesarios</w:t>
            </w:r>
          </w:p>
        </w:tc>
        <w:tc>
          <w:tcPr>
            <w:tcW w:w="2794"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Comentarios</w:t>
            </w: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1</w:t>
            </w:r>
          </w:p>
        </w:tc>
        <w:tc>
          <w:tcPr>
            <w:tcW w:w="2306" w:type="dxa"/>
            <w:vAlign w:val="center"/>
          </w:tcPr>
          <w:p w:rsidR="002473DA" w:rsidRPr="00356C2C" w:rsidRDefault="002473DA" w:rsidP="00E42A0C">
            <w:pPr>
              <w:contextualSpacing/>
              <w:jc w:val="both"/>
              <w:rPr>
                <w:rFonts w:cs="Arial"/>
                <w:bCs/>
                <w:sz w:val="22"/>
                <w:szCs w:val="22"/>
              </w:rPr>
            </w:pPr>
            <w:r w:rsidRPr="00E42A0C">
              <w:rPr>
                <w:rFonts w:cs="Arial"/>
                <w:bCs/>
                <w:sz w:val="22"/>
                <w:szCs w:val="22"/>
              </w:rPr>
              <w:t xml:space="preserve">Inspección y mantenimiento de la maquinaria y el equipo </w:t>
            </w:r>
          </w:p>
        </w:tc>
        <w:tc>
          <w:tcPr>
            <w:tcW w:w="1524" w:type="dxa"/>
            <w:vAlign w:val="center"/>
          </w:tcPr>
          <w:p w:rsidR="002473DA" w:rsidRPr="00356C2C" w:rsidRDefault="002473DA" w:rsidP="00E42A0C">
            <w:pPr>
              <w:contextualSpacing/>
              <w:jc w:val="center"/>
              <w:rPr>
                <w:rFonts w:cs="Arial"/>
                <w:bCs/>
                <w:sz w:val="22"/>
                <w:szCs w:val="22"/>
                <w:highlight w:val="yellow"/>
              </w:rPr>
            </w:pPr>
            <w:r w:rsidRPr="00E42A0C">
              <w:rPr>
                <w:rFonts w:cs="Arial"/>
                <w:bCs/>
                <w:sz w:val="22"/>
                <w:szCs w:val="22"/>
              </w:rPr>
              <w:t>Cada seis meses</w:t>
            </w:r>
            <w:r w:rsidRPr="00E42A0C">
              <w:rPr>
                <w:rFonts w:cs="Arial"/>
                <w:b/>
                <w:bCs/>
                <w:color w:val="FF0000"/>
                <w:sz w:val="22"/>
                <w:szCs w:val="22"/>
              </w:rPr>
              <w:t xml:space="preserve"> </w:t>
            </w:r>
          </w:p>
        </w:tc>
        <w:tc>
          <w:tcPr>
            <w:tcW w:w="1713"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de Taller</w:t>
            </w:r>
          </w:p>
        </w:tc>
        <w:tc>
          <w:tcPr>
            <w:tcW w:w="1500"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______</w:t>
            </w:r>
          </w:p>
        </w:tc>
        <w:tc>
          <w:tcPr>
            <w:tcW w:w="2794" w:type="dxa"/>
            <w:vAlign w:val="center"/>
          </w:tcPr>
          <w:p w:rsidR="002473DA" w:rsidRPr="00356C2C" w:rsidRDefault="002473DA" w:rsidP="00E42A0C">
            <w:pPr>
              <w:autoSpaceDE w:val="0"/>
              <w:autoSpaceDN w:val="0"/>
              <w:adjustRightInd w:val="0"/>
              <w:jc w:val="both"/>
              <w:rPr>
                <w:rFonts w:cs="Arial"/>
                <w:bCs/>
                <w:sz w:val="22"/>
                <w:szCs w:val="22"/>
              </w:rPr>
            </w:pPr>
            <w:r w:rsidRPr="00E42A0C">
              <w:rPr>
                <w:rFonts w:cs="Arial"/>
                <w:bCs/>
                <w:sz w:val="22"/>
                <w:szCs w:val="22"/>
              </w:rPr>
              <w:t>Llevar el historial de cada equipo para conocer la vida útil y prever la reparación o sustitución del mismo.</w:t>
            </w:r>
          </w:p>
          <w:p w:rsidR="002473DA" w:rsidRPr="00356C2C" w:rsidRDefault="002473DA" w:rsidP="00E42A0C">
            <w:pPr>
              <w:autoSpaceDE w:val="0"/>
              <w:autoSpaceDN w:val="0"/>
              <w:adjustRightInd w:val="0"/>
              <w:jc w:val="both"/>
              <w:rPr>
                <w:rFonts w:cs="Arial"/>
                <w:bCs/>
                <w:sz w:val="22"/>
                <w:szCs w:val="22"/>
              </w:rPr>
            </w:pPr>
          </w:p>
          <w:p w:rsidR="002473DA" w:rsidRPr="00356C2C" w:rsidRDefault="002473DA" w:rsidP="00E42A0C">
            <w:pPr>
              <w:autoSpaceDE w:val="0"/>
              <w:autoSpaceDN w:val="0"/>
              <w:adjustRightInd w:val="0"/>
              <w:jc w:val="both"/>
              <w:rPr>
                <w:rFonts w:cs="Arial"/>
                <w:bCs/>
                <w:sz w:val="22"/>
                <w:szCs w:val="22"/>
              </w:rPr>
            </w:pPr>
            <w:r w:rsidRPr="00E42A0C">
              <w:rPr>
                <w:rFonts w:cs="Arial"/>
                <w:bCs/>
                <w:sz w:val="22"/>
                <w:szCs w:val="22"/>
              </w:rPr>
              <w:t>Llevar registros del funcionamiento y mantenimiento de cada maquinaria</w:t>
            </w: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2</w:t>
            </w:r>
          </w:p>
        </w:tc>
        <w:tc>
          <w:tcPr>
            <w:tcW w:w="2306" w:type="dxa"/>
          </w:tcPr>
          <w:p w:rsidR="002473DA" w:rsidRPr="00356C2C" w:rsidRDefault="002473DA" w:rsidP="00E42A0C">
            <w:pPr>
              <w:pStyle w:val="Piedepgina5"/>
              <w:jc w:val="both"/>
              <w:rPr>
                <w:rFonts w:cs="Arial"/>
                <w:bCs/>
                <w:sz w:val="22"/>
                <w:szCs w:val="22"/>
              </w:rPr>
            </w:pPr>
            <w:r w:rsidRPr="00E42A0C">
              <w:rPr>
                <w:rFonts w:cs="Arial"/>
                <w:bCs/>
                <w:sz w:val="22"/>
                <w:szCs w:val="22"/>
              </w:rPr>
              <w:t>Realizar reparaciones necesarias para reducir ruido y emisiones</w:t>
            </w:r>
          </w:p>
        </w:tc>
        <w:tc>
          <w:tcPr>
            <w:tcW w:w="1524"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Permanente</w:t>
            </w:r>
          </w:p>
        </w:tc>
        <w:tc>
          <w:tcPr>
            <w:tcW w:w="1713"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de Taller</w:t>
            </w:r>
          </w:p>
        </w:tc>
        <w:tc>
          <w:tcPr>
            <w:tcW w:w="1500"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______</w:t>
            </w:r>
          </w:p>
        </w:tc>
        <w:tc>
          <w:tcPr>
            <w:tcW w:w="2794" w:type="dxa"/>
          </w:tcPr>
          <w:p w:rsidR="002473DA" w:rsidRPr="00356C2C" w:rsidRDefault="002473DA" w:rsidP="00E42A0C">
            <w:pPr>
              <w:ind w:right="3"/>
              <w:contextualSpacing/>
              <w:jc w:val="both"/>
              <w:rPr>
                <w:rFonts w:cs="Arial"/>
                <w:bCs/>
                <w:sz w:val="22"/>
                <w:szCs w:val="22"/>
              </w:rPr>
            </w:pPr>
            <w:r w:rsidRPr="00E42A0C">
              <w:rPr>
                <w:rFonts w:cs="Arial"/>
                <w:bCs/>
                <w:sz w:val="22"/>
                <w:szCs w:val="22"/>
              </w:rPr>
              <w:t>Registros de reparaciones</w:t>
            </w: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3</w:t>
            </w:r>
          </w:p>
        </w:tc>
        <w:tc>
          <w:tcPr>
            <w:tcW w:w="2306" w:type="dxa"/>
          </w:tcPr>
          <w:p w:rsidR="002473DA" w:rsidRPr="00356C2C" w:rsidRDefault="002473DA" w:rsidP="00E42A0C">
            <w:pPr>
              <w:pStyle w:val="Piedepgina5"/>
              <w:jc w:val="both"/>
              <w:rPr>
                <w:rFonts w:cs="Arial"/>
                <w:bCs/>
                <w:sz w:val="22"/>
                <w:szCs w:val="22"/>
              </w:rPr>
            </w:pPr>
            <w:r w:rsidRPr="00E42A0C">
              <w:rPr>
                <w:rFonts w:cs="Arial"/>
                <w:bCs/>
                <w:sz w:val="22"/>
                <w:szCs w:val="22"/>
              </w:rPr>
              <w:t xml:space="preserve">Controlar horarios para la circulación de maquinaria. </w:t>
            </w:r>
          </w:p>
        </w:tc>
        <w:tc>
          <w:tcPr>
            <w:tcW w:w="1524"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Permanente</w:t>
            </w:r>
          </w:p>
        </w:tc>
        <w:tc>
          <w:tcPr>
            <w:tcW w:w="1713"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Jefe de Taller</w:t>
            </w:r>
          </w:p>
        </w:tc>
        <w:tc>
          <w:tcPr>
            <w:tcW w:w="1500" w:type="dxa"/>
            <w:vAlign w:val="center"/>
          </w:tcPr>
          <w:p w:rsidR="002473DA" w:rsidRPr="00356C2C" w:rsidRDefault="002473DA" w:rsidP="00E42A0C">
            <w:pPr>
              <w:ind w:right="3"/>
              <w:contextualSpacing/>
              <w:jc w:val="center"/>
              <w:rPr>
                <w:rFonts w:cs="Arial"/>
                <w:bCs/>
                <w:sz w:val="22"/>
                <w:szCs w:val="22"/>
              </w:rPr>
            </w:pPr>
            <w:r w:rsidRPr="00E42A0C">
              <w:rPr>
                <w:rFonts w:cs="Arial"/>
                <w:bCs/>
                <w:sz w:val="22"/>
                <w:szCs w:val="22"/>
              </w:rPr>
              <w:t>______</w:t>
            </w:r>
          </w:p>
        </w:tc>
        <w:tc>
          <w:tcPr>
            <w:tcW w:w="2794" w:type="dxa"/>
          </w:tcPr>
          <w:p w:rsidR="002473DA" w:rsidRPr="00356C2C" w:rsidRDefault="002473DA" w:rsidP="00E42A0C">
            <w:pPr>
              <w:ind w:right="3"/>
              <w:contextualSpacing/>
              <w:jc w:val="both"/>
              <w:rPr>
                <w:rFonts w:cs="Arial"/>
                <w:bCs/>
                <w:sz w:val="22"/>
                <w:szCs w:val="22"/>
              </w:rPr>
            </w:pP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4</w:t>
            </w:r>
          </w:p>
        </w:tc>
        <w:tc>
          <w:tcPr>
            <w:tcW w:w="2306" w:type="dxa"/>
          </w:tcPr>
          <w:p w:rsidR="002473DA" w:rsidRPr="00356C2C" w:rsidRDefault="002473DA" w:rsidP="00E42A0C">
            <w:pPr>
              <w:pStyle w:val="Normal5"/>
              <w:jc w:val="both"/>
              <w:rPr>
                <w:rFonts w:cs="Arial"/>
                <w:bCs/>
                <w:sz w:val="22"/>
                <w:szCs w:val="22"/>
              </w:rPr>
            </w:pPr>
            <w:r w:rsidRPr="00E42A0C">
              <w:rPr>
                <w:rFonts w:cs="Arial"/>
                <w:bCs/>
                <w:sz w:val="22"/>
                <w:szCs w:val="22"/>
              </w:rPr>
              <w:t xml:space="preserve">Al comprar maquinaria o equipo escoger los que usen energía poco contaminante y </w:t>
            </w:r>
            <w:r w:rsidRPr="00E42A0C">
              <w:rPr>
                <w:rFonts w:cs="Arial"/>
                <w:bCs/>
                <w:sz w:val="22"/>
                <w:szCs w:val="22"/>
              </w:rPr>
              <w:lastRenderedPageBreak/>
              <w:t xml:space="preserve">tecnología que menos compacte el suelo </w:t>
            </w:r>
          </w:p>
        </w:tc>
        <w:tc>
          <w:tcPr>
            <w:tcW w:w="1524"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lastRenderedPageBreak/>
              <w:t>Permanente</w:t>
            </w:r>
          </w:p>
        </w:tc>
        <w:tc>
          <w:tcPr>
            <w:tcW w:w="1713"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Gerente Agrícola</w:t>
            </w:r>
          </w:p>
        </w:tc>
        <w:tc>
          <w:tcPr>
            <w:tcW w:w="1500" w:type="dxa"/>
            <w:vAlign w:val="center"/>
          </w:tcPr>
          <w:p w:rsidR="002473DA" w:rsidRPr="00356C2C" w:rsidRDefault="002473DA" w:rsidP="00E42A0C">
            <w:pPr>
              <w:ind w:right="3"/>
              <w:contextualSpacing/>
              <w:jc w:val="center"/>
              <w:rPr>
                <w:rFonts w:cs="Arial"/>
                <w:bCs/>
                <w:sz w:val="22"/>
                <w:szCs w:val="22"/>
              </w:rPr>
            </w:pPr>
            <w:r w:rsidRPr="00E42A0C">
              <w:rPr>
                <w:rFonts w:cs="Arial"/>
                <w:bCs/>
                <w:sz w:val="22"/>
                <w:szCs w:val="22"/>
              </w:rPr>
              <w:t>______</w:t>
            </w:r>
          </w:p>
        </w:tc>
        <w:tc>
          <w:tcPr>
            <w:tcW w:w="2794" w:type="dxa"/>
          </w:tcPr>
          <w:p w:rsidR="002473DA" w:rsidRPr="00356C2C" w:rsidRDefault="002473DA" w:rsidP="00E42A0C">
            <w:pPr>
              <w:pStyle w:val="Normal5"/>
              <w:jc w:val="both"/>
              <w:rPr>
                <w:rFonts w:cs="Arial"/>
                <w:color w:val="000000"/>
                <w:sz w:val="22"/>
                <w:szCs w:val="22"/>
              </w:rPr>
            </w:pP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lastRenderedPageBreak/>
              <w:t>5</w:t>
            </w:r>
          </w:p>
        </w:tc>
        <w:tc>
          <w:tcPr>
            <w:tcW w:w="2306" w:type="dxa"/>
          </w:tcPr>
          <w:p w:rsidR="002473DA" w:rsidRPr="00356C2C" w:rsidRDefault="002473DA" w:rsidP="00E42A0C">
            <w:pPr>
              <w:pStyle w:val="Normal5"/>
              <w:jc w:val="both"/>
              <w:rPr>
                <w:rFonts w:cs="Arial"/>
                <w:bCs/>
                <w:sz w:val="22"/>
                <w:szCs w:val="22"/>
              </w:rPr>
            </w:pPr>
            <w:r w:rsidRPr="00E42A0C">
              <w:rPr>
                <w:rFonts w:cs="Arial"/>
                <w:bCs/>
                <w:sz w:val="22"/>
                <w:szCs w:val="22"/>
              </w:rPr>
              <w:t xml:space="preserve">Taller de mantenimiento y lavado debe  contar con todas las debidas condiciones para proteger el medio ambiente. </w:t>
            </w:r>
          </w:p>
        </w:tc>
        <w:tc>
          <w:tcPr>
            <w:tcW w:w="1524"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Permanente</w:t>
            </w:r>
          </w:p>
        </w:tc>
        <w:tc>
          <w:tcPr>
            <w:tcW w:w="1713"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Jefe de Taller</w:t>
            </w:r>
          </w:p>
        </w:tc>
        <w:tc>
          <w:tcPr>
            <w:tcW w:w="1500" w:type="dxa"/>
            <w:vAlign w:val="center"/>
          </w:tcPr>
          <w:p w:rsidR="002473DA" w:rsidRPr="00356C2C" w:rsidRDefault="002473DA" w:rsidP="00E42A0C">
            <w:pPr>
              <w:ind w:right="3"/>
              <w:contextualSpacing/>
              <w:jc w:val="center"/>
              <w:rPr>
                <w:rFonts w:cs="Arial"/>
                <w:bCs/>
                <w:sz w:val="22"/>
                <w:szCs w:val="22"/>
              </w:rPr>
            </w:pPr>
            <w:r w:rsidRPr="00E42A0C">
              <w:rPr>
                <w:rFonts w:cs="Arial"/>
                <w:bCs/>
                <w:sz w:val="22"/>
                <w:szCs w:val="22"/>
              </w:rPr>
              <w:t>______</w:t>
            </w:r>
          </w:p>
        </w:tc>
        <w:tc>
          <w:tcPr>
            <w:tcW w:w="2794" w:type="dxa"/>
          </w:tcPr>
          <w:p w:rsidR="002473DA" w:rsidRPr="00356C2C" w:rsidRDefault="002473DA" w:rsidP="00E42A0C">
            <w:pPr>
              <w:pStyle w:val="BodyText"/>
              <w:rPr>
                <w:rFonts w:cs="Arial"/>
                <w:sz w:val="22"/>
                <w:szCs w:val="22"/>
                <w:lang w:val="es-MX"/>
              </w:rPr>
            </w:pPr>
            <w:r w:rsidRPr="00E42A0C">
              <w:rPr>
                <w:rFonts w:cs="Arial"/>
                <w:sz w:val="22"/>
                <w:szCs w:val="22"/>
                <w:lang w:val="es-MX"/>
              </w:rPr>
              <w:t xml:space="preserve">Es recomendable que toda actividad del lavado se realice sobre superficies impermeables (concreto u otras). </w:t>
            </w:r>
          </w:p>
          <w:p w:rsidR="002473DA" w:rsidRPr="00356C2C" w:rsidRDefault="002473DA" w:rsidP="00E42A0C">
            <w:pPr>
              <w:pStyle w:val="BodyText"/>
              <w:rPr>
                <w:rFonts w:cs="Arial"/>
                <w:sz w:val="22"/>
                <w:szCs w:val="22"/>
                <w:lang w:val="es-MX"/>
              </w:rPr>
            </w:pPr>
          </w:p>
          <w:p w:rsidR="002473DA" w:rsidRPr="00356C2C" w:rsidRDefault="002473DA" w:rsidP="00E42A0C">
            <w:pPr>
              <w:pStyle w:val="BodyText"/>
              <w:rPr>
                <w:rFonts w:cs="Arial"/>
                <w:sz w:val="22"/>
                <w:szCs w:val="22"/>
                <w:lang w:val="es-MX"/>
              </w:rPr>
            </w:pPr>
            <w:r w:rsidRPr="00E42A0C">
              <w:rPr>
                <w:rFonts w:cs="Arial"/>
                <w:sz w:val="22"/>
                <w:szCs w:val="22"/>
                <w:lang w:val="es-MX"/>
              </w:rPr>
              <w:t>En el área de cambio de aceite no debe existir ningún drenaje.</w:t>
            </w:r>
          </w:p>
          <w:p w:rsidR="002473DA" w:rsidRPr="00356C2C" w:rsidRDefault="002473DA" w:rsidP="00E42A0C">
            <w:pPr>
              <w:pStyle w:val="BodyText"/>
              <w:rPr>
                <w:rFonts w:cs="Arial"/>
                <w:sz w:val="22"/>
                <w:szCs w:val="22"/>
                <w:lang w:val="es-MX"/>
              </w:rPr>
            </w:pPr>
          </w:p>
          <w:p w:rsidR="002473DA" w:rsidRPr="00356C2C" w:rsidRDefault="002473DA" w:rsidP="00E42A0C">
            <w:pPr>
              <w:pStyle w:val="BodyText"/>
              <w:rPr>
                <w:rFonts w:cs="Arial"/>
                <w:sz w:val="22"/>
                <w:szCs w:val="22"/>
                <w:lang w:val="es-MX"/>
              </w:rPr>
            </w:pPr>
            <w:r w:rsidRPr="00E42A0C">
              <w:rPr>
                <w:rFonts w:cs="Arial"/>
                <w:sz w:val="22"/>
                <w:szCs w:val="22"/>
                <w:lang w:val="es-MX"/>
              </w:rPr>
              <w:t xml:space="preserve">En el área de lavado de vehículo debe existir un sistema de pretratamiento conformado por un desarenador y un separador de aceites que recoja las aguas de lavado de maquinaria y piezas. </w:t>
            </w:r>
          </w:p>
        </w:tc>
      </w:tr>
      <w:tr w:rsidR="002473DA" w:rsidRPr="00E42A0C" w:rsidTr="00E42A0C">
        <w:trPr>
          <w:trHeight w:val="262"/>
          <w:jc w:val="center"/>
        </w:trPr>
        <w:tc>
          <w:tcPr>
            <w:tcW w:w="409"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6</w:t>
            </w:r>
          </w:p>
        </w:tc>
        <w:tc>
          <w:tcPr>
            <w:tcW w:w="2306" w:type="dxa"/>
            <w:vAlign w:val="center"/>
          </w:tcPr>
          <w:p w:rsidR="002473DA" w:rsidRPr="00356C2C" w:rsidRDefault="002473DA" w:rsidP="00E42A0C">
            <w:pPr>
              <w:autoSpaceDE w:val="0"/>
              <w:autoSpaceDN w:val="0"/>
              <w:adjustRightInd w:val="0"/>
              <w:jc w:val="both"/>
              <w:rPr>
                <w:rFonts w:cs="Arial"/>
                <w:bCs/>
                <w:sz w:val="22"/>
                <w:szCs w:val="22"/>
              </w:rPr>
            </w:pPr>
            <w:r w:rsidRPr="00E42A0C">
              <w:rPr>
                <w:rFonts w:cs="Arial"/>
                <w:bCs/>
                <w:sz w:val="22"/>
                <w:szCs w:val="22"/>
              </w:rPr>
              <w:t>Realizar buen manejo de aceites lubricantes</w:t>
            </w:r>
          </w:p>
        </w:tc>
        <w:tc>
          <w:tcPr>
            <w:tcW w:w="1524" w:type="dxa"/>
            <w:vAlign w:val="center"/>
          </w:tcPr>
          <w:p w:rsidR="002473DA" w:rsidRPr="00356C2C" w:rsidRDefault="002473DA" w:rsidP="00E42A0C">
            <w:pPr>
              <w:contextualSpacing/>
              <w:jc w:val="center"/>
              <w:rPr>
                <w:rFonts w:cs="Arial"/>
                <w:bCs/>
                <w:sz w:val="22"/>
                <w:szCs w:val="22"/>
              </w:rPr>
            </w:pPr>
          </w:p>
        </w:tc>
        <w:tc>
          <w:tcPr>
            <w:tcW w:w="1713"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de Taller</w:t>
            </w:r>
          </w:p>
        </w:tc>
        <w:tc>
          <w:tcPr>
            <w:tcW w:w="1500" w:type="dxa"/>
            <w:vAlign w:val="center"/>
          </w:tcPr>
          <w:p w:rsidR="002473DA" w:rsidRPr="00356C2C" w:rsidRDefault="002473DA" w:rsidP="00E42A0C">
            <w:pPr>
              <w:ind w:right="3"/>
              <w:contextualSpacing/>
              <w:jc w:val="center"/>
              <w:rPr>
                <w:rFonts w:cs="Arial"/>
                <w:color w:val="000000"/>
                <w:sz w:val="22"/>
                <w:szCs w:val="22"/>
              </w:rPr>
            </w:pPr>
          </w:p>
        </w:tc>
        <w:tc>
          <w:tcPr>
            <w:tcW w:w="2794" w:type="dxa"/>
          </w:tcPr>
          <w:p w:rsidR="002473DA" w:rsidRPr="00356C2C" w:rsidRDefault="002473DA" w:rsidP="00E42A0C">
            <w:pPr>
              <w:pStyle w:val="BodyText"/>
              <w:rPr>
                <w:rFonts w:cs="Arial"/>
                <w:sz w:val="22"/>
                <w:szCs w:val="22"/>
                <w:lang w:val="es-MX"/>
              </w:rPr>
            </w:pPr>
            <w:r w:rsidRPr="00E42A0C">
              <w:rPr>
                <w:rFonts w:cs="Arial"/>
                <w:sz w:val="22"/>
                <w:szCs w:val="22"/>
                <w:lang w:val="es-NI"/>
              </w:rPr>
              <w:t>A</w:t>
            </w:r>
            <w:r w:rsidRPr="00E42A0C">
              <w:rPr>
                <w:rFonts w:cs="Arial"/>
                <w:sz w:val="22"/>
                <w:szCs w:val="22"/>
                <w:lang w:val="es-MX"/>
              </w:rPr>
              <w:t xml:space="preserve">ceites usados </w:t>
            </w:r>
            <w:r w:rsidR="00363623">
              <w:rPr>
                <w:rFonts w:cs="Arial"/>
                <w:sz w:val="22"/>
                <w:szCs w:val="22"/>
                <w:lang w:val="es-MX"/>
              </w:rPr>
              <w:t>serán</w:t>
            </w:r>
            <w:r w:rsidR="00B466B7">
              <w:rPr>
                <w:rFonts w:cs="Arial"/>
                <w:sz w:val="22"/>
                <w:szCs w:val="22"/>
                <w:lang w:val="es-MX"/>
              </w:rPr>
              <w:t xml:space="preserve"> </w:t>
            </w:r>
            <w:r w:rsidRPr="00E42A0C">
              <w:rPr>
                <w:rFonts w:cs="Arial"/>
                <w:sz w:val="22"/>
                <w:szCs w:val="22"/>
                <w:lang w:val="es-MX"/>
              </w:rPr>
              <w:t xml:space="preserve"> recolectados y almacenados en tanques o recipientes herméticos que estén en buenas condiciones. </w:t>
            </w:r>
          </w:p>
          <w:p w:rsidR="002473DA" w:rsidRPr="00356C2C" w:rsidRDefault="002473DA" w:rsidP="00E42A0C">
            <w:pPr>
              <w:pStyle w:val="BodyText"/>
              <w:rPr>
                <w:rFonts w:cs="Arial"/>
                <w:sz w:val="22"/>
                <w:szCs w:val="22"/>
                <w:lang w:val="es-MX"/>
              </w:rPr>
            </w:pPr>
          </w:p>
          <w:p w:rsidR="002473DA" w:rsidRPr="00356C2C" w:rsidRDefault="002473DA" w:rsidP="00E42A0C">
            <w:pPr>
              <w:pStyle w:val="BodyText"/>
              <w:rPr>
                <w:rFonts w:cs="Arial"/>
                <w:sz w:val="22"/>
                <w:szCs w:val="22"/>
                <w:lang w:val="es-MX"/>
              </w:rPr>
            </w:pPr>
            <w:r w:rsidRPr="00E42A0C">
              <w:rPr>
                <w:rFonts w:cs="Arial"/>
                <w:sz w:val="22"/>
                <w:szCs w:val="22"/>
                <w:lang w:val="es-MX"/>
              </w:rPr>
              <w:t xml:space="preserve">Deben estar debidamente rotulados. </w:t>
            </w:r>
          </w:p>
          <w:p w:rsidR="002473DA" w:rsidRPr="00356C2C" w:rsidRDefault="002473DA" w:rsidP="00E42A0C">
            <w:pPr>
              <w:pStyle w:val="BodyText"/>
              <w:rPr>
                <w:rFonts w:cs="Arial"/>
                <w:sz w:val="22"/>
                <w:szCs w:val="22"/>
                <w:lang w:val="es-MX"/>
              </w:rPr>
            </w:pPr>
          </w:p>
          <w:p w:rsidR="002473DA" w:rsidRPr="00356C2C" w:rsidRDefault="002473DA" w:rsidP="00E42A0C">
            <w:pPr>
              <w:pStyle w:val="BodyText"/>
              <w:rPr>
                <w:rFonts w:cs="Arial"/>
                <w:sz w:val="22"/>
                <w:szCs w:val="22"/>
                <w:lang w:val="es-MX"/>
              </w:rPr>
            </w:pPr>
            <w:r w:rsidRPr="00E42A0C">
              <w:rPr>
                <w:rFonts w:cs="Arial"/>
                <w:sz w:val="22"/>
                <w:szCs w:val="22"/>
                <w:lang w:val="es-MX"/>
              </w:rPr>
              <w:t xml:space="preserve">El personal del taller debe contar con información necesaria sobre el manejo adecuado de aceites. </w:t>
            </w:r>
          </w:p>
          <w:p w:rsidR="002473DA" w:rsidRPr="00356C2C" w:rsidRDefault="002473DA" w:rsidP="00E42A0C">
            <w:pPr>
              <w:pStyle w:val="BodyText"/>
              <w:rPr>
                <w:rFonts w:cs="Arial"/>
                <w:sz w:val="22"/>
                <w:szCs w:val="22"/>
                <w:lang w:val="es-MX"/>
              </w:rPr>
            </w:pPr>
          </w:p>
          <w:p w:rsidR="002473DA" w:rsidRPr="00356C2C" w:rsidRDefault="002473DA" w:rsidP="00E42A0C">
            <w:pPr>
              <w:pStyle w:val="BodyText"/>
              <w:rPr>
                <w:rFonts w:cs="Arial"/>
                <w:color w:val="000000"/>
                <w:sz w:val="22"/>
                <w:szCs w:val="22"/>
                <w:lang w:val="es-MX"/>
              </w:rPr>
            </w:pPr>
            <w:r w:rsidRPr="00E42A0C">
              <w:rPr>
                <w:rFonts w:cs="Arial"/>
                <w:sz w:val="22"/>
                <w:szCs w:val="22"/>
                <w:lang w:val="es-MX"/>
              </w:rPr>
              <w:t xml:space="preserve">Deben existir planes o medidas que permitan actuar en caso de derrame o cualquier otro accidente. </w:t>
            </w:r>
          </w:p>
        </w:tc>
      </w:tr>
      <w:tr w:rsidR="002473DA" w:rsidRPr="00E42A0C" w:rsidTr="00E42A0C">
        <w:trPr>
          <w:trHeight w:val="262"/>
          <w:jc w:val="center"/>
        </w:trPr>
        <w:tc>
          <w:tcPr>
            <w:tcW w:w="10246" w:type="dxa"/>
            <w:gridSpan w:val="6"/>
            <w:tcBorders>
              <w:left w:val="nil"/>
              <w:bottom w:val="nil"/>
              <w:right w:val="nil"/>
            </w:tcBorders>
          </w:tcPr>
          <w:p w:rsidR="002473DA" w:rsidRPr="00356C2C" w:rsidRDefault="002473DA" w:rsidP="00E42A0C">
            <w:pPr>
              <w:ind w:right="3"/>
              <w:contextualSpacing/>
              <w:jc w:val="both"/>
              <w:rPr>
                <w:rFonts w:cs="Arial"/>
                <w:b/>
                <w:sz w:val="22"/>
                <w:szCs w:val="22"/>
              </w:rPr>
            </w:pPr>
            <w:r w:rsidRPr="00E42A0C">
              <w:rPr>
                <w:rFonts w:cs="Arial"/>
                <w:b/>
                <w:sz w:val="22"/>
                <w:szCs w:val="22"/>
              </w:rPr>
              <w:t>Fuente: Elaboración propia, 2012</w:t>
            </w:r>
          </w:p>
          <w:p w:rsidR="00E42A0C" w:rsidRPr="00356C2C" w:rsidRDefault="00E42A0C" w:rsidP="00E42A0C">
            <w:pPr>
              <w:ind w:right="3"/>
              <w:contextualSpacing/>
              <w:jc w:val="both"/>
              <w:rPr>
                <w:rFonts w:cs="Arial"/>
                <w:b/>
                <w:sz w:val="22"/>
                <w:szCs w:val="22"/>
              </w:rPr>
            </w:pPr>
          </w:p>
          <w:p w:rsidR="00E42A0C" w:rsidRPr="00356C2C" w:rsidRDefault="00E42A0C" w:rsidP="00E42A0C">
            <w:pPr>
              <w:ind w:right="3"/>
              <w:contextualSpacing/>
              <w:jc w:val="both"/>
              <w:rPr>
                <w:rFonts w:cs="Arial"/>
                <w:b/>
                <w:sz w:val="22"/>
                <w:szCs w:val="22"/>
              </w:rPr>
            </w:pPr>
          </w:p>
          <w:p w:rsidR="00E42A0C" w:rsidRPr="00356C2C" w:rsidRDefault="00E42A0C" w:rsidP="00E42A0C">
            <w:pPr>
              <w:ind w:right="3"/>
              <w:contextualSpacing/>
              <w:jc w:val="both"/>
              <w:rPr>
                <w:rFonts w:cs="Arial"/>
                <w:b/>
                <w:sz w:val="22"/>
                <w:szCs w:val="22"/>
              </w:rPr>
            </w:pPr>
          </w:p>
          <w:p w:rsidR="00E42A0C" w:rsidRDefault="00E42A0C" w:rsidP="00E42A0C">
            <w:pPr>
              <w:ind w:right="3"/>
              <w:contextualSpacing/>
              <w:jc w:val="both"/>
              <w:rPr>
                <w:rFonts w:cs="Arial"/>
                <w:b/>
                <w:sz w:val="22"/>
                <w:szCs w:val="22"/>
              </w:rPr>
            </w:pPr>
          </w:p>
          <w:p w:rsidR="00057CBE" w:rsidRPr="00356C2C" w:rsidRDefault="00057CBE" w:rsidP="00E42A0C">
            <w:pPr>
              <w:ind w:right="3"/>
              <w:contextualSpacing/>
              <w:jc w:val="both"/>
              <w:rPr>
                <w:rFonts w:cs="Arial"/>
                <w:b/>
                <w:sz w:val="22"/>
                <w:szCs w:val="22"/>
              </w:rPr>
            </w:pPr>
          </w:p>
        </w:tc>
      </w:tr>
    </w:tbl>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P2. Plan de manejo de sustancias aplicadas durante el proceso productivo (fase de campo) de caña de azúcar</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Evitar la contaminación ambiental por productos aplicados durante las etapas de mantenimiento del cultivo y cosecha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 xml:space="preserve">: </w:t>
      </w:r>
      <w:r w:rsidRPr="005C2C35">
        <w:rPr>
          <w:rFonts w:cs="Arial"/>
        </w:rPr>
        <w:t>Reducir riesgo de contaminación ambiental y humana durante el proceso de aplicación de sustancias químicas y agentes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1</w:t>
      </w:r>
      <w:r w:rsidRPr="005C2C35">
        <w:rPr>
          <w:rFonts w:cs="Arial"/>
          <w:b/>
        </w:rPr>
        <w:t xml:space="preserve">: </w:t>
      </w:r>
      <w:r w:rsidRPr="005C2C35">
        <w:rPr>
          <w:rFonts w:cs="Arial"/>
        </w:rPr>
        <w:t>Registro de disposición y almacenamiento de envases</w:t>
      </w:r>
    </w:p>
    <w:p w:rsidR="002473DA" w:rsidRPr="005C2C35" w:rsidRDefault="002473DA" w:rsidP="002473DA">
      <w:pPr>
        <w:contextualSpacing/>
        <w:jc w:val="both"/>
        <w:rPr>
          <w:rFonts w:cs="Arial"/>
        </w:rPr>
      </w:pPr>
      <w:r w:rsidRPr="005C2C35">
        <w:rPr>
          <w:rFonts w:cs="Arial"/>
        </w:rPr>
        <w:tab/>
      </w:r>
      <w:r w:rsidRPr="005C2C35">
        <w:rPr>
          <w:rFonts w:cs="Arial"/>
        </w:rPr>
        <w:tab/>
        <w:t xml:space="preserve">Registro de mantenimiento de equipos (reparación fugas, </w:t>
      </w:r>
      <w:r w:rsidR="00363623" w:rsidRPr="005C2C35">
        <w:rPr>
          <w:rFonts w:cs="Arial"/>
        </w:rPr>
        <w:t>etc.</w:t>
      </w:r>
      <w:r w:rsidRPr="005C2C35">
        <w:rPr>
          <w:rFonts w:cs="Arial"/>
        </w:rPr>
        <w:t>)</w:t>
      </w:r>
    </w:p>
    <w:p w:rsidR="002473DA" w:rsidRPr="005C2C35" w:rsidRDefault="002473DA" w:rsidP="002473DA">
      <w:pPr>
        <w:contextualSpacing/>
        <w:jc w:val="both"/>
        <w:rPr>
          <w:rFonts w:cs="Arial"/>
        </w:rPr>
      </w:pPr>
      <w:r w:rsidRPr="005C2C35">
        <w:rPr>
          <w:rFonts w:cs="Arial"/>
        </w:rPr>
        <w:tab/>
      </w:r>
      <w:r w:rsidRPr="005C2C35">
        <w:rPr>
          <w:rFonts w:cs="Arial"/>
        </w:rPr>
        <w:tab/>
        <w:t xml:space="preserve">Análisis de aguas y suelos </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El plan de manejo de sustancias aplicadas durante el proceso productivo ha sido elaborado con el fin de definir las acciones que permitan reducir la contaminación, conservar la biodiversidad y dar valor a recursos como el suelo y el agua que pueden ser afectados por el uso irracional de agroquímicos, pesticidas u otras sustancia. El uso correcto de los productos puede conllevar a mejores resultados de productividad con el menor impacto ambiental potencial.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La siguiente tabla muestra los componentes del Plan de manejo de maquinaria de campo. </w:t>
      </w:r>
    </w:p>
    <w:p w:rsidR="002473DA" w:rsidRPr="005C2C35" w:rsidRDefault="002473DA" w:rsidP="002473DA">
      <w:pPr>
        <w:contextualSpacing/>
        <w:jc w:val="both"/>
        <w:rPr>
          <w:rFonts w:cs="Arial"/>
        </w:rPr>
      </w:pPr>
    </w:p>
    <w:tbl>
      <w:tblPr>
        <w:tblW w:w="10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7"/>
        <w:gridCol w:w="2881"/>
        <w:gridCol w:w="1607"/>
        <w:gridCol w:w="1843"/>
        <w:gridCol w:w="1559"/>
        <w:gridCol w:w="2140"/>
      </w:tblGrid>
      <w:tr w:rsidR="002473DA" w:rsidRPr="00E42A0C" w:rsidTr="00E42A0C">
        <w:trPr>
          <w:cantSplit/>
          <w:trHeight w:val="262"/>
          <w:jc w:val="center"/>
        </w:trPr>
        <w:tc>
          <w:tcPr>
            <w:tcW w:w="10467" w:type="dxa"/>
            <w:gridSpan w:val="6"/>
            <w:tcBorders>
              <w:top w:val="nil"/>
              <w:left w:val="nil"/>
              <w:right w:val="nil"/>
            </w:tcBorders>
            <w:vAlign w:val="center"/>
          </w:tcPr>
          <w:p w:rsidR="002473DA" w:rsidRPr="00356C2C" w:rsidRDefault="002473DA" w:rsidP="00E42A0C">
            <w:pPr>
              <w:ind w:right="3"/>
              <w:contextualSpacing/>
              <w:jc w:val="center"/>
              <w:rPr>
                <w:rFonts w:cs="Arial"/>
                <w:b/>
                <w:i/>
                <w:sz w:val="22"/>
                <w:szCs w:val="22"/>
              </w:rPr>
            </w:pPr>
            <w:r w:rsidRPr="00E42A0C">
              <w:rPr>
                <w:rFonts w:cs="Arial"/>
                <w:i/>
                <w:sz w:val="22"/>
                <w:szCs w:val="22"/>
              </w:rPr>
              <w:t xml:space="preserve">Tabla 15. </w:t>
            </w:r>
            <w:r w:rsidRPr="00E42A0C">
              <w:rPr>
                <w:rFonts w:cs="Arial"/>
                <w:bCs/>
                <w:sz w:val="22"/>
                <w:szCs w:val="22"/>
              </w:rPr>
              <w:t>Plan de manejo de</w:t>
            </w:r>
            <w:r w:rsidRPr="00E42A0C">
              <w:rPr>
                <w:rFonts w:cs="Arial"/>
                <w:sz w:val="22"/>
                <w:szCs w:val="22"/>
              </w:rPr>
              <w:t xml:space="preserve"> sustancias aplicadas durante el proceso productivo (fase de campo) de caña de azúcar</w:t>
            </w:r>
            <w:r w:rsidRPr="00E42A0C">
              <w:rPr>
                <w:rFonts w:cs="Arial"/>
                <w:i/>
                <w:sz w:val="22"/>
                <w:szCs w:val="22"/>
              </w:rPr>
              <w:t>.</w:t>
            </w:r>
          </w:p>
        </w:tc>
      </w:tr>
      <w:tr w:rsidR="002473DA" w:rsidRPr="00E42A0C" w:rsidTr="00E42A0C">
        <w:trPr>
          <w:cantSplit/>
          <w:trHeight w:val="262"/>
          <w:jc w:val="center"/>
        </w:trPr>
        <w:tc>
          <w:tcPr>
            <w:tcW w:w="3318"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5009"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Plan de manejo de</w:t>
            </w:r>
            <w:r w:rsidRPr="00E42A0C">
              <w:rPr>
                <w:rFonts w:cs="Arial"/>
                <w:b/>
                <w:sz w:val="22"/>
                <w:szCs w:val="22"/>
              </w:rPr>
              <w:t xml:space="preserve"> sustancias aplicadas durante el proceso productivo (fase de campo) de caña de azúcar </w:t>
            </w:r>
          </w:p>
        </w:tc>
        <w:tc>
          <w:tcPr>
            <w:tcW w:w="2140" w:type="dxa"/>
          </w:tcPr>
          <w:p w:rsidR="002473DA" w:rsidRPr="00356C2C" w:rsidRDefault="002473DA" w:rsidP="00E42A0C">
            <w:pPr>
              <w:ind w:right="3"/>
              <w:contextualSpacing/>
              <w:jc w:val="both"/>
              <w:rPr>
                <w:rFonts w:cs="Arial"/>
                <w:sz w:val="22"/>
                <w:szCs w:val="22"/>
              </w:rPr>
            </w:pPr>
            <w:r w:rsidRPr="00E42A0C">
              <w:rPr>
                <w:rFonts w:cs="Arial"/>
                <w:b/>
                <w:sz w:val="22"/>
                <w:szCs w:val="22"/>
              </w:rPr>
              <w:t>Página:</w:t>
            </w:r>
          </w:p>
        </w:tc>
      </w:tr>
      <w:tr w:rsidR="002473DA" w:rsidRPr="00E42A0C" w:rsidTr="00E42A0C">
        <w:trPr>
          <w:cantSplit/>
          <w:trHeight w:val="145"/>
          <w:jc w:val="center"/>
        </w:trPr>
        <w:tc>
          <w:tcPr>
            <w:tcW w:w="3318" w:type="dxa"/>
            <w:gridSpan w:val="2"/>
            <w:vMerge/>
          </w:tcPr>
          <w:p w:rsidR="002473DA" w:rsidRPr="00356C2C" w:rsidRDefault="002473DA" w:rsidP="00E42A0C">
            <w:pPr>
              <w:ind w:right="3"/>
              <w:contextualSpacing/>
              <w:jc w:val="both"/>
              <w:rPr>
                <w:rFonts w:cs="Arial"/>
                <w:b/>
                <w:bCs/>
                <w:sz w:val="22"/>
                <w:szCs w:val="22"/>
              </w:rPr>
            </w:pPr>
          </w:p>
        </w:tc>
        <w:tc>
          <w:tcPr>
            <w:tcW w:w="5009"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140" w:type="dxa"/>
          </w:tcPr>
          <w:p w:rsidR="002473DA" w:rsidRPr="00356C2C" w:rsidRDefault="002473DA" w:rsidP="00E42A0C">
            <w:pPr>
              <w:ind w:right="3"/>
              <w:contextualSpacing/>
              <w:jc w:val="both"/>
              <w:rPr>
                <w:rFonts w:cs="Arial"/>
                <w:sz w:val="22"/>
                <w:szCs w:val="22"/>
              </w:rPr>
            </w:pPr>
            <w:r w:rsidRPr="00E42A0C">
              <w:rPr>
                <w:rFonts w:cs="Arial"/>
                <w:b/>
                <w:sz w:val="22"/>
                <w:szCs w:val="22"/>
              </w:rPr>
              <w:t>Código: PG2</w:t>
            </w:r>
          </w:p>
        </w:tc>
      </w:tr>
      <w:tr w:rsidR="002473DA" w:rsidRPr="00E42A0C" w:rsidTr="00E42A0C">
        <w:trPr>
          <w:cantSplit/>
          <w:trHeight w:val="398"/>
          <w:jc w:val="center"/>
        </w:trPr>
        <w:tc>
          <w:tcPr>
            <w:tcW w:w="3318" w:type="dxa"/>
            <w:gridSpan w:val="2"/>
            <w:vMerge/>
          </w:tcPr>
          <w:p w:rsidR="002473DA" w:rsidRPr="00356C2C" w:rsidRDefault="002473DA" w:rsidP="00E42A0C">
            <w:pPr>
              <w:ind w:right="3"/>
              <w:contextualSpacing/>
              <w:jc w:val="both"/>
              <w:rPr>
                <w:rFonts w:cs="Arial"/>
                <w:b/>
                <w:bCs/>
                <w:sz w:val="22"/>
                <w:szCs w:val="22"/>
              </w:rPr>
            </w:pPr>
          </w:p>
        </w:tc>
        <w:tc>
          <w:tcPr>
            <w:tcW w:w="5009"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140" w:type="dxa"/>
          </w:tcPr>
          <w:p w:rsidR="002473DA" w:rsidRPr="00356C2C" w:rsidRDefault="002473DA" w:rsidP="00E42A0C">
            <w:pPr>
              <w:ind w:right="3"/>
              <w:contextualSpacing/>
              <w:jc w:val="both"/>
              <w:rPr>
                <w:rFonts w:cs="Arial"/>
                <w:sz w:val="22"/>
                <w:szCs w:val="22"/>
              </w:rPr>
            </w:pPr>
            <w:r w:rsidRPr="00E42A0C">
              <w:rPr>
                <w:rFonts w:cs="Arial"/>
                <w:b/>
                <w:sz w:val="22"/>
                <w:szCs w:val="22"/>
              </w:rPr>
              <w:t>Versión:</w:t>
            </w:r>
          </w:p>
        </w:tc>
      </w:tr>
      <w:tr w:rsidR="002473DA" w:rsidRPr="00E42A0C" w:rsidTr="00E42A0C">
        <w:trPr>
          <w:cantSplit/>
          <w:trHeight w:val="240"/>
          <w:jc w:val="center"/>
        </w:trPr>
        <w:tc>
          <w:tcPr>
            <w:tcW w:w="3318" w:type="dxa"/>
            <w:gridSpan w:val="2"/>
            <w:vAlign w:val="center"/>
          </w:tcPr>
          <w:p w:rsidR="002473DA" w:rsidRPr="00356C2C" w:rsidRDefault="002473DA" w:rsidP="00E42A0C">
            <w:pPr>
              <w:ind w:right="3"/>
              <w:contextualSpacing/>
              <w:jc w:val="center"/>
              <w:rPr>
                <w:rFonts w:cs="Arial"/>
                <w:b/>
                <w:sz w:val="22"/>
                <w:szCs w:val="22"/>
              </w:rPr>
            </w:pPr>
            <w:r w:rsidRPr="00E42A0C">
              <w:rPr>
                <w:rFonts w:cs="Arial"/>
                <w:b/>
                <w:sz w:val="22"/>
                <w:szCs w:val="22"/>
              </w:rPr>
              <w:t>Elaborado por:</w:t>
            </w:r>
          </w:p>
        </w:tc>
        <w:tc>
          <w:tcPr>
            <w:tcW w:w="5009" w:type="dxa"/>
            <w:gridSpan w:val="3"/>
            <w:vAlign w:val="center"/>
          </w:tcPr>
          <w:p w:rsidR="002473DA" w:rsidRPr="00356C2C" w:rsidRDefault="002473DA" w:rsidP="00E42A0C">
            <w:pPr>
              <w:ind w:right="3"/>
              <w:contextualSpacing/>
              <w:jc w:val="center"/>
              <w:rPr>
                <w:rFonts w:cs="Arial"/>
                <w:b/>
                <w:sz w:val="22"/>
                <w:szCs w:val="22"/>
              </w:rPr>
            </w:pPr>
            <w:r w:rsidRPr="00E42A0C">
              <w:rPr>
                <w:rFonts w:cs="Arial"/>
                <w:b/>
                <w:sz w:val="22"/>
                <w:szCs w:val="22"/>
              </w:rPr>
              <w:t>Aprobado por:</w:t>
            </w:r>
          </w:p>
        </w:tc>
        <w:tc>
          <w:tcPr>
            <w:tcW w:w="2140" w:type="dxa"/>
            <w:vMerge w:val="restart"/>
          </w:tcPr>
          <w:p w:rsidR="002473DA" w:rsidRPr="00356C2C" w:rsidRDefault="002473DA" w:rsidP="00E42A0C">
            <w:pPr>
              <w:ind w:right="3"/>
              <w:contextualSpacing/>
              <w:jc w:val="both"/>
              <w:rPr>
                <w:rFonts w:cs="Arial"/>
                <w:sz w:val="22"/>
                <w:szCs w:val="22"/>
              </w:rPr>
            </w:pPr>
            <w:r w:rsidRPr="00E42A0C">
              <w:rPr>
                <w:rFonts w:cs="Arial"/>
                <w:b/>
                <w:sz w:val="22"/>
                <w:szCs w:val="22"/>
              </w:rPr>
              <w:t>Vigencia:</w:t>
            </w:r>
          </w:p>
        </w:tc>
      </w:tr>
      <w:tr w:rsidR="002473DA" w:rsidRPr="00E42A0C" w:rsidTr="00E42A0C">
        <w:trPr>
          <w:cantSplit/>
          <w:trHeight w:val="565"/>
          <w:jc w:val="center"/>
        </w:trPr>
        <w:tc>
          <w:tcPr>
            <w:tcW w:w="3318" w:type="dxa"/>
            <w:gridSpan w:val="2"/>
            <w:vAlign w:val="center"/>
          </w:tcPr>
          <w:p w:rsidR="002473DA" w:rsidRPr="00356C2C" w:rsidRDefault="002473DA" w:rsidP="00E42A0C">
            <w:pPr>
              <w:ind w:right="3"/>
              <w:contextualSpacing/>
              <w:rPr>
                <w:rFonts w:cs="Arial"/>
                <w:sz w:val="22"/>
                <w:szCs w:val="22"/>
              </w:rPr>
            </w:pPr>
          </w:p>
        </w:tc>
        <w:tc>
          <w:tcPr>
            <w:tcW w:w="5009" w:type="dxa"/>
            <w:gridSpan w:val="3"/>
            <w:vAlign w:val="center"/>
          </w:tcPr>
          <w:p w:rsidR="002473DA" w:rsidRPr="00356C2C" w:rsidRDefault="002473DA" w:rsidP="00E42A0C">
            <w:pPr>
              <w:ind w:right="3"/>
              <w:contextualSpacing/>
              <w:jc w:val="center"/>
              <w:rPr>
                <w:rFonts w:cs="Arial"/>
                <w:b/>
                <w:sz w:val="22"/>
                <w:szCs w:val="22"/>
              </w:rPr>
            </w:pPr>
          </w:p>
        </w:tc>
        <w:tc>
          <w:tcPr>
            <w:tcW w:w="2140" w:type="dxa"/>
            <w:vMerge/>
          </w:tcPr>
          <w:p w:rsidR="002473DA" w:rsidRPr="00356C2C" w:rsidRDefault="002473DA" w:rsidP="00E42A0C">
            <w:pPr>
              <w:ind w:right="3"/>
              <w:contextualSpacing/>
              <w:jc w:val="both"/>
              <w:rPr>
                <w:rFonts w:cs="Arial"/>
                <w:sz w:val="22"/>
                <w:szCs w:val="22"/>
              </w:rPr>
            </w:pPr>
          </w:p>
        </w:tc>
      </w:tr>
      <w:tr w:rsidR="002473DA" w:rsidRPr="00E42A0C" w:rsidTr="00E42A0C">
        <w:trPr>
          <w:trHeight w:val="576"/>
          <w:jc w:val="center"/>
        </w:trPr>
        <w:tc>
          <w:tcPr>
            <w:tcW w:w="437"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w:t>
            </w:r>
          </w:p>
        </w:tc>
        <w:tc>
          <w:tcPr>
            <w:tcW w:w="2881"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Acción</w:t>
            </w:r>
          </w:p>
        </w:tc>
        <w:tc>
          <w:tcPr>
            <w:tcW w:w="1607"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Plazo</w:t>
            </w:r>
          </w:p>
        </w:tc>
        <w:tc>
          <w:tcPr>
            <w:tcW w:w="1843"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Responsable</w:t>
            </w:r>
          </w:p>
        </w:tc>
        <w:tc>
          <w:tcPr>
            <w:tcW w:w="1559"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Recursos Necesarios</w:t>
            </w:r>
          </w:p>
        </w:tc>
        <w:tc>
          <w:tcPr>
            <w:tcW w:w="2140"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Comentarios</w:t>
            </w: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1</w:t>
            </w:r>
          </w:p>
        </w:tc>
        <w:tc>
          <w:tcPr>
            <w:tcW w:w="2881" w:type="dxa"/>
            <w:vAlign w:val="center"/>
          </w:tcPr>
          <w:p w:rsidR="002473DA" w:rsidRPr="00356C2C" w:rsidRDefault="002473DA" w:rsidP="00E42A0C">
            <w:pPr>
              <w:pStyle w:val="Normal5"/>
              <w:jc w:val="both"/>
              <w:rPr>
                <w:rFonts w:cs="Arial"/>
                <w:color w:val="000000"/>
                <w:sz w:val="22"/>
                <w:szCs w:val="22"/>
              </w:rPr>
            </w:pPr>
            <w:r w:rsidRPr="00E42A0C">
              <w:rPr>
                <w:rFonts w:cs="Arial"/>
                <w:color w:val="000000"/>
                <w:sz w:val="22"/>
                <w:szCs w:val="22"/>
              </w:rPr>
              <w:t xml:space="preserve">No realizar lavados de equipos y envases </w:t>
            </w:r>
            <w:r w:rsidR="00527BF8">
              <w:rPr>
                <w:rFonts w:cs="Arial"/>
                <w:color w:val="000000"/>
                <w:sz w:val="22"/>
                <w:szCs w:val="22"/>
              </w:rPr>
              <w:t xml:space="preserve">con agroquímicos </w:t>
            </w:r>
            <w:r w:rsidRPr="00E42A0C">
              <w:rPr>
                <w:rFonts w:cs="Arial"/>
                <w:color w:val="000000"/>
                <w:sz w:val="22"/>
                <w:szCs w:val="22"/>
              </w:rPr>
              <w:t>en inmediaciones o en cercanías a fuentes de agua</w:t>
            </w:r>
          </w:p>
          <w:p w:rsidR="002473DA" w:rsidRPr="00356C2C" w:rsidRDefault="002473DA" w:rsidP="00E42A0C">
            <w:pPr>
              <w:contextualSpacing/>
              <w:jc w:val="both"/>
              <w:rPr>
                <w:rFonts w:cs="Arial"/>
                <w:bCs/>
                <w:sz w:val="22"/>
                <w:szCs w:val="22"/>
              </w:rPr>
            </w:pPr>
          </w:p>
        </w:tc>
        <w:tc>
          <w:tcPr>
            <w:tcW w:w="1607"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Todo el ciclo del cultivo</w:t>
            </w:r>
          </w:p>
        </w:tc>
        <w:tc>
          <w:tcPr>
            <w:tcW w:w="1843" w:type="dxa"/>
            <w:vAlign w:val="center"/>
          </w:tcPr>
          <w:p w:rsidR="002473DA" w:rsidRPr="00356C2C" w:rsidRDefault="002473DA" w:rsidP="00E42A0C">
            <w:pPr>
              <w:contextualSpacing/>
              <w:jc w:val="center"/>
              <w:rPr>
                <w:rFonts w:cs="Arial"/>
                <w:sz w:val="22"/>
                <w:szCs w:val="22"/>
              </w:rPr>
            </w:pPr>
            <w:r w:rsidRPr="00727B2F">
              <w:rPr>
                <w:rFonts w:cs="Arial"/>
                <w:sz w:val="22"/>
                <w:szCs w:val="22"/>
              </w:rPr>
              <w:t>Jefe de Producción</w:t>
            </w:r>
          </w:p>
        </w:tc>
        <w:tc>
          <w:tcPr>
            <w:tcW w:w="1559"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______</w:t>
            </w:r>
          </w:p>
        </w:tc>
        <w:tc>
          <w:tcPr>
            <w:tcW w:w="2140" w:type="dxa"/>
            <w:vAlign w:val="center"/>
          </w:tcPr>
          <w:p w:rsidR="002473DA" w:rsidRPr="00356C2C" w:rsidRDefault="00527BF8" w:rsidP="00E42A0C">
            <w:pPr>
              <w:ind w:right="3"/>
              <w:contextualSpacing/>
              <w:jc w:val="center"/>
              <w:rPr>
                <w:rFonts w:cs="Arial"/>
                <w:sz w:val="22"/>
                <w:szCs w:val="22"/>
              </w:rPr>
            </w:pPr>
            <w:r>
              <w:rPr>
                <w:rFonts w:cs="Arial"/>
                <w:sz w:val="22"/>
                <w:szCs w:val="22"/>
              </w:rPr>
              <w:t>Se debe utilizar el proceso de triple lavado.</w:t>
            </w: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2</w:t>
            </w:r>
          </w:p>
        </w:tc>
        <w:tc>
          <w:tcPr>
            <w:tcW w:w="2881" w:type="dxa"/>
            <w:vAlign w:val="center"/>
          </w:tcPr>
          <w:p w:rsidR="002473DA" w:rsidRPr="00356C2C" w:rsidRDefault="002473DA" w:rsidP="00E42A0C">
            <w:pPr>
              <w:pStyle w:val="Normal5"/>
              <w:jc w:val="both"/>
              <w:rPr>
                <w:rFonts w:cs="Arial"/>
                <w:color w:val="000000"/>
                <w:sz w:val="22"/>
                <w:szCs w:val="22"/>
              </w:rPr>
            </w:pPr>
            <w:r w:rsidRPr="00E42A0C">
              <w:rPr>
                <w:rFonts w:cs="Arial"/>
                <w:color w:val="000000"/>
                <w:sz w:val="22"/>
                <w:szCs w:val="22"/>
              </w:rPr>
              <w:t>Establecer y cumplir con las franjas de protección de no-aplicación de agroquímicos.</w:t>
            </w:r>
          </w:p>
          <w:p w:rsidR="002473DA" w:rsidRDefault="002473DA" w:rsidP="00E42A0C">
            <w:pPr>
              <w:contextualSpacing/>
              <w:jc w:val="both"/>
              <w:rPr>
                <w:rFonts w:cs="Arial"/>
                <w:color w:val="000000"/>
                <w:sz w:val="22"/>
                <w:szCs w:val="22"/>
              </w:rPr>
            </w:pPr>
          </w:p>
          <w:p w:rsidR="00527BF8" w:rsidRPr="00356C2C" w:rsidRDefault="00527BF8" w:rsidP="00E42A0C">
            <w:pPr>
              <w:contextualSpacing/>
              <w:jc w:val="both"/>
              <w:rPr>
                <w:rFonts w:cs="Arial"/>
                <w:color w:val="000000"/>
                <w:sz w:val="22"/>
                <w:szCs w:val="22"/>
              </w:rPr>
            </w:pPr>
          </w:p>
        </w:tc>
        <w:tc>
          <w:tcPr>
            <w:tcW w:w="1607" w:type="dxa"/>
            <w:vAlign w:val="center"/>
          </w:tcPr>
          <w:p w:rsidR="002473DA" w:rsidRPr="00356C2C" w:rsidRDefault="002473DA" w:rsidP="00E42A0C">
            <w:pPr>
              <w:jc w:val="center"/>
              <w:rPr>
                <w:rFonts w:cs="Arial"/>
                <w:sz w:val="22"/>
                <w:szCs w:val="22"/>
              </w:rPr>
            </w:pPr>
            <w:r w:rsidRPr="00E42A0C">
              <w:rPr>
                <w:rFonts w:cs="Arial"/>
                <w:bCs/>
                <w:sz w:val="22"/>
                <w:szCs w:val="22"/>
              </w:rPr>
              <w:t>Todo el ciclo del cultivo</w:t>
            </w:r>
          </w:p>
        </w:tc>
        <w:tc>
          <w:tcPr>
            <w:tcW w:w="1843"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de 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t>______</w:t>
            </w:r>
          </w:p>
        </w:tc>
        <w:tc>
          <w:tcPr>
            <w:tcW w:w="2140" w:type="dxa"/>
          </w:tcPr>
          <w:p w:rsidR="002473DA" w:rsidRPr="00356C2C" w:rsidRDefault="002473DA" w:rsidP="00E42A0C">
            <w:pPr>
              <w:ind w:right="3"/>
              <w:contextualSpacing/>
              <w:jc w:val="center"/>
              <w:rPr>
                <w:rFonts w:cs="Arial"/>
                <w:color w:val="000000"/>
                <w:sz w:val="22"/>
                <w:szCs w:val="22"/>
              </w:rPr>
            </w:pP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3</w:t>
            </w:r>
          </w:p>
        </w:tc>
        <w:tc>
          <w:tcPr>
            <w:tcW w:w="2881" w:type="dxa"/>
            <w:vAlign w:val="center"/>
          </w:tcPr>
          <w:p w:rsidR="002473DA" w:rsidRPr="00356C2C" w:rsidRDefault="002473DA" w:rsidP="00527BF8">
            <w:pPr>
              <w:autoSpaceDE w:val="0"/>
              <w:autoSpaceDN w:val="0"/>
              <w:adjustRightInd w:val="0"/>
              <w:rPr>
                <w:rFonts w:cs="Arial"/>
                <w:bCs/>
                <w:sz w:val="22"/>
                <w:szCs w:val="22"/>
              </w:rPr>
            </w:pPr>
            <w:r w:rsidRPr="00E42A0C">
              <w:rPr>
                <w:rFonts w:cs="Arial"/>
                <w:sz w:val="22"/>
                <w:szCs w:val="22"/>
              </w:rPr>
              <w:t>N</w:t>
            </w:r>
            <w:r w:rsidRPr="00E42A0C">
              <w:rPr>
                <w:rFonts w:cs="Arial"/>
                <w:color w:val="000000"/>
                <w:sz w:val="22"/>
                <w:szCs w:val="22"/>
              </w:rPr>
              <w:t xml:space="preserve">o aplicar agroquímicos </w:t>
            </w:r>
            <w:r w:rsidRPr="00E42A0C">
              <w:rPr>
                <w:rFonts w:cs="Arial"/>
                <w:color w:val="000000"/>
                <w:sz w:val="22"/>
                <w:szCs w:val="22"/>
              </w:rPr>
              <w:lastRenderedPageBreak/>
              <w:t>en condiciones meteorológicas desfavorables</w:t>
            </w:r>
          </w:p>
          <w:p w:rsidR="002473DA" w:rsidRPr="00356C2C" w:rsidRDefault="002473DA" w:rsidP="00E42A0C">
            <w:pPr>
              <w:pStyle w:val="Normal5"/>
              <w:jc w:val="both"/>
              <w:rPr>
                <w:rFonts w:cs="Arial"/>
                <w:bCs/>
                <w:sz w:val="22"/>
                <w:szCs w:val="22"/>
              </w:rPr>
            </w:pPr>
          </w:p>
        </w:tc>
        <w:tc>
          <w:tcPr>
            <w:tcW w:w="1607" w:type="dxa"/>
            <w:vAlign w:val="center"/>
          </w:tcPr>
          <w:p w:rsidR="002473DA" w:rsidRPr="00356C2C" w:rsidRDefault="002473DA" w:rsidP="00E42A0C">
            <w:pPr>
              <w:jc w:val="center"/>
              <w:rPr>
                <w:rFonts w:cs="Arial"/>
                <w:sz w:val="22"/>
                <w:szCs w:val="22"/>
              </w:rPr>
            </w:pPr>
            <w:r w:rsidRPr="00E42A0C">
              <w:rPr>
                <w:rFonts w:cs="Arial"/>
                <w:bCs/>
                <w:sz w:val="22"/>
                <w:szCs w:val="22"/>
              </w:rPr>
              <w:lastRenderedPageBreak/>
              <w:t xml:space="preserve">Todo el ciclo </w:t>
            </w:r>
            <w:r w:rsidRPr="00E42A0C">
              <w:rPr>
                <w:rFonts w:cs="Arial"/>
                <w:bCs/>
                <w:sz w:val="22"/>
                <w:szCs w:val="22"/>
              </w:rPr>
              <w:lastRenderedPageBreak/>
              <w:t>del cultivo</w:t>
            </w:r>
          </w:p>
        </w:tc>
        <w:tc>
          <w:tcPr>
            <w:tcW w:w="1843" w:type="dxa"/>
            <w:vAlign w:val="center"/>
          </w:tcPr>
          <w:p w:rsidR="002473DA" w:rsidRPr="00356C2C" w:rsidRDefault="002473DA" w:rsidP="00E42A0C">
            <w:pPr>
              <w:contextualSpacing/>
              <w:jc w:val="center"/>
              <w:rPr>
                <w:rFonts w:cs="Arial"/>
                <w:sz w:val="22"/>
                <w:szCs w:val="22"/>
              </w:rPr>
            </w:pPr>
            <w:r w:rsidRPr="00E42A0C">
              <w:rPr>
                <w:rFonts w:cs="Arial"/>
                <w:sz w:val="22"/>
                <w:szCs w:val="22"/>
              </w:rPr>
              <w:lastRenderedPageBreak/>
              <w:t xml:space="preserve">Jefe de </w:t>
            </w:r>
            <w:r w:rsidRPr="00E42A0C">
              <w:rPr>
                <w:rFonts w:cs="Arial"/>
                <w:color w:val="FF0000"/>
                <w:sz w:val="22"/>
                <w:szCs w:val="22"/>
              </w:rPr>
              <w:t xml:space="preserve"> </w:t>
            </w:r>
            <w:r w:rsidRPr="00E42A0C">
              <w:rPr>
                <w:rFonts w:cs="Arial"/>
                <w:sz w:val="22"/>
                <w:szCs w:val="22"/>
              </w:rPr>
              <w:lastRenderedPageBreak/>
              <w:t>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lastRenderedPageBreak/>
              <w:t>______</w:t>
            </w:r>
          </w:p>
        </w:tc>
        <w:tc>
          <w:tcPr>
            <w:tcW w:w="2140" w:type="dxa"/>
          </w:tcPr>
          <w:p w:rsidR="002473DA" w:rsidRPr="00356C2C" w:rsidRDefault="002473DA" w:rsidP="00527BF8">
            <w:pPr>
              <w:pStyle w:val="Normal5"/>
              <w:jc w:val="both"/>
              <w:rPr>
                <w:rFonts w:cs="Arial"/>
                <w:color w:val="000000"/>
                <w:sz w:val="22"/>
                <w:szCs w:val="22"/>
              </w:rPr>
            </w:pPr>
            <w:r w:rsidRPr="00E42A0C">
              <w:rPr>
                <w:rFonts w:cs="Arial"/>
                <w:color w:val="000000"/>
                <w:sz w:val="22"/>
                <w:szCs w:val="22"/>
              </w:rPr>
              <w:t xml:space="preserve">Considerar </w:t>
            </w:r>
            <w:r w:rsidRPr="00E42A0C">
              <w:rPr>
                <w:rFonts w:cs="Arial"/>
                <w:color w:val="000000"/>
                <w:sz w:val="22"/>
                <w:szCs w:val="22"/>
              </w:rPr>
              <w:lastRenderedPageBreak/>
              <w:t xml:space="preserve">dirección y velocidad del viento al momento de efectuar las aplicaciones. </w:t>
            </w:r>
          </w:p>
          <w:p w:rsidR="002473DA" w:rsidRPr="00356C2C" w:rsidRDefault="002473DA" w:rsidP="00527BF8">
            <w:pPr>
              <w:rPr>
                <w:rFonts w:cs="Arial"/>
                <w:sz w:val="22"/>
                <w:szCs w:val="22"/>
              </w:rPr>
            </w:pPr>
          </w:p>
          <w:p w:rsidR="002473DA" w:rsidRPr="00356C2C" w:rsidRDefault="002473DA" w:rsidP="00527BF8">
            <w:pPr>
              <w:pStyle w:val="Normal5"/>
              <w:jc w:val="both"/>
              <w:rPr>
                <w:rFonts w:cs="Arial"/>
                <w:color w:val="000000"/>
                <w:sz w:val="22"/>
                <w:szCs w:val="22"/>
              </w:rPr>
            </w:pPr>
            <w:r w:rsidRPr="00E42A0C">
              <w:rPr>
                <w:rFonts w:cs="Arial"/>
                <w:color w:val="000000"/>
                <w:sz w:val="22"/>
                <w:szCs w:val="22"/>
              </w:rPr>
              <w:t>No aplicar ningún tipo de fertilizante, agroquímico, agente, etc. cuando se presenten lluvias.</w:t>
            </w:r>
          </w:p>
          <w:p w:rsidR="002473DA" w:rsidRPr="00356C2C" w:rsidRDefault="002473DA" w:rsidP="00527BF8">
            <w:pPr>
              <w:rPr>
                <w:rFonts w:cs="Arial"/>
                <w:sz w:val="22"/>
                <w:szCs w:val="22"/>
              </w:rPr>
            </w:pPr>
          </w:p>
          <w:p w:rsidR="002473DA" w:rsidRPr="00356C2C" w:rsidRDefault="002473DA" w:rsidP="00527BF8">
            <w:pPr>
              <w:pStyle w:val="Normal5"/>
              <w:jc w:val="both"/>
              <w:rPr>
                <w:rFonts w:cs="Arial"/>
                <w:sz w:val="22"/>
                <w:szCs w:val="22"/>
              </w:rPr>
            </w:pPr>
            <w:r w:rsidRPr="00E42A0C">
              <w:rPr>
                <w:rFonts w:cs="Arial"/>
                <w:color w:val="000000"/>
                <w:sz w:val="22"/>
                <w:szCs w:val="22"/>
              </w:rPr>
              <w:t xml:space="preserve">No aplicar durante altas temperaturas  </w:t>
            </w: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lastRenderedPageBreak/>
              <w:t>4</w:t>
            </w:r>
          </w:p>
        </w:tc>
        <w:tc>
          <w:tcPr>
            <w:tcW w:w="2881" w:type="dxa"/>
          </w:tcPr>
          <w:p w:rsidR="002473DA" w:rsidRPr="00356C2C" w:rsidRDefault="002473DA" w:rsidP="00E42A0C">
            <w:pPr>
              <w:autoSpaceDE w:val="0"/>
              <w:autoSpaceDN w:val="0"/>
              <w:adjustRightInd w:val="0"/>
              <w:jc w:val="both"/>
              <w:rPr>
                <w:rFonts w:cs="Arial"/>
                <w:color w:val="000000"/>
                <w:sz w:val="22"/>
                <w:szCs w:val="22"/>
              </w:rPr>
            </w:pPr>
            <w:r w:rsidRPr="00E42A0C">
              <w:rPr>
                <w:rFonts w:cs="Arial"/>
                <w:color w:val="000000"/>
                <w:sz w:val="22"/>
                <w:szCs w:val="22"/>
              </w:rPr>
              <w:t xml:space="preserve">Seguir las recomendaciones del manejo y disposición final de envases que han contenido agroquímicos presentados en el plan de manejo de residuos sólidos peligrosos. </w:t>
            </w:r>
          </w:p>
        </w:tc>
        <w:tc>
          <w:tcPr>
            <w:tcW w:w="1607" w:type="dxa"/>
            <w:vAlign w:val="center"/>
          </w:tcPr>
          <w:p w:rsidR="002473DA" w:rsidRPr="00356C2C" w:rsidRDefault="002473DA" w:rsidP="00E42A0C">
            <w:pPr>
              <w:contextualSpacing/>
              <w:jc w:val="center"/>
              <w:rPr>
                <w:rFonts w:cs="Arial"/>
                <w:bCs/>
                <w:sz w:val="22"/>
                <w:szCs w:val="22"/>
              </w:rPr>
            </w:pPr>
            <w:r w:rsidRPr="00E42A0C">
              <w:rPr>
                <w:rFonts w:cs="Arial"/>
                <w:bCs/>
                <w:sz w:val="22"/>
                <w:szCs w:val="22"/>
              </w:rPr>
              <w:t>Permanente</w:t>
            </w:r>
          </w:p>
        </w:tc>
        <w:tc>
          <w:tcPr>
            <w:tcW w:w="1843"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de 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t>______</w:t>
            </w:r>
          </w:p>
        </w:tc>
        <w:tc>
          <w:tcPr>
            <w:tcW w:w="2140" w:type="dxa"/>
            <w:vAlign w:val="center"/>
          </w:tcPr>
          <w:p w:rsidR="002473DA" w:rsidRPr="00356C2C" w:rsidRDefault="002473DA" w:rsidP="00527BF8">
            <w:pPr>
              <w:autoSpaceDE w:val="0"/>
              <w:autoSpaceDN w:val="0"/>
              <w:adjustRightInd w:val="0"/>
              <w:jc w:val="both"/>
              <w:rPr>
                <w:rFonts w:cs="Arial"/>
                <w:color w:val="000000"/>
                <w:sz w:val="22"/>
                <w:szCs w:val="22"/>
              </w:rPr>
            </w:pPr>
            <w:r w:rsidRPr="00E42A0C">
              <w:rPr>
                <w:rFonts w:cs="Arial"/>
                <w:color w:val="000000"/>
                <w:sz w:val="22"/>
                <w:szCs w:val="22"/>
              </w:rPr>
              <w:t xml:space="preserve">Los envases que vayan quedando vacíos deben descontaminarse, mediante triple lavado </w:t>
            </w:r>
            <w:r w:rsidRPr="00E42A0C">
              <w:rPr>
                <w:rFonts w:cs="Arial"/>
                <w:sz w:val="22"/>
                <w:szCs w:val="22"/>
              </w:rPr>
              <w:t xml:space="preserve">y el empleo apropiado de las aguas de lavado </w:t>
            </w: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5</w:t>
            </w:r>
          </w:p>
        </w:tc>
        <w:tc>
          <w:tcPr>
            <w:tcW w:w="2881" w:type="dxa"/>
          </w:tcPr>
          <w:p w:rsidR="002473DA" w:rsidRPr="00356C2C" w:rsidRDefault="002473DA" w:rsidP="00E42A0C">
            <w:pPr>
              <w:pStyle w:val="Normal5"/>
              <w:jc w:val="both"/>
              <w:rPr>
                <w:rFonts w:cs="Arial"/>
                <w:color w:val="000000"/>
                <w:sz w:val="22"/>
                <w:szCs w:val="22"/>
              </w:rPr>
            </w:pPr>
            <w:r w:rsidRPr="00E42A0C">
              <w:rPr>
                <w:rFonts w:cs="Arial"/>
                <w:color w:val="000000"/>
                <w:sz w:val="22"/>
                <w:szCs w:val="22"/>
              </w:rPr>
              <w:t xml:space="preserve">Almacenar los herbicidas separados de otros plaguicidas y otros agentes de aplicación </w:t>
            </w:r>
          </w:p>
        </w:tc>
        <w:tc>
          <w:tcPr>
            <w:tcW w:w="1607"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Permanente</w:t>
            </w:r>
          </w:p>
        </w:tc>
        <w:tc>
          <w:tcPr>
            <w:tcW w:w="1843"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Jefe de 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t>______</w:t>
            </w:r>
          </w:p>
        </w:tc>
        <w:tc>
          <w:tcPr>
            <w:tcW w:w="2140" w:type="dxa"/>
          </w:tcPr>
          <w:p w:rsidR="002473DA" w:rsidRPr="00356C2C" w:rsidRDefault="002473DA" w:rsidP="00E42A0C">
            <w:pPr>
              <w:ind w:right="3"/>
              <w:contextualSpacing/>
              <w:jc w:val="both"/>
              <w:rPr>
                <w:rFonts w:cs="Arial"/>
                <w:color w:val="000000"/>
                <w:sz w:val="22"/>
                <w:szCs w:val="22"/>
              </w:rPr>
            </w:pP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6</w:t>
            </w:r>
          </w:p>
        </w:tc>
        <w:tc>
          <w:tcPr>
            <w:tcW w:w="2881" w:type="dxa"/>
          </w:tcPr>
          <w:p w:rsidR="002473DA" w:rsidRPr="00356C2C" w:rsidRDefault="002473DA" w:rsidP="00527BF8">
            <w:pPr>
              <w:autoSpaceDE w:val="0"/>
              <w:autoSpaceDN w:val="0"/>
              <w:adjustRightInd w:val="0"/>
              <w:jc w:val="both"/>
              <w:rPr>
                <w:rFonts w:cs="Arial"/>
                <w:color w:val="000000"/>
                <w:sz w:val="22"/>
                <w:szCs w:val="22"/>
              </w:rPr>
            </w:pPr>
            <w:r w:rsidRPr="00E42A0C">
              <w:rPr>
                <w:rFonts w:cs="Arial"/>
                <w:color w:val="000000"/>
                <w:sz w:val="22"/>
                <w:szCs w:val="22"/>
              </w:rPr>
              <w:t>Revisar cuidadosamente los equipos de aplicación y corregir fugas en las tapas, mangueras y conexiones.</w:t>
            </w:r>
          </w:p>
        </w:tc>
        <w:tc>
          <w:tcPr>
            <w:tcW w:w="1607"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Permanente</w:t>
            </w:r>
          </w:p>
        </w:tc>
        <w:tc>
          <w:tcPr>
            <w:tcW w:w="1843"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Jefe de 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t>______</w:t>
            </w:r>
          </w:p>
        </w:tc>
        <w:tc>
          <w:tcPr>
            <w:tcW w:w="2140" w:type="dxa"/>
          </w:tcPr>
          <w:p w:rsidR="002473DA" w:rsidRPr="00356C2C" w:rsidRDefault="002473DA" w:rsidP="00E42A0C">
            <w:pPr>
              <w:ind w:right="3"/>
              <w:contextualSpacing/>
              <w:jc w:val="both"/>
              <w:rPr>
                <w:rFonts w:cs="Arial"/>
                <w:color w:val="000000"/>
                <w:sz w:val="22"/>
                <w:szCs w:val="22"/>
              </w:rPr>
            </w:pP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7</w:t>
            </w:r>
          </w:p>
        </w:tc>
        <w:tc>
          <w:tcPr>
            <w:tcW w:w="2881" w:type="dxa"/>
          </w:tcPr>
          <w:p w:rsidR="002473DA" w:rsidRPr="00356C2C" w:rsidRDefault="002473DA" w:rsidP="00E42A0C">
            <w:pPr>
              <w:pStyle w:val="Normal5"/>
              <w:jc w:val="both"/>
              <w:rPr>
                <w:rFonts w:cs="Arial"/>
                <w:color w:val="000000"/>
                <w:sz w:val="22"/>
                <w:szCs w:val="22"/>
              </w:rPr>
            </w:pPr>
            <w:r w:rsidRPr="00E42A0C">
              <w:rPr>
                <w:rFonts w:cs="Arial"/>
                <w:color w:val="000000"/>
                <w:sz w:val="22"/>
                <w:szCs w:val="22"/>
              </w:rPr>
              <w:t xml:space="preserve">Asegurar el suministro y utilización de los equipos de protección personal requeridos en la aplicación de los compuestos químicos empleados de acuerdo a la matriz de riesgos de campo </w:t>
            </w:r>
          </w:p>
        </w:tc>
        <w:tc>
          <w:tcPr>
            <w:tcW w:w="1607"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Permanente</w:t>
            </w:r>
          </w:p>
        </w:tc>
        <w:tc>
          <w:tcPr>
            <w:tcW w:w="1843"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Jefe de Producción</w:t>
            </w:r>
          </w:p>
        </w:tc>
        <w:tc>
          <w:tcPr>
            <w:tcW w:w="1559"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Costo de los equipos y aditamentos de protección y la estación de lavado y duchado</w:t>
            </w:r>
          </w:p>
        </w:tc>
        <w:tc>
          <w:tcPr>
            <w:tcW w:w="2140" w:type="dxa"/>
          </w:tcPr>
          <w:p w:rsidR="002473DA" w:rsidRPr="00356C2C" w:rsidRDefault="002473DA" w:rsidP="00E42A0C">
            <w:pPr>
              <w:ind w:right="3"/>
              <w:contextualSpacing/>
              <w:jc w:val="both"/>
              <w:rPr>
                <w:rFonts w:cs="Arial"/>
                <w:color w:val="000000"/>
                <w:sz w:val="22"/>
                <w:szCs w:val="22"/>
              </w:rPr>
            </w:pP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8</w:t>
            </w:r>
          </w:p>
        </w:tc>
        <w:tc>
          <w:tcPr>
            <w:tcW w:w="2881" w:type="dxa"/>
          </w:tcPr>
          <w:p w:rsidR="002473DA" w:rsidRPr="00356C2C" w:rsidRDefault="002473DA" w:rsidP="00E42A0C">
            <w:pPr>
              <w:pStyle w:val="Normal5"/>
              <w:jc w:val="both"/>
              <w:rPr>
                <w:rFonts w:cs="Arial"/>
                <w:color w:val="000000"/>
                <w:sz w:val="22"/>
                <w:szCs w:val="22"/>
              </w:rPr>
            </w:pPr>
            <w:r w:rsidRPr="00E42A0C">
              <w:rPr>
                <w:rFonts w:cs="Arial"/>
                <w:color w:val="000000"/>
                <w:sz w:val="22"/>
                <w:szCs w:val="22"/>
              </w:rPr>
              <w:t>Vigilar la salud de los aplicadores de herbicidas por medio de análisis clínicos adecuados</w:t>
            </w:r>
          </w:p>
        </w:tc>
        <w:tc>
          <w:tcPr>
            <w:tcW w:w="1607"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Cada tres meses</w:t>
            </w:r>
          </w:p>
        </w:tc>
        <w:tc>
          <w:tcPr>
            <w:tcW w:w="1843"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Jefe de Higiene y  Salud Ocupacional</w:t>
            </w:r>
          </w:p>
        </w:tc>
        <w:tc>
          <w:tcPr>
            <w:tcW w:w="1559"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Costo del análisis</w:t>
            </w:r>
          </w:p>
        </w:tc>
        <w:tc>
          <w:tcPr>
            <w:tcW w:w="2140" w:type="dxa"/>
          </w:tcPr>
          <w:p w:rsidR="002473DA" w:rsidRPr="00356C2C" w:rsidRDefault="002473DA" w:rsidP="00E42A0C">
            <w:pPr>
              <w:ind w:right="3"/>
              <w:contextualSpacing/>
              <w:jc w:val="both"/>
              <w:rPr>
                <w:rFonts w:cs="Arial"/>
                <w:color w:val="000000"/>
                <w:sz w:val="22"/>
                <w:szCs w:val="22"/>
              </w:rPr>
            </w:pPr>
          </w:p>
        </w:tc>
      </w:tr>
      <w:tr w:rsidR="002473DA" w:rsidRPr="00E42A0C" w:rsidTr="00E42A0C">
        <w:trPr>
          <w:trHeight w:val="262"/>
          <w:jc w:val="center"/>
        </w:trPr>
        <w:tc>
          <w:tcPr>
            <w:tcW w:w="437"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9</w:t>
            </w:r>
          </w:p>
        </w:tc>
        <w:tc>
          <w:tcPr>
            <w:tcW w:w="2881" w:type="dxa"/>
          </w:tcPr>
          <w:p w:rsidR="002473DA" w:rsidRPr="00356C2C" w:rsidRDefault="002473DA" w:rsidP="00E42A0C">
            <w:pPr>
              <w:pStyle w:val="Normal5"/>
              <w:jc w:val="both"/>
              <w:rPr>
                <w:rFonts w:cs="Arial"/>
                <w:sz w:val="22"/>
                <w:szCs w:val="22"/>
              </w:rPr>
            </w:pPr>
            <w:r w:rsidRPr="00E42A0C">
              <w:rPr>
                <w:rFonts w:cs="Arial"/>
                <w:color w:val="000000"/>
                <w:sz w:val="22"/>
                <w:szCs w:val="22"/>
              </w:rPr>
              <w:t>Realizar muestreos de aguas (análisis físico-químico y microbiológico) en caso de arrastre de desechos contaminantes</w:t>
            </w:r>
          </w:p>
        </w:tc>
        <w:tc>
          <w:tcPr>
            <w:tcW w:w="1607"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 xml:space="preserve">Situaciones específicas </w:t>
            </w:r>
          </w:p>
        </w:tc>
        <w:tc>
          <w:tcPr>
            <w:tcW w:w="1843" w:type="dxa"/>
            <w:vAlign w:val="center"/>
          </w:tcPr>
          <w:p w:rsidR="002473DA" w:rsidRPr="00356C2C" w:rsidRDefault="002473DA" w:rsidP="00E42A0C">
            <w:pPr>
              <w:contextualSpacing/>
              <w:jc w:val="center"/>
              <w:rPr>
                <w:rFonts w:cs="Arial"/>
                <w:color w:val="000000"/>
                <w:sz w:val="22"/>
                <w:szCs w:val="22"/>
              </w:rPr>
            </w:pPr>
            <w:r w:rsidRPr="00E42A0C">
              <w:rPr>
                <w:rFonts w:cs="Arial"/>
                <w:color w:val="000000"/>
                <w:sz w:val="22"/>
                <w:szCs w:val="22"/>
              </w:rPr>
              <w:t>Jefe de Producción</w:t>
            </w:r>
          </w:p>
        </w:tc>
        <w:tc>
          <w:tcPr>
            <w:tcW w:w="1559" w:type="dxa"/>
            <w:vAlign w:val="center"/>
          </w:tcPr>
          <w:p w:rsidR="002473DA" w:rsidRPr="00356C2C" w:rsidRDefault="002473DA" w:rsidP="00E42A0C">
            <w:pPr>
              <w:ind w:right="3"/>
              <w:contextualSpacing/>
              <w:jc w:val="center"/>
              <w:rPr>
                <w:rFonts w:cs="Arial"/>
                <w:color w:val="000000"/>
                <w:sz w:val="22"/>
                <w:szCs w:val="22"/>
              </w:rPr>
            </w:pPr>
            <w:r w:rsidRPr="00E42A0C">
              <w:rPr>
                <w:rFonts w:cs="Arial"/>
                <w:sz w:val="22"/>
                <w:szCs w:val="22"/>
              </w:rPr>
              <w:t>______</w:t>
            </w:r>
          </w:p>
        </w:tc>
        <w:tc>
          <w:tcPr>
            <w:tcW w:w="2140" w:type="dxa"/>
          </w:tcPr>
          <w:p w:rsidR="002473DA" w:rsidRPr="00356C2C" w:rsidRDefault="002473DA" w:rsidP="00E42A0C">
            <w:pPr>
              <w:ind w:right="3"/>
              <w:contextualSpacing/>
              <w:jc w:val="both"/>
              <w:rPr>
                <w:rFonts w:cs="Arial"/>
                <w:color w:val="000000"/>
                <w:sz w:val="22"/>
                <w:szCs w:val="22"/>
              </w:rPr>
            </w:pPr>
          </w:p>
        </w:tc>
      </w:tr>
      <w:tr w:rsidR="002473DA" w:rsidRPr="00E42A0C" w:rsidTr="00E42A0C">
        <w:trPr>
          <w:trHeight w:val="262"/>
          <w:jc w:val="center"/>
        </w:trPr>
        <w:tc>
          <w:tcPr>
            <w:tcW w:w="10467" w:type="dxa"/>
            <w:gridSpan w:val="6"/>
            <w:tcBorders>
              <w:left w:val="nil"/>
              <w:bottom w:val="nil"/>
              <w:right w:val="nil"/>
            </w:tcBorders>
          </w:tcPr>
          <w:p w:rsidR="002473DA" w:rsidRPr="00356C2C" w:rsidRDefault="002473DA" w:rsidP="00E42A0C">
            <w:pPr>
              <w:ind w:right="3"/>
              <w:contextualSpacing/>
              <w:jc w:val="both"/>
              <w:rPr>
                <w:rFonts w:cs="Arial"/>
                <w:b/>
                <w:sz w:val="22"/>
                <w:szCs w:val="22"/>
              </w:rPr>
            </w:pPr>
            <w:r w:rsidRPr="00E42A0C">
              <w:rPr>
                <w:rFonts w:cs="Arial"/>
                <w:b/>
                <w:sz w:val="22"/>
                <w:szCs w:val="22"/>
              </w:rPr>
              <w:t>Fuente: Elaboración propia, 2012</w:t>
            </w:r>
          </w:p>
        </w:tc>
      </w:tr>
    </w:tbl>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 xml:space="preserve">P3. Plan de manejo de control de quemas programadas  </w:t>
      </w:r>
    </w:p>
    <w:p w:rsidR="002473DA" w:rsidRPr="005C2C35" w:rsidRDefault="002473DA" w:rsidP="002473DA">
      <w:pPr>
        <w:pStyle w:val="Default"/>
        <w:jc w:val="both"/>
        <w:rPr>
          <w:rFonts w:ascii="Arial" w:hAnsi="Arial" w:cs="Arial"/>
        </w:rPr>
      </w:pPr>
      <w:r w:rsidRPr="005C2C35">
        <w:rPr>
          <w:rFonts w:ascii="Arial" w:hAnsi="Arial" w:cs="Arial"/>
          <w:b/>
        </w:rPr>
        <w:t>Objetivo:</w:t>
      </w:r>
      <w:r w:rsidRPr="005C2C35">
        <w:rPr>
          <w:rFonts w:ascii="Arial" w:hAnsi="Arial" w:cs="Arial"/>
        </w:rPr>
        <w:t xml:space="preserve"> Dar seguimiento al plan de quema basado en la legislación nacional y conforme al plan  de contingencia elaborado por NAVINIC.</w:t>
      </w:r>
    </w:p>
    <w:p w:rsidR="002473DA" w:rsidRPr="005C2C35" w:rsidRDefault="002473DA" w:rsidP="002473DA">
      <w:pPr>
        <w:contextualSpacing/>
        <w:jc w:val="both"/>
        <w:rPr>
          <w:rFonts w:cs="Arial"/>
        </w:rPr>
      </w:pPr>
      <w:r w:rsidRPr="005C2C35">
        <w:rPr>
          <w:rFonts w:cs="Arial"/>
        </w:rPr>
        <w:t xml:space="preserve"> </w:t>
      </w: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 xml:space="preserve">: </w:t>
      </w:r>
      <w:r w:rsidRPr="005C2C35">
        <w:rPr>
          <w:rFonts w:cs="Arial"/>
        </w:rPr>
        <w:t>Cumplimiento en un 100% del plan de quema de caña</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lang w:val="pt-PT"/>
        </w:rPr>
      </w:pPr>
      <w:r w:rsidRPr="005C2C35">
        <w:rPr>
          <w:rFonts w:cs="Arial"/>
          <w:b/>
          <w:lang w:val="pt-PT"/>
        </w:rPr>
        <w:t>Indicador</w:t>
      </w:r>
      <w:r w:rsidRPr="005C2C35">
        <w:rPr>
          <w:rFonts w:cs="Arial"/>
          <w:b/>
          <w:vertAlign w:val="subscript"/>
          <w:lang w:val="pt-PT"/>
        </w:rPr>
        <w:t>1</w:t>
      </w:r>
      <w:r w:rsidRPr="005C2C35">
        <w:rPr>
          <w:rFonts w:cs="Arial"/>
          <w:b/>
          <w:lang w:val="pt-PT"/>
        </w:rPr>
        <w:t xml:space="preserve">: </w:t>
      </w:r>
      <w:r w:rsidRPr="005C2C35">
        <w:rPr>
          <w:rFonts w:cs="Arial"/>
          <w:lang w:val="pt-PT"/>
        </w:rPr>
        <w:t>Hectáreas quemadas conforme a NTON</w:t>
      </w:r>
    </w:p>
    <w:p w:rsidR="002473DA" w:rsidRPr="005C2C35" w:rsidRDefault="002473DA" w:rsidP="002473DA">
      <w:pPr>
        <w:contextualSpacing/>
        <w:jc w:val="both"/>
        <w:rPr>
          <w:rFonts w:cs="Arial"/>
          <w:lang w:val="pt-PT"/>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El plan de manejo de control de quemas programadas ha sido elaborado con el fin de dar seguimiento y monitoreo a las quemas de caña realizada en las fincas del Ingenio para así controlar emisiones y evitar posibles afectaciones al medio ambiente y a las poblaciones aledañas.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La siguiente tabla muestra los componentes del Plan de manejo de control de quemas. </w:t>
      </w:r>
    </w:p>
    <w:p w:rsidR="002473DA" w:rsidRPr="005C2C35" w:rsidRDefault="002473DA" w:rsidP="002473DA">
      <w:pPr>
        <w:contextualSpacing/>
        <w:jc w:val="both"/>
        <w:rPr>
          <w:rFonts w:cs="Arial"/>
        </w:rPr>
      </w:pPr>
    </w:p>
    <w:tbl>
      <w:tblPr>
        <w:tblW w:w="9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
        <w:gridCol w:w="2109"/>
        <w:gridCol w:w="1183"/>
        <w:gridCol w:w="1589"/>
        <w:gridCol w:w="1369"/>
        <w:gridCol w:w="2771"/>
      </w:tblGrid>
      <w:tr w:rsidR="002473DA" w:rsidRPr="00057CBE" w:rsidTr="00527BF8">
        <w:trPr>
          <w:cantSplit/>
          <w:trHeight w:val="262"/>
          <w:jc w:val="center"/>
        </w:trPr>
        <w:tc>
          <w:tcPr>
            <w:tcW w:w="9377" w:type="dxa"/>
            <w:gridSpan w:val="6"/>
            <w:tcBorders>
              <w:top w:val="nil"/>
              <w:left w:val="nil"/>
              <w:right w:val="nil"/>
            </w:tcBorders>
            <w:vAlign w:val="center"/>
          </w:tcPr>
          <w:p w:rsidR="002473DA" w:rsidRPr="00057CBE" w:rsidRDefault="002473DA" w:rsidP="00E42A0C">
            <w:pPr>
              <w:ind w:right="3"/>
              <w:contextualSpacing/>
              <w:jc w:val="center"/>
              <w:rPr>
                <w:rFonts w:cs="Arial"/>
                <w:b/>
                <w:i/>
                <w:sz w:val="20"/>
                <w:szCs w:val="22"/>
              </w:rPr>
            </w:pPr>
            <w:r w:rsidRPr="00057CBE">
              <w:rPr>
                <w:rFonts w:cs="Arial"/>
                <w:i/>
                <w:sz w:val="20"/>
                <w:szCs w:val="22"/>
              </w:rPr>
              <w:t>Tabla 16. Plan de manejo de control de quemas programadas.</w:t>
            </w:r>
          </w:p>
        </w:tc>
      </w:tr>
      <w:tr w:rsidR="002473DA" w:rsidRPr="00057CBE" w:rsidTr="00527BF8">
        <w:trPr>
          <w:cantSplit/>
          <w:trHeight w:val="262"/>
          <w:jc w:val="center"/>
        </w:trPr>
        <w:tc>
          <w:tcPr>
            <w:tcW w:w="2465" w:type="dxa"/>
            <w:gridSpan w:val="2"/>
            <w:vMerge w:val="restart"/>
            <w:vAlign w:val="center"/>
          </w:tcPr>
          <w:p w:rsidR="002473DA" w:rsidRPr="00057CBE" w:rsidRDefault="002473DA" w:rsidP="00E42A0C">
            <w:pPr>
              <w:ind w:right="3"/>
              <w:contextualSpacing/>
              <w:jc w:val="both"/>
              <w:rPr>
                <w:rFonts w:cs="Arial"/>
                <w:b/>
                <w:bCs/>
                <w:sz w:val="20"/>
                <w:szCs w:val="22"/>
              </w:rPr>
            </w:pPr>
          </w:p>
        </w:tc>
        <w:tc>
          <w:tcPr>
            <w:tcW w:w="4141" w:type="dxa"/>
            <w:gridSpan w:val="3"/>
            <w:vMerge w:val="restart"/>
            <w:shd w:val="clear" w:color="auto" w:fill="DDD9C3"/>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Plan de manejo de</w:t>
            </w:r>
            <w:r w:rsidRPr="00057CBE">
              <w:rPr>
                <w:rFonts w:cs="Arial"/>
                <w:b/>
                <w:sz w:val="20"/>
                <w:szCs w:val="22"/>
              </w:rPr>
              <w:t xml:space="preserve"> control de quemas programadas </w:t>
            </w:r>
          </w:p>
        </w:tc>
        <w:tc>
          <w:tcPr>
            <w:tcW w:w="2771" w:type="dxa"/>
          </w:tcPr>
          <w:p w:rsidR="002473DA" w:rsidRPr="00057CBE" w:rsidRDefault="002473DA" w:rsidP="00E42A0C">
            <w:pPr>
              <w:ind w:right="3"/>
              <w:contextualSpacing/>
              <w:jc w:val="both"/>
              <w:rPr>
                <w:rFonts w:cs="Arial"/>
                <w:sz w:val="20"/>
                <w:szCs w:val="22"/>
              </w:rPr>
            </w:pPr>
            <w:r w:rsidRPr="00057CBE">
              <w:rPr>
                <w:rFonts w:cs="Arial"/>
                <w:b/>
                <w:sz w:val="20"/>
                <w:szCs w:val="22"/>
              </w:rPr>
              <w:t>Página:</w:t>
            </w:r>
          </w:p>
        </w:tc>
      </w:tr>
      <w:tr w:rsidR="002473DA" w:rsidRPr="00057CBE" w:rsidTr="00527BF8">
        <w:trPr>
          <w:cantSplit/>
          <w:trHeight w:val="145"/>
          <w:jc w:val="center"/>
        </w:trPr>
        <w:tc>
          <w:tcPr>
            <w:tcW w:w="2465" w:type="dxa"/>
            <w:gridSpan w:val="2"/>
            <w:vMerge/>
          </w:tcPr>
          <w:p w:rsidR="002473DA" w:rsidRPr="00057CBE" w:rsidRDefault="002473DA" w:rsidP="00E42A0C">
            <w:pPr>
              <w:ind w:right="3"/>
              <w:contextualSpacing/>
              <w:jc w:val="both"/>
              <w:rPr>
                <w:rFonts w:cs="Arial"/>
                <w:b/>
                <w:bCs/>
                <w:sz w:val="20"/>
                <w:szCs w:val="22"/>
              </w:rPr>
            </w:pPr>
          </w:p>
        </w:tc>
        <w:tc>
          <w:tcPr>
            <w:tcW w:w="4141" w:type="dxa"/>
            <w:gridSpan w:val="3"/>
            <w:vMerge/>
            <w:shd w:val="clear" w:color="auto" w:fill="DDD9C3"/>
          </w:tcPr>
          <w:p w:rsidR="002473DA" w:rsidRPr="00057CBE" w:rsidRDefault="002473DA" w:rsidP="00E42A0C">
            <w:pPr>
              <w:ind w:right="3"/>
              <w:contextualSpacing/>
              <w:jc w:val="both"/>
              <w:rPr>
                <w:rFonts w:cs="Arial"/>
                <w:b/>
                <w:bCs/>
                <w:sz w:val="20"/>
                <w:szCs w:val="22"/>
              </w:rPr>
            </w:pPr>
          </w:p>
        </w:tc>
        <w:tc>
          <w:tcPr>
            <w:tcW w:w="2771" w:type="dxa"/>
          </w:tcPr>
          <w:p w:rsidR="002473DA" w:rsidRPr="00057CBE" w:rsidRDefault="002473DA" w:rsidP="00E42A0C">
            <w:pPr>
              <w:ind w:right="3"/>
              <w:contextualSpacing/>
              <w:jc w:val="both"/>
              <w:rPr>
                <w:rFonts w:cs="Arial"/>
                <w:sz w:val="20"/>
                <w:szCs w:val="22"/>
              </w:rPr>
            </w:pPr>
            <w:r w:rsidRPr="00057CBE">
              <w:rPr>
                <w:rFonts w:cs="Arial"/>
                <w:b/>
                <w:sz w:val="20"/>
                <w:szCs w:val="22"/>
              </w:rPr>
              <w:t>Código: PG3</w:t>
            </w:r>
          </w:p>
        </w:tc>
      </w:tr>
      <w:tr w:rsidR="002473DA" w:rsidRPr="00057CBE" w:rsidTr="00527BF8">
        <w:trPr>
          <w:cantSplit/>
          <w:trHeight w:val="250"/>
          <w:jc w:val="center"/>
        </w:trPr>
        <w:tc>
          <w:tcPr>
            <w:tcW w:w="2465" w:type="dxa"/>
            <w:gridSpan w:val="2"/>
            <w:vMerge/>
          </w:tcPr>
          <w:p w:rsidR="002473DA" w:rsidRPr="00057CBE" w:rsidRDefault="002473DA" w:rsidP="00E42A0C">
            <w:pPr>
              <w:ind w:right="3"/>
              <w:contextualSpacing/>
              <w:jc w:val="both"/>
              <w:rPr>
                <w:rFonts w:cs="Arial"/>
                <w:b/>
                <w:bCs/>
                <w:sz w:val="20"/>
                <w:szCs w:val="22"/>
              </w:rPr>
            </w:pPr>
          </w:p>
        </w:tc>
        <w:tc>
          <w:tcPr>
            <w:tcW w:w="4141" w:type="dxa"/>
            <w:gridSpan w:val="3"/>
            <w:vMerge/>
            <w:shd w:val="clear" w:color="auto" w:fill="DDD9C3"/>
          </w:tcPr>
          <w:p w:rsidR="002473DA" w:rsidRPr="00057CBE" w:rsidRDefault="002473DA" w:rsidP="00E42A0C">
            <w:pPr>
              <w:ind w:right="3"/>
              <w:contextualSpacing/>
              <w:jc w:val="both"/>
              <w:rPr>
                <w:rFonts w:cs="Arial"/>
                <w:b/>
                <w:bCs/>
                <w:sz w:val="20"/>
                <w:szCs w:val="22"/>
              </w:rPr>
            </w:pPr>
          </w:p>
        </w:tc>
        <w:tc>
          <w:tcPr>
            <w:tcW w:w="2771" w:type="dxa"/>
          </w:tcPr>
          <w:p w:rsidR="002473DA" w:rsidRPr="00057CBE" w:rsidRDefault="002473DA" w:rsidP="00E42A0C">
            <w:pPr>
              <w:ind w:right="3"/>
              <w:contextualSpacing/>
              <w:jc w:val="both"/>
              <w:rPr>
                <w:rFonts w:cs="Arial"/>
                <w:b/>
                <w:sz w:val="20"/>
                <w:szCs w:val="22"/>
              </w:rPr>
            </w:pPr>
            <w:r w:rsidRPr="00057CBE">
              <w:rPr>
                <w:rFonts w:cs="Arial"/>
                <w:b/>
                <w:sz w:val="20"/>
                <w:szCs w:val="22"/>
              </w:rPr>
              <w:t>Versión:</w:t>
            </w:r>
          </w:p>
        </w:tc>
      </w:tr>
      <w:tr w:rsidR="002473DA" w:rsidRPr="00057CBE" w:rsidTr="00527BF8">
        <w:trPr>
          <w:cantSplit/>
          <w:trHeight w:val="240"/>
          <w:jc w:val="center"/>
        </w:trPr>
        <w:tc>
          <w:tcPr>
            <w:tcW w:w="2465" w:type="dxa"/>
            <w:gridSpan w:val="2"/>
            <w:vAlign w:val="center"/>
          </w:tcPr>
          <w:p w:rsidR="002473DA" w:rsidRPr="00057CBE" w:rsidRDefault="002473DA" w:rsidP="00E42A0C">
            <w:pPr>
              <w:ind w:right="3"/>
              <w:contextualSpacing/>
              <w:jc w:val="center"/>
              <w:rPr>
                <w:rFonts w:cs="Arial"/>
                <w:b/>
                <w:sz w:val="20"/>
                <w:szCs w:val="22"/>
              </w:rPr>
            </w:pPr>
            <w:r w:rsidRPr="00057CBE">
              <w:rPr>
                <w:rFonts w:cs="Arial"/>
                <w:b/>
                <w:sz w:val="20"/>
                <w:szCs w:val="22"/>
              </w:rPr>
              <w:t>Elaborado por:</w:t>
            </w:r>
          </w:p>
        </w:tc>
        <w:tc>
          <w:tcPr>
            <w:tcW w:w="4141" w:type="dxa"/>
            <w:gridSpan w:val="3"/>
            <w:vAlign w:val="center"/>
          </w:tcPr>
          <w:p w:rsidR="002473DA" w:rsidRPr="00057CBE" w:rsidRDefault="002473DA" w:rsidP="00E42A0C">
            <w:pPr>
              <w:ind w:right="3"/>
              <w:contextualSpacing/>
              <w:jc w:val="center"/>
              <w:rPr>
                <w:rFonts w:cs="Arial"/>
                <w:b/>
                <w:sz w:val="20"/>
                <w:szCs w:val="22"/>
              </w:rPr>
            </w:pPr>
            <w:r w:rsidRPr="00057CBE">
              <w:rPr>
                <w:rFonts w:cs="Arial"/>
                <w:b/>
                <w:sz w:val="20"/>
                <w:szCs w:val="22"/>
              </w:rPr>
              <w:t>Aprobado por:</w:t>
            </w:r>
          </w:p>
        </w:tc>
        <w:tc>
          <w:tcPr>
            <w:tcW w:w="2771" w:type="dxa"/>
            <w:vMerge w:val="restart"/>
          </w:tcPr>
          <w:p w:rsidR="002473DA" w:rsidRPr="00057CBE" w:rsidRDefault="002473DA" w:rsidP="00E42A0C">
            <w:pPr>
              <w:ind w:right="3"/>
              <w:contextualSpacing/>
              <w:jc w:val="both"/>
              <w:rPr>
                <w:rFonts w:cs="Arial"/>
                <w:sz w:val="20"/>
                <w:szCs w:val="22"/>
              </w:rPr>
            </w:pPr>
            <w:r w:rsidRPr="00057CBE">
              <w:rPr>
                <w:rFonts w:cs="Arial"/>
                <w:b/>
                <w:sz w:val="20"/>
                <w:szCs w:val="22"/>
              </w:rPr>
              <w:t>Vigencia:</w:t>
            </w:r>
          </w:p>
        </w:tc>
      </w:tr>
      <w:tr w:rsidR="002473DA" w:rsidRPr="00057CBE" w:rsidTr="00527BF8">
        <w:trPr>
          <w:cantSplit/>
          <w:trHeight w:val="316"/>
          <w:jc w:val="center"/>
        </w:trPr>
        <w:tc>
          <w:tcPr>
            <w:tcW w:w="2465" w:type="dxa"/>
            <w:gridSpan w:val="2"/>
            <w:vAlign w:val="center"/>
          </w:tcPr>
          <w:p w:rsidR="002473DA" w:rsidRPr="00057CBE" w:rsidRDefault="002473DA" w:rsidP="00E42A0C">
            <w:pPr>
              <w:ind w:right="3"/>
              <w:contextualSpacing/>
              <w:rPr>
                <w:rFonts w:cs="Arial"/>
                <w:sz w:val="20"/>
                <w:szCs w:val="22"/>
              </w:rPr>
            </w:pPr>
          </w:p>
        </w:tc>
        <w:tc>
          <w:tcPr>
            <w:tcW w:w="4141" w:type="dxa"/>
            <w:gridSpan w:val="3"/>
            <w:vAlign w:val="center"/>
          </w:tcPr>
          <w:p w:rsidR="002473DA" w:rsidRPr="00057CBE" w:rsidRDefault="002473DA" w:rsidP="00E42A0C">
            <w:pPr>
              <w:ind w:right="3"/>
              <w:contextualSpacing/>
              <w:jc w:val="center"/>
              <w:rPr>
                <w:rFonts w:cs="Arial"/>
                <w:b/>
                <w:sz w:val="20"/>
                <w:szCs w:val="22"/>
              </w:rPr>
            </w:pPr>
          </w:p>
        </w:tc>
        <w:tc>
          <w:tcPr>
            <w:tcW w:w="2771" w:type="dxa"/>
            <w:vMerge/>
          </w:tcPr>
          <w:p w:rsidR="002473DA" w:rsidRPr="00057CBE" w:rsidRDefault="002473DA" w:rsidP="00E42A0C">
            <w:pPr>
              <w:ind w:right="3"/>
              <w:contextualSpacing/>
              <w:jc w:val="both"/>
              <w:rPr>
                <w:rFonts w:cs="Arial"/>
                <w:sz w:val="20"/>
                <w:szCs w:val="22"/>
              </w:rPr>
            </w:pPr>
          </w:p>
        </w:tc>
      </w:tr>
      <w:tr w:rsidR="002473DA" w:rsidRPr="00057CBE" w:rsidTr="00527BF8">
        <w:trPr>
          <w:trHeight w:val="576"/>
          <w:jc w:val="center"/>
        </w:trPr>
        <w:tc>
          <w:tcPr>
            <w:tcW w:w="356" w:type="dxa"/>
            <w:tcBorders>
              <w:bottom w:val="single" w:sz="4" w:space="0" w:color="auto"/>
            </w:tcBorders>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w:t>
            </w:r>
          </w:p>
        </w:tc>
        <w:tc>
          <w:tcPr>
            <w:tcW w:w="2109" w:type="dxa"/>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Acción</w:t>
            </w:r>
          </w:p>
        </w:tc>
        <w:tc>
          <w:tcPr>
            <w:tcW w:w="1183" w:type="dxa"/>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Plazo</w:t>
            </w:r>
          </w:p>
        </w:tc>
        <w:tc>
          <w:tcPr>
            <w:tcW w:w="1589" w:type="dxa"/>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Responsable</w:t>
            </w:r>
          </w:p>
        </w:tc>
        <w:tc>
          <w:tcPr>
            <w:tcW w:w="1369" w:type="dxa"/>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Recursos necesarios</w:t>
            </w:r>
          </w:p>
        </w:tc>
        <w:tc>
          <w:tcPr>
            <w:tcW w:w="2771" w:type="dxa"/>
            <w:shd w:val="clear" w:color="auto" w:fill="C6D9F1"/>
            <w:vAlign w:val="center"/>
          </w:tcPr>
          <w:p w:rsidR="002473DA" w:rsidRPr="00057CBE" w:rsidRDefault="002473DA" w:rsidP="00E42A0C">
            <w:pPr>
              <w:ind w:right="3"/>
              <w:contextualSpacing/>
              <w:jc w:val="center"/>
              <w:rPr>
                <w:rFonts w:cs="Arial"/>
                <w:b/>
                <w:bCs/>
                <w:sz w:val="20"/>
                <w:szCs w:val="22"/>
              </w:rPr>
            </w:pPr>
            <w:r w:rsidRPr="00057CBE">
              <w:rPr>
                <w:rFonts w:cs="Arial"/>
                <w:b/>
                <w:bCs/>
                <w:sz w:val="20"/>
                <w:szCs w:val="22"/>
              </w:rPr>
              <w:t>Comentarios</w:t>
            </w:r>
          </w:p>
        </w:tc>
      </w:tr>
      <w:tr w:rsidR="002473DA" w:rsidRPr="00057CBE" w:rsidTr="00527BF8">
        <w:trPr>
          <w:trHeight w:val="262"/>
          <w:jc w:val="center"/>
        </w:trPr>
        <w:tc>
          <w:tcPr>
            <w:tcW w:w="356" w:type="dxa"/>
            <w:shd w:val="clear" w:color="auto" w:fill="FBD4B4"/>
            <w:vAlign w:val="center"/>
          </w:tcPr>
          <w:p w:rsidR="002473DA" w:rsidRPr="00057CBE" w:rsidRDefault="002473DA" w:rsidP="00E42A0C">
            <w:pPr>
              <w:contextualSpacing/>
              <w:jc w:val="center"/>
              <w:rPr>
                <w:rFonts w:cs="Arial"/>
                <w:sz w:val="20"/>
                <w:szCs w:val="22"/>
              </w:rPr>
            </w:pPr>
            <w:r w:rsidRPr="00057CBE">
              <w:rPr>
                <w:rFonts w:cs="Arial"/>
                <w:sz w:val="20"/>
                <w:szCs w:val="22"/>
              </w:rPr>
              <w:t>1</w:t>
            </w:r>
          </w:p>
        </w:tc>
        <w:tc>
          <w:tcPr>
            <w:tcW w:w="2109" w:type="dxa"/>
            <w:vAlign w:val="center"/>
          </w:tcPr>
          <w:p w:rsidR="002473DA" w:rsidRPr="00057CBE" w:rsidRDefault="002473DA" w:rsidP="00E42A0C">
            <w:pPr>
              <w:pStyle w:val="Normal5"/>
              <w:jc w:val="both"/>
              <w:rPr>
                <w:rFonts w:cs="Arial"/>
                <w:color w:val="000000"/>
                <w:sz w:val="20"/>
                <w:szCs w:val="22"/>
              </w:rPr>
            </w:pPr>
            <w:r w:rsidRPr="00057CBE">
              <w:rPr>
                <w:rFonts w:cs="Arial"/>
                <w:color w:val="000000"/>
                <w:sz w:val="20"/>
                <w:szCs w:val="22"/>
              </w:rPr>
              <w:t>Cumplir con el plan</w:t>
            </w:r>
            <w:r w:rsidR="00527BF8" w:rsidRPr="00057CBE">
              <w:rPr>
                <w:rFonts w:cs="Arial"/>
                <w:color w:val="000000"/>
                <w:sz w:val="20"/>
                <w:szCs w:val="22"/>
              </w:rPr>
              <w:t xml:space="preserve"> de cosecha</w:t>
            </w:r>
            <w:r w:rsidRPr="00057CBE">
              <w:rPr>
                <w:rFonts w:cs="Arial"/>
                <w:color w:val="000000"/>
                <w:sz w:val="20"/>
                <w:szCs w:val="22"/>
              </w:rPr>
              <w:t xml:space="preserve"> para efectuar quemas programadas. </w:t>
            </w:r>
          </w:p>
          <w:p w:rsidR="002473DA" w:rsidRPr="00057CBE" w:rsidRDefault="002473DA" w:rsidP="00E42A0C">
            <w:pPr>
              <w:pStyle w:val="Normal5"/>
              <w:rPr>
                <w:rFonts w:cs="Arial"/>
                <w:color w:val="000000"/>
                <w:sz w:val="20"/>
                <w:szCs w:val="22"/>
              </w:rPr>
            </w:pPr>
          </w:p>
          <w:p w:rsidR="002473DA" w:rsidRPr="00057CBE" w:rsidRDefault="002473DA" w:rsidP="00E42A0C">
            <w:pPr>
              <w:pStyle w:val="Normal5"/>
              <w:rPr>
                <w:rFonts w:cs="Arial"/>
                <w:color w:val="000000"/>
                <w:sz w:val="20"/>
                <w:szCs w:val="22"/>
              </w:rPr>
            </w:pPr>
          </w:p>
        </w:tc>
        <w:tc>
          <w:tcPr>
            <w:tcW w:w="1183" w:type="dxa"/>
            <w:vAlign w:val="center"/>
          </w:tcPr>
          <w:p w:rsidR="002473DA" w:rsidRPr="00057CBE" w:rsidRDefault="002473DA" w:rsidP="00E42A0C">
            <w:pPr>
              <w:rPr>
                <w:rFonts w:cs="Arial"/>
                <w:color w:val="FF0000"/>
                <w:sz w:val="20"/>
                <w:szCs w:val="22"/>
              </w:rPr>
            </w:pPr>
            <w:r w:rsidRPr="00057CBE">
              <w:rPr>
                <w:rFonts w:cs="Arial"/>
                <w:sz w:val="20"/>
                <w:szCs w:val="22"/>
              </w:rPr>
              <w:t xml:space="preserve">Durante la zafra </w:t>
            </w:r>
          </w:p>
        </w:tc>
        <w:tc>
          <w:tcPr>
            <w:tcW w:w="1589" w:type="dxa"/>
            <w:vAlign w:val="center"/>
          </w:tcPr>
          <w:p w:rsidR="002473DA" w:rsidRPr="00057CBE" w:rsidRDefault="002473DA" w:rsidP="00E42A0C">
            <w:pPr>
              <w:pStyle w:val="Normal5"/>
              <w:jc w:val="center"/>
              <w:rPr>
                <w:rFonts w:cs="Arial"/>
                <w:color w:val="000000"/>
                <w:sz w:val="20"/>
                <w:szCs w:val="22"/>
              </w:rPr>
            </w:pPr>
            <w:r w:rsidRPr="00057CBE">
              <w:rPr>
                <w:rFonts w:cs="Arial"/>
                <w:color w:val="000000"/>
                <w:sz w:val="20"/>
                <w:szCs w:val="22"/>
              </w:rPr>
              <w:t>Jefe de Producción</w:t>
            </w:r>
          </w:p>
          <w:p w:rsidR="002473DA" w:rsidRPr="00057CBE" w:rsidRDefault="002473DA" w:rsidP="00E42A0C">
            <w:pPr>
              <w:rPr>
                <w:rFonts w:cs="Arial"/>
                <w:sz w:val="20"/>
                <w:szCs w:val="22"/>
              </w:rPr>
            </w:pPr>
          </w:p>
          <w:p w:rsidR="002473DA" w:rsidRPr="00057CBE" w:rsidRDefault="002473DA" w:rsidP="00E42A0C">
            <w:pPr>
              <w:rPr>
                <w:rFonts w:cs="Arial"/>
                <w:sz w:val="20"/>
                <w:szCs w:val="22"/>
              </w:rPr>
            </w:pPr>
          </w:p>
          <w:p w:rsidR="002473DA" w:rsidRPr="00057CBE" w:rsidRDefault="002473DA" w:rsidP="00E42A0C">
            <w:pPr>
              <w:rPr>
                <w:rFonts w:cs="Arial"/>
                <w:sz w:val="20"/>
                <w:szCs w:val="22"/>
              </w:rPr>
            </w:pPr>
          </w:p>
          <w:p w:rsidR="002473DA" w:rsidRPr="00057CBE" w:rsidRDefault="002473DA" w:rsidP="00E42A0C">
            <w:pPr>
              <w:rPr>
                <w:rFonts w:cs="Arial"/>
                <w:sz w:val="20"/>
                <w:szCs w:val="22"/>
              </w:rPr>
            </w:pPr>
          </w:p>
          <w:p w:rsidR="002473DA" w:rsidRPr="00057CBE" w:rsidRDefault="002473DA" w:rsidP="00E42A0C">
            <w:pPr>
              <w:rPr>
                <w:rFonts w:cs="Arial"/>
                <w:sz w:val="20"/>
                <w:szCs w:val="22"/>
              </w:rPr>
            </w:pPr>
          </w:p>
        </w:tc>
        <w:tc>
          <w:tcPr>
            <w:tcW w:w="1369" w:type="dxa"/>
            <w:vAlign w:val="center"/>
          </w:tcPr>
          <w:p w:rsidR="002473DA" w:rsidRPr="00057CBE" w:rsidRDefault="002473DA" w:rsidP="00E42A0C">
            <w:pPr>
              <w:pStyle w:val="Normal5"/>
              <w:jc w:val="center"/>
              <w:rPr>
                <w:rFonts w:cs="Arial"/>
                <w:color w:val="000000"/>
                <w:sz w:val="20"/>
                <w:szCs w:val="22"/>
              </w:rPr>
            </w:pPr>
            <w:r w:rsidRPr="00057CBE">
              <w:rPr>
                <w:rFonts w:cs="Arial"/>
                <w:color w:val="000000"/>
                <w:sz w:val="20"/>
                <w:szCs w:val="22"/>
              </w:rPr>
              <w:t>______</w:t>
            </w:r>
          </w:p>
        </w:tc>
        <w:tc>
          <w:tcPr>
            <w:tcW w:w="2771" w:type="dxa"/>
            <w:vAlign w:val="center"/>
          </w:tcPr>
          <w:p w:rsidR="002473DA" w:rsidRPr="00057CBE" w:rsidRDefault="002473DA" w:rsidP="00E42A0C">
            <w:pPr>
              <w:pStyle w:val="Piedepgina5"/>
              <w:rPr>
                <w:rFonts w:cs="Arial"/>
                <w:color w:val="000000"/>
                <w:sz w:val="20"/>
                <w:szCs w:val="22"/>
              </w:rPr>
            </w:pPr>
            <w:r w:rsidRPr="00057CBE">
              <w:rPr>
                <w:rFonts w:cs="Arial"/>
                <w:color w:val="000000"/>
                <w:sz w:val="20"/>
                <w:szCs w:val="22"/>
              </w:rPr>
              <w:t xml:space="preserve">El plan debe: </w:t>
            </w:r>
          </w:p>
          <w:p w:rsidR="002473DA" w:rsidRPr="00057CBE" w:rsidRDefault="002473DA" w:rsidP="006E48D9">
            <w:pPr>
              <w:pStyle w:val="Piedepgina5"/>
              <w:numPr>
                <w:ilvl w:val="0"/>
                <w:numId w:val="27"/>
              </w:numPr>
              <w:rPr>
                <w:rFonts w:cs="Arial"/>
                <w:color w:val="000000"/>
                <w:sz w:val="20"/>
                <w:szCs w:val="22"/>
              </w:rPr>
            </w:pPr>
            <w:r w:rsidRPr="00057CBE">
              <w:rPr>
                <w:rFonts w:cs="Arial"/>
                <w:color w:val="000000"/>
                <w:sz w:val="20"/>
                <w:szCs w:val="22"/>
              </w:rPr>
              <w:t>Tener como base estudios técnicos</w:t>
            </w:r>
            <w:r w:rsidR="00527BF8" w:rsidRPr="00057CBE">
              <w:rPr>
                <w:rFonts w:cs="Arial"/>
                <w:color w:val="000000"/>
                <w:sz w:val="20"/>
                <w:szCs w:val="22"/>
              </w:rPr>
              <w:t xml:space="preserve"> de comportamiento del viento.</w:t>
            </w:r>
          </w:p>
          <w:p w:rsidR="002473DA" w:rsidRPr="00057CBE" w:rsidRDefault="00527BF8" w:rsidP="006E48D9">
            <w:pPr>
              <w:pStyle w:val="Piedepgina5"/>
              <w:numPr>
                <w:ilvl w:val="0"/>
                <w:numId w:val="27"/>
              </w:numPr>
              <w:rPr>
                <w:rFonts w:cs="Arial"/>
                <w:color w:val="000000"/>
                <w:sz w:val="20"/>
                <w:szCs w:val="22"/>
              </w:rPr>
            </w:pPr>
            <w:r w:rsidRPr="00057CBE">
              <w:rPr>
                <w:rFonts w:cs="Arial"/>
                <w:color w:val="000000"/>
                <w:sz w:val="20"/>
                <w:szCs w:val="22"/>
              </w:rPr>
              <w:t xml:space="preserve">se debe </w:t>
            </w:r>
            <w:r w:rsidR="00057CBE" w:rsidRPr="00057CBE">
              <w:rPr>
                <w:rFonts w:cs="Arial"/>
                <w:color w:val="000000"/>
                <w:sz w:val="20"/>
                <w:szCs w:val="22"/>
              </w:rPr>
              <w:t xml:space="preserve">cumplir lo estipulado en la NTON de </w:t>
            </w:r>
            <w:r w:rsidR="00363623" w:rsidRPr="00057CBE">
              <w:rPr>
                <w:rFonts w:cs="Arial"/>
                <w:color w:val="000000"/>
                <w:sz w:val="20"/>
                <w:szCs w:val="22"/>
              </w:rPr>
              <w:t>regulación</w:t>
            </w:r>
            <w:r w:rsidR="00057CBE" w:rsidRPr="00057CBE">
              <w:rPr>
                <w:rFonts w:cs="Arial"/>
                <w:color w:val="000000"/>
                <w:sz w:val="20"/>
                <w:szCs w:val="22"/>
              </w:rPr>
              <w:t xml:space="preserve"> de Quema de Caña , </w:t>
            </w:r>
            <w:r w:rsidR="002473DA" w:rsidRPr="00057CBE">
              <w:rPr>
                <w:rFonts w:cs="Arial"/>
                <w:color w:val="000000"/>
                <w:sz w:val="20"/>
                <w:szCs w:val="22"/>
              </w:rPr>
              <w:t xml:space="preserve"> </w:t>
            </w:r>
          </w:p>
          <w:p w:rsidR="002473DA" w:rsidRPr="00057CBE" w:rsidRDefault="002473DA" w:rsidP="00E42A0C">
            <w:pPr>
              <w:pStyle w:val="Piedepgina5"/>
              <w:rPr>
                <w:rFonts w:cs="Arial"/>
                <w:color w:val="000000"/>
                <w:sz w:val="20"/>
                <w:szCs w:val="22"/>
              </w:rPr>
            </w:pPr>
            <w:r w:rsidRPr="00057CBE">
              <w:rPr>
                <w:rFonts w:cs="Arial"/>
                <w:color w:val="000000"/>
                <w:sz w:val="20"/>
                <w:szCs w:val="22"/>
              </w:rPr>
              <w:t xml:space="preserve">Dicho plan debe ser acompañado del plan de Contingencia en caso de incendio </w:t>
            </w:r>
          </w:p>
        </w:tc>
      </w:tr>
      <w:tr w:rsidR="002473DA" w:rsidRPr="00057CBE" w:rsidTr="00527BF8">
        <w:trPr>
          <w:trHeight w:val="262"/>
          <w:jc w:val="center"/>
        </w:trPr>
        <w:tc>
          <w:tcPr>
            <w:tcW w:w="356" w:type="dxa"/>
            <w:shd w:val="clear" w:color="auto" w:fill="FBD4B4"/>
            <w:vAlign w:val="center"/>
          </w:tcPr>
          <w:p w:rsidR="002473DA" w:rsidRPr="00057CBE" w:rsidRDefault="002473DA" w:rsidP="00E42A0C">
            <w:pPr>
              <w:contextualSpacing/>
              <w:jc w:val="center"/>
              <w:rPr>
                <w:rFonts w:cs="Arial"/>
                <w:sz w:val="20"/>
                <w:szCs w:val="22"/>
              </w:rPr>
            </w:pPr>
            <w:r w:rsidRPr="00057CBE">
              <w:rPr>
                <w:rFonts w:cs="Arial"/>
                <w:sz w:val="20"/>
                <w:szCs w:val="22"/>
              </w:rPr>
              <w:t>2</w:t>
            </w:r>
          </w:p>
        </w:tc>
        <w:tc>
          <w:tcPr>
            <w:tcW w:w="2109" w:type="dxa"/>
          </w:tcPr>
          <w:p w:rsidR="002473DA" w:rsidRPr="00057CBE" w:rsidRDefault="002473DA" w:rsidP="00E42A0C">
            <w:pPr>
              <w:pStyle w:val="Textoindependiente32"/>
              <w:jc w:val="both"/>
              <w:rPr>
                <w:rFonts w:cs="Arial"/>
                <w:color w:val="000000"/>
                <w:sz w:val="20"/>
                <w:szCs w:val="22"/>
              </w:rPr>
            </w:pPr>
            <w:r w:rsidRPr="00057CBE">
              <w:rPr>
                <w:rFonts w:cs="Arial"/>
                <w:color w:val="000000"/>
                <w:sz w:val="20"/>
                <w:szCs w:val="22"/>
              </w:rPr>
              <w:t>Establecer relación con las autoridades respectivas para obtención de apoyo de información referente a las estaciones meteorológicas sobre velocidad y dirección de vientos</w:t>
            </w:r>
          </w:p>
          <w:p w:rsidR="002473DA" w:rsidRPr="00057CBE" w:rsidRDefault="002473DA" w:rsidP="00E42A0C">
            <w:pPr>
              <w:contextualSpacing/>
              <w:rPr>
                <w:rFonts w:cs="Arial"/>
                <w:color w:val="000000"/>
                <w:sz w:val="20"/>
                <w:szCs w:val="22"/>
              </w:rPr>
            </w:pPr>
          </w:p>
        </w:tc>
        <w:tc>
          <w:tcPr>
            <w:tcW w:w="1183" w:type="dxa"/>
            <w:vAlign w:val="center"/>
          </w:tcPr>
          <w:p w:rsidR="002473DA" w:rsidRPr="00057CBE" w:rsidRDefault="002473DA" w:rsidP="00E42A0C">
            <w:pPr>
              <w:pStyle w:val="Normal5"/>
              <w:jc w:val="center"/>
              <w:rPr>
                <w:rFonts w:cs="Arial"/>
                <w:color w:val="000000"/>
                <w:sz w:val="20"/>
                <w:szCs w:val="22"/>
              </w:rPr>
            </w:pPr>
            <w:r w:rsidRPr="00057CBE">
              <w:rPr>
                <w:rFonts w:cs="Arial"/>
                <w:color w:val="000000"/>
                <w:sz w:val="20"/>
                <w:szCs w:val="22"/>
              </w:rPr>
              <w:t>Inmediato</w:t>
            </w:r>
          </w:p>
        </w:tc>
        <w:tc>
          <w:tcPr>
            <w:tcW w:w="1589" w:type="dxa"/>
            <w:vAlign w:val="center"/>
          </w:tcPr>
          <w:p w:rsidR="002473DA" w:rsidRPr="00057CBE" w:rsidRDefault="002473DA" w:rsidP="00E42A0C">
            <w:pPr>
              <w:pStyle w:val="Normal5"/>
              <w:jc w:val="center"/>
              <w:rPr>
                <w:rFonts w:cs="Arial"/>
                <w:color w:val="000000"/>
                <w:sz w:val="20"/>
                <w:szCs w:val="22"/>
              </w:rPr>
            </w:pPr>
            <w:r w:rsidRPr="00057CBE">
              <w:rPr>
                <w:rFonts w:cs="Arial"/>
                <w:color w:val="000000"/>
                <w:sz w:val="20"/>
                <w:szCs w:val="22"/>
              </w:rPr>
              <w:t>Jefe de Producción</w:t>
            </w:r>
          </w:p>
        </w:tc>
        <w:tc>
          <w:tcPr>
            <w:tcW w:w="1369" w:type="dxa"/>
            <w:vAlign w:val="center"/>
          </w:tcPr>
          <w:p w:rsidR="002473DA" w:rsidRPr="00057CBE" w:rsidRDefault="002473DA" w:rsidP="00E42A0C">
            <w:pPr>
              <w:pStyle w:val="Normal5"/>
              <w:jc w:val="center"/>
              <w:rPr>
                <w:rFonts w:cs="Arial"/>
                <w:color w:val="000000"/>
                <w:sz w:val="20"/>
                <w:szCs w:val="22"/>
              </w:rPr>
            </w:pPr>
            <w:r w:rsidRPr="00057CBE">
              <w:rPr>
                <w:rFonts w:cs="Arial"/>
                <w:color w:val="000000"/>
                <w:sz w:val="20"/>
                <w:szCs w:val="22"/>
              </w:rPr>
              <w:t>______</w:t>
            </w:r>
          </w:p>
        </w:tc>
        <w:tc>
          <w:tcPr>
            <w:tcW w:w="2771" w:type="dxa"/>
          </w:tcPr>
          <w:p w:rsidR="002473DA" w:rsidRPr="00057CBE" w:rsidRDefault="002473DA" w:rsidP="00E42A0C">
            <w:pPr>
              <w:ind w:right="3"/>
              <w:contextualSpacing/>
              <w:jc w:val="center"/>
              <w:rPr>
                <w:rFonts w:cs="Arial"/>
                <w:color w:val="000000"/>
                <w:sz w:val="20"/>
                <w:szCs w:val="22"/>
              </w:rPr>
            </w:pPr>
          </w:p>
        </w:tc>
      </w:tr>
      <w:tr w:rsidR="002473DA" w:rsidRPr="00057CBE" w:rsidTr="00527BF8">
        <w:trPr>
          <w:trHeight w:val="262"/>
          <w:jc w:val="center"/>
        </w:trPr>
        <w:tc>
          <w:tcPr>
            <w:tcW w:w="9377" w:type="dxa"/>
            <w:gridSpan w:val="6"/>
            <w:tcBorders>
              <w:left w:val="nil"/>
              <w:bottom w:val="nil"/>
              <w:right w:val="nil"/>
            </w:tcBorders>
          </w:tcPr>
          <w:p w:rsidR="002473DA" w:rsidRPr="00057CBE" w:rsidRDefault="002473DA" w:rsidP="00E42A0C">
            <w:pPr>
              <w:ind w:right="3"/>
              <w:contextualSpacing/>
              <w:jc w:val="both"/>
              <w:rPr>
                <w:rFonts w:cs="Arial"/>
                <w:b/>
                <w:sz w:val="20"/>
                <w:szCs w:val="22"/>
              </w:rPr>
            </w:pPr>
            <w:r w:rsidRPr="00057CBE">
              <w:rPr>
                <w:rFonts w:cs="Arial"/>
                <w:b/>
                <w:sz w:val="20"/>
                <w:szCs w:val="22"/>
              </w:rPr>
              <w:t>Fuente: Elaboración propia, 2012</w:t>
            </w:r>
          </w:p>
        </w:tc>
      </w:tr>
    </w:tbl>
    <w:p w:rsidR="002473DA" w:rsidRPr="005C2C35" w:rsidRDefault="002473DA" w:rsidP="002473DA">
      <w:pPr>
        <w:rPr>
          <w:rFonts w:cs="Arial"/>
          <w:color w:val="4F81BD"/>
        </w:rPr>
      </w:pPr>
      <w:r w:rsidRPr="005C2C35">
        <w:rPr>
          <w:rFonts w:cs="Arial"/>
        </w:rPr>
        <w:br w:type="page"/>
      </w:r>
    </w:p>
    <w:p w:rsidR="002473DA" w:rsidRPr="005C2C35" w:rsidRDefault="002473DA" w:rsidP="002473DA">
      <w:pPr>
        <w:pStyle w:val="Heading4"/>
        <w:contextualSpacing/>
        <w:jc w:val="center"/>
        <w:rPr>
          <w:rFonts w:ascii="Arial" w:hAnsi="Arial" w:cs="Arial"/>
        </w:rPr>
      </w:pPr>
      <w:r w:rsidRPr="005C2C35">
        <w:rPr>
          <w:rFonts w:ascii="Arial" w:hAnsi="Arial" w:cs="Arial"/>
        </w:rPr>
        <w:lastRenderedPageBreak/>
        <w:t xml:space="preserve">P4.Plan de restauración forestal en los linderos de las Fincas y relleno sanitario </w:t>
      </w:r>
    </w:p>
    <w:p w:rsidR="002473DA" w:rsidRPr="005C2C35" w:rsidRDefault="002473DA" w:rsidP="002473DA">
      <w:pPr>
        <w:contextualSpacing/>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Ejecutar actividades de reforestación en los linderos de la finca, tomando en cuenta especie nativas que también ayuden a reducir y filtrar de manera natural la escorrentía superficial.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rPr>
        <w:t xml:space="preserve"> Restaurar alrededor de la finca y relleno sanitario con especies nativas de la zona en un plazo de 12 meses.</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lang w:val="pt-BR"/>
        </w:rPr>
      </w:pPr>
      <w:r w:rsidRPr="005C2C35">
        <w:rPr>
          <w:rFonts w:cs="Arial"/>
          <w:b/>
          <w:lang w:val="pt-BR"/>
        </w:rPr>
        <w:t>Indicador:</w:t>
      </w:r>
      <w:r w:rsidRPr="005C2C35">
        <w:rPr>
          <w:rFonts w:cs="Arial"/>
          <w:lang w:val="pt-BR"/>
        </w:rPr>
        <w:t xml:space="preserve"> Número de Plantas/</w:t>
      </w:r>
      <w:r w:rsidR="00363623" w:rsidRPr="005C2C35">
        <w:rPr>
          <w:rFonts w:cs="Arial"/>
          <w:lang w:val="pt-BR"/>
        </w:rPr>
        <w:t>hectares</w:t>
      </w:r>
      <w:r w:rsidRPr="005C2C35">
        <w:rPr>
          <w:rFonts w:cs="Arial"/>
          <w:lang w:val="pt-BR"/>
        </w:rPr>
        <w:t xml:space="preserve"> </w:t>
      </w:r>
      <w:r w:rsidR="00363623" w:rsidRPr="005C2C35">
        <w:rPr>
          <w:rFonts w:cs="Arial"/>
          <w:lang w:val="pt-BR"/>
        </w:rPr>
        <w:t>reflorestadas</w:t>
      </w:r>
    </w:p>
    <w:p w:rsidR="002473DA" w:rsidRPr="005C2C35" w:rsidRDefault="002473DA" w:rsidP="002473DA">
      <w:pPr>
        <w:ind w:left="708" w:firstLine="708"/>
        <w:contextualSpacing/>
        <w:jc w:val="both"/>
        <w:rPr>
          <w:rFonts w:cs="Arial"/>
        </w:rPr>
      </w:pPr>
      <w:r w:rsidRPr="005C2C35">
        <w:rPr>
          <w:rFonts w:cs="Arial"/>
        </w:rPr>
        <w:t>Inventario de especies nativas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El plan de restauración forestal ha sido elaborado para definir las acciones que faciliten la reforestación de bosques, áreas ribereñas, caminos y linderos de las fincas.  Así mismo se ha incluido en el plan la reforestación del vertedero autorizado para desechos sólidos.  Estas acciones permitirán el manejo forestal del área de bosque para la protección, protegiendo la fauna silvestre del sitio.</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La siguiente tabla muestra los componentes del </w:t>
      </w:r>
      <w:r w:rsidRPr="005C2C35">
        <w:rPr>
          <w:rFonts w:cs="Arial"/>
          <w:bCs/>
        </w:rPr>
        <w:t xml:space="preserve">Plan de restauración forestal. </w:t>
      </w:r>
    </w:p>
    <w:p w:rsidR="002473DA" w:rsidRPr="005C2C35" w:rsidRDefault="002473DA" w:rsidP="002473DA">
      <w:pPr>
        <w:contextualSpacing/>
        <w:jc w:val="both"/>
        <w:rPr>
          <w:rFonts w:cs="Arial"/>
        </w:rPr>
      </w:pP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
        <w:gridCol w:w="2227"/>
        <w:gridCol w:w="1666"/>
        <w:gridCol w:w="1918"/>
        <w:gridCol w:w="1541"/>
        <w:gridCol w:w="2636"/>
      </w:tblGrid>
      <w:tr w:rsidR="002473DA" w:rsidRPr="00E42A0C" w:rsidTr="00E42A0C">
        <w:trPr>
          <w:cantSplit/>
          <w:trHeight w:val="262"/>
          <w:jc w:val="center"/>
        </w:trPr>
        <w:tc>
          <w:tcPr>
            <w:tcW w:w="10498"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r w:rsidRPr="00E42A0C">
              <w:rPr>
                <w:rFonts w:cs="Arial"/>
                <w:i/>
                <w:sz w:val="22"/>
                <w:szCs w:val="22"/>
              </w:rPr>
              <w:t xml:space="preserve">Tabla 17. Plan de restauración forestal </w:t>
            </w:r>
          </w:p>
        </w:tc>
      </w:tr>
      <w:tr w:rsidR="002473DA" w:rsidRPr="00E42A0C" w:rsidTr="00E42A0C">
        <w:trPr>
          <w:cantSplit/>
          <w:trHeight w:val="262"/>
          <w:jc w:val="center"/>
        </w:trPr>
        <w:tc>
          <w:tcPr>
            <w:tcW w:w="2737"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5125" w:type="dxa"/>
            <w:gridSpan w:val="3"/>
            <w:vMerge w:val="restart"/>
            <w:shd w:val="clear" w:color="auto" w:fill="DDD9C3"/>
            <w:vAlign w:val="center"/>
          </w:tcPr>
          <w:p w:rsidR="002473DA" w:rsidRPr="00356C2C" w:rsidRDefault="002473DA" w:rsidP="00E42A0C">
            <w:pPr>
              <w:ind w:right="3"/>
              <w:contextualSpacing/>
              <w:jc w:val="both"/>
              <w:rPr>
                <w:rFonts w:cs="Arial"/>
                <w:b/>
                <w:bCs/>
                <w:sz w:val="22"/>
                <w:szCs w:val="22"/>
              </w:rPr>
            </w:pPr>
            <w:r w:rsidRPr="00E42A0C">
              <w:rPr>
                <w:rFonts w:cs="Arial"/>
                <w:b/>
                <w:bCs/>
                <w:sz w:val="22"/>
                <w:szCs w:val="22"/>
              </w:rPr>
              <w:t>Plan de restauración forestal de los linderos de las Fincas y relleno sanitario</w:t>
            </w:r>
          </w:p>
        </w:tc>
        <w:tc>
          <w:tcPr>
            <w:tcW w:w="2636" w:type="dxa"/>
          </w:tcPr>
          <w:p w:rsidR="002473DA" w:rsidRPr="00356C2C" w:rsidRDefault="002473DA" w:rsidP="00E42A0C">
            <w:pPr>
              <w:ind w:right="3"/>
              <w:contextualSpacing/>
              <w:jc w:val="both"/>
              <w:rPr>
                <w:rFonts w:cs="Arial"/>
                <w:sz w:val="22"/>
                <w:szCs w:val="22"/>
              </w:rPr>
            </w:pPr>
            <w:r w:rsidRPr="00E42A0C">
              <w:rPr>
                <w:rFonts w:cs="Arial"/>
                <w:b/>
                <w:sz w:val="22"/>
                <w:szCs w:val="22"/>
              </w:rPr>
              <w:t>Página:</w:t>
            </w:r>
          </w:p>
        </w:tc>
      </w:tr>
      <w:tr w:rsidR="002473DA" w:rsidRPr="00E42A0C" w:rsidTr="00E42A0C">
        <w:trPr>
          <w:cantSplit/>
          <w:trHeight w:val="145"/>
          <w:jc w:val="center"/>
        </w:trPr>
        <w:tc>
          <w:tcPr>
            <w:tcW w:w="2737" w:type="dxa"/>
            <w:gridSpan w:val="2"/>
            <w:vMerge/>
          </w:tcPr>
          <w:p w:rsidR="002473DA" w:rsidRPr="00356C2C" w:rsidRDefault="002473DA" w:rsidP="00E42A0C">
            <w:pPr>
              <w:ind w:right="3"/>
              <w:contextualSpacing/>
              <w:jc w:val="both"/>
              <w:rPr>
                <w:rFonts w:cs="Arial"/>
                <w:b/>
                <w:bCs/>
                <w:sz w:val="22"/>
                <w:szCs w:val="22"/>
              </w:rPr>
            </w:pPr>
          </w:p>
        </w:tc>
        <w:tc>
          <w:tcPr>
            <w:tcW w:w="5125"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636" w:type="dxa"/>
          </w:tcPr>
          <w:p w:rsidR="002473DA" w:rsidRPr="00356C2C" w:rsidRDefault="002473DA" w:rsidP="00E42A0C">
            <w:pPr>
              <w:ind w:right="3"/>
              <w:contextualSpacing/>
              <w:jc w:val="both"/>
              <w:rPr>
                <w:rFonts w:cs="Arial"/>
                <w:sz w:val="22"/>
                <w:szCs w:val="22"/>
              </w:rPr>
            </w:pPr>
            <w:r w:rsidRPr="00E42A0C">
              <w:rPr>
                <w:rFonts w:cs="Arial"/>
                <w:b/>
                <w:sz w:val="22"/>
                <w:szCs w:val="22"/>
              </w:rPr>
              <w:t>Código: PG4</w:t>
            </w:r>
          </w:p>
        </w:tc>
      </w:tr>
      <w:tr w:rsidR="002473DA" w:rsidRPr="00E42A0C" w:rsidTr="00E42A0C">
        <w:trPr>
          <w:cantSplit/>
          <w:trHeight w:val="145"/>
          <w:jc w:val="center"/>
        </w:trPr>
        <w:tc>
          <w:tcPr>
            <w:tcW w:w="2737" w:type="dxa"/>
            <w:gridSpan w:val="2"/>
            <w:vMerge/>
          </w:tcPr>
          <w:p w:rsidR="002473DA" w:rsidRPr="00356C2C" w:rsidRDefault="002473DA" w:rsidP="00E42A0C">
            <w:pPr>
              <w:ind w:right="3"/>
              <w:contextualSpacing/>
              <w:jc w:val="both"/>
              <w:rPr>
                <w:rFonts w:cs="Arial"/>
                <w:b/>
                <w:bCs/>
                <w:sz w:val="22"/>
                <w:szCs w:val="22"/>
              </w:rPr>
            </w:pPr>
          </w:p>
        </w:tc>
        <w:tc>
          <w:tcPr>
            <w:tcW w:w="5125"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636" w:type="dxa"/>
          </w:tcPr>
          <w:p w:rsidR="002473DA" w:rsidRPr="00356C2C" w:rsidRDefault="002473DA" w:rsidP="00E42A0C">
            <w:pPr>
              <w:ind w:right="3"/>
              <w:contextualSpacing/>
              <w:jc w:val="both"/>
              <w:rPr>
                <w:rFonts w:cs="Arial"/>
                <w:b/>
                <w:sz w:val="22"/>
                <w:szCs w:val="22"/>
              </w:rPr>
            </w:pPr>
            <w:r w:rsidRPr="00E42A0C">
              <w:rPr>
                <w:rFonts w:cs="Arial"/>
                <w:b/>
                <w:sz w:val="22"/>
                <w:szCs w:val="22"/>
              </w:rPr>
              <w:t>Versión:</w:t>
            </w:r>
          </w:p>
          <w:p w:rsidR="002473DA" w:rsidRPr="00356C2C" w:rsidRDefault="002473DA" w:rsidP="00E42A0C">
            <w:pPr>
              <w:ind w:right="3"/>
              <w:contextualSpacing/>
              <w:jc w:val="both"/>
              <w:rPr>
                <w:rFonts w:cs="Arial"/>
                <w:sz w:val="22"/>
                <w:szCs w:val="22"/>
              </w:rPr>
            </w:pPr>
          </w:p>
        </w:tc>
      </w:tr>
      <w:tr w:rsidR="002473DA" w:rsidRPr="00E42A0C" w:rsidTr="00E42A0C">
        <w:trPr>
          <w:cantSplit/>
          <w:trHeight w:val="240"/>
          <w:jc w:val="center"/>
        </w:trPr>
        <w:tc>
          <w:tcPr>
            <w:tcW w:w="2737" w:type="dxa"/>
            <w:gridSpan w:val="2"/>
          </w:tcPr>
          <w:p w:rsidR="002473DA" w:rsidRPr="00356C2C" w:rsidRDefault="002473DA" w:rsidP="00E42A0C">
            <w:pPr>
              <w:ind w:right="3"/>
              <w:contextualSpacing/>
              <w:jc w:val="center"/>
              <w:rPr>
                <w:rFonts w:cs="Arial"/>
                <w:b/>
                <w:sz w:val="22"/>
                <w:szCs w:val="22"/>
              </w:rPr>
            </w:pPr>
            <w:r w:rsidRPr="00E42A0C">
              <w:rPr>
                <w:rFonts w:cs="Arial"/>
                <w:b/>
                <w:sz w:val="22"/>
                <w:szCs w:val="22"/>
              </w:rPr>
              <w:t>Elaborado por:</w:t>
            </w:r>
          </w:p>
        </w:tc>
        <w:tc>
          <w:tcPr>
            <w:tcW w:w="5125" w:type="dxa"/>
            <w:gridSpan w:val="3"/>
            <w:vAlign w:val="center"/>
          </w:tcPr>
          <w:p w:rsidR="002473DA" w:rsidRPr="00356C2C" w:rsidRDefault="002473DA" w:rsidP="00E42A0C">
            <w:pPr>
              <w:ind w:right="3"/>
              <w:contextualSpacing/>
              <w:jc w:val="center"/>
              <w:rPr>
                <w:rFonts w:cs="Arial"/>
                <w:b/>
                <w:sz w:val="22"/>
                <w:szCs w:val="22"/>
              </w:rPr>
            </w:pPr>
            <w:r w:rsidRPr="00E42A0C">
              <w:rPr>
                <w:rFonts w:cs="Arial"/>
                <w:b/>
                <w:sz w:val="22"/>
                <w:szCs w:val="22"/>
              </w:rPr>
              <w:t>Aprobado por:</w:t>
            </w:r>
          </w:p>
        </w:tc>
        <w:tc>
          <w:tcPr>
            <w:tcW w:w="2636" w:type="dxa"/>
            <w:vMerge w:val="restart"/>
          </w:tcPr>
          <w:p w:rsidR="002473DA" w:rsidRPr="00356C2C" w:rsidRDefault="002473DA" w:rsidP="00E42A0C">
            <w:pPr>
              <w:ind w:right="3"/>
              <w:contextualSpacing/>
              <w:jc w:val="both"/>
              <w:rPr>
                <w:rFonts w:cs="Arial"/>
                <w:sz w:val="22"/>
                <w:szCs w:val="22"/>
              </w:rPr>
            </w:pPr>
            <w:r w:rsidRPr="00E42A0C">
              <w:rPr>
                <w:rFonts w:cs="Arial"/>
                <w:b/>
                <w:sz w:val="22"/>
                <w:szCs w:val="22"/>
              </w:rPr>
              <w:t>Vigencia:</w:t>
            </w:r>
          </w:p>
        </w:tc>
      </w:tr>
      <w:tr w:rsidR="002473DA" w:rsidRPr="00E42A0C" w:rsidTr="00E42A0C">
        <w:trPr>
          <w:cantSplit/>
          <w:trHeight w:val="565"/>
          <w:jc w:val="center"/>
        </w:trPr>
        <w:tc>
          <w:tcPr>
            <w:tcW w:w="2737" w:type="dxa"/>
            <w:gridSpan w:val="2"/>
            <w:tcBorders>
              <w:bottom w:val="single" w:sz="4" w:space="0" w:color="auto"/>
            </w:tcBorders>
            <w:vAlign w:val="center"/>
          </w:tcPr>
          <w:p w:rsidR="002473DA" w:rsidRPr="00356C2C" w:rsidRDefault="002473DA" w:rsidP="00E42A0C">
            <w:pPr>
              <w:ind w:right="3"/>
              <w:contextualSpacing/>
              <w:rPr>
                <w:rFonts w:cs="Arial"/>
                <w:sz w:val="22"/>
                <w:szCs w:val="22"/>
              </w:rPr>
            </w:pPr>
          </w:p>
        </w:tc>
        <w:tc>
          <w:tcPr>
            <w:tcW w:w="5125" w:type="dxa"/>
            <w:gridSpan w:val="3"/>
            <w:tcBorders>
              <w:bottom w:val="single" w:sz="4" w:space="0" w:color="auto"/>
            </w:tcBorders>
            <w:vAlign w:val="center"/>
          </w:tcPr>
          <w:p w:rsidR="002473DA" w:rsidRPr="00356C2C" w:rsidRDefault="002473DA" w:rsidP="00E42A0C">
            <w:pPr>
              <w:ind w:right="3"/>
              <w:contextualSpacing/>
              <w:jc w:val="center"/>
              <w:rPr>
                <w:rFonts w:cs="Arial"/>
                <w:b/>
                <w:sz w:val="22"/>
                <w:szCs w:val="22"/>
              </w:rPr>
            </w:pPr>
          </w:p>
        </w:tc>
        <w:tc>
          <w:tcPr>
            <w:tcW w:w="2636" w:type="dxa"/>
            <w:vMerge/>
            <w:tcBorders>
              <w:bottom w:val="single" w:sz="4" w:space="0" w:color="auto"/>
            </w:tcBorders>
          </w:tcPr>
          <w:p w:rsidR="002473DA" w:rsidRPr="00356C2C" w:rsidRDefault="002473DA" w:rsidP="00E42A0C">
            <w:pPr>
              <w:ind w:right="3"/>
              <w:contextualSpacing/>
              <w:jc w:val="both"/>
              <w:rPr>
                <w:rFonts w:cs="Arial"/>
                <w:sz w:val="22"/>
                <w:szCs w:val="22"/>
              </w:rPr>
            </w:pPr>
          </w:p>
        </w:tc>
      </w:tr>
      <w:tr w:rsidR="002473DA" w:rsidRPr="00E42A0C" w:rsidTr="00E42A0C">
        <w:trPr>
          <w:trHeight w:val="544"/>
          <w:jc w:val="center"/>
        </w:trPr>
        <w:tc>
          <w:tcPr>
            <w:tcW w:w="510"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w:t>
            </w:r>
          </w:p>
        </w:tc>
        <w:tc>
          <w:tcPr>
            <w:tcW w:w="2227"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Acción</w:t>
            </w:r>
          </w:p>
        </w:tc>
        <w:tc>
          <w:tcPr>
            <w:tcW w:w="1666"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Plazo</w:t>
            </w:r>
          </w:p>
        </w:tc>
        <w:tc>
          <w:tcPr>
            <w:tcW w:w="1918"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Responsable</w:t>
            </w:r>
          </w:p>
        </w:tc>
        <w:tc>
          <w:tcPr>
            <w:tcW w:w="1541"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Recursos Necesarios</w:t>
            </w:r>
          </w:p>
        </w:tc>
        <w:tc>
          <w:tcPr>
            <w:tcW w:w="2636" w:type="dxa"/>
            <w:shd w:val="clear" w:color="auto" w:fill="C6D9F1"/>
            <w:vAlign w:val="center"/>
          </w:tcPr>
          <w:p w:rsidR="002473DA" w:rsidRPr="00356C2C" w:rsidRDefault="002473DA" w:rsidP="00E42A0C">
            <w:pPr>
              <w:ind w:right="3"/>
              <w:contextualSpacing/>
              <w:jc w:val="center"/>
              <w:rPr>
                <w:rFonts w:cs="Arial"/>
                <w:b/>
                <w:bCs/>
                <w:sz w:val="22"/>
                <w:szCs w:val="22"/>
              </w:rPr>
            </w:pPr>
            <w:r w:rsidRPr="00E42A0C">
              <w:rPr>
                <w:rFonts w:cs="Arial"/>
                <w:b/>
                <w:bCs/>
                <w:sz w:val="22"/>
                <w:szCs w:val="22"/>
              </w:rPr>
              <w:t>Comentarios</w:t>
            </w:r>
          </w:p>
        </w:tc>
      </w:tr>
      <w:tr w:rsidR="002473DA" w:rsidRPr="00E42A0C" w:rsidTr="00E42A0C">
        <w:trPr>
          <w:trHeight w:val="711"/>
          <w:jc w:val="center"/>
        </w:trPr>
        <w:tc>
          <w:tcPr>
            <w:tcW w:w="510"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1</w:t>
            </w:r>
          </w:p>
        </w:tc>
        <w:tc>
          <w:tcPr>
            <w:tcW w:w="2227" w:type="dxa"/>
            <w:vAlign w:val="center"/>
          </w:tcPr>
          <w:p w:rsidR="002473DA" w:rsidRPr="00356C2C" w:rsidRDefault="002473DA" w:rsidP="00E42A0C">
            <w:pPr>
              <w:contextualSpacing/>
              <w:jc w:val="both"/>
              <w:rPr>
                <w:rFonts w:cs="Arial"/>
                <w:color w:val="FF0000"/>
                <w:sz w:val="22"/>
                <w:szCs w:val="22"/>
              </w:rPr>
            </w:pPr>
            <w:r w:rsidRPr="00E42A0C">
              <w:rPr>
                <w:rFonts w:cs="Arial"/>
                <w:sz w:val="22"/>
                <w:szCs w:val="22"/>
              </w:rPr>
              <w:t xml:space="preserve">Observar en lo posible que los cultivos de caña no estén a menos de 50 m de cuerpos de agua. </w:t>
            </w:r>
          </w:p>
        </w:tc>
        <w:tc>
          <w:tcPr>
            <w:tcW w:w="1666" w:type="dxa"/>
            <w:vAlign w:val="center"/>
          </w:tcPr>
          <w:p w:rsidR="002473DA" w:rsidRPr="00356C2C" w:rsidRDefault="002473DA" w:rsidP="00E42A0C">
            <w:pPr>
              <w:contextualSpacing/>
              <w:jc w:val="center"/>
              <w:rPr>
                <w:rFonts w:cs="Arial"/>
                <w:sz w:val="22"/>
                <w:szCs w:val="22"/>
              </w:rPr>
            </w:pPr>
            <w:r w:rsidRPr="00E42A0C">
              <w:rPr>
                <w:rFonts w:cs="Arial"/>
                <w:sz w:val="22"/>
                <w:szCs w:val="22"/>
              </w:rPr>
              <w:t>Inmediato</w:t>
            </w:r>
          </w:p>
        </w:tc>
        <w:tc>
          <w:tcPr>
            <w:tcW w:w="1918" w:type="dxa"/>
            <w:vAlign w:val="center"/>
          </w:tcPr>
          <w:p w:rsidR="002473DA" w:rsidRPr="00356C2C" w:rsidRDefault="002473DA" w:rsidP="00E42A0C">
            <w:pPr>
              <w:contextualSpacing/>
              <w:jc w:val="center"/>
              <w:rPr>
                <w:rFonts w:cs="Arial"/>
                <w:sz w:val="22"/>
                <w:szCs w:val="22"/>
              </w:rPr>
            </w:pPr>
            <w:r w:rsidRPr="00E42A0C">
              <w:rPr>
                <w:rFonts w:cs="Arial"/>
                <w:sz w:val="22"/>
                <w:szCs w:val="22"/>
              </w:rPr>
              <w:t xml:space="preserve">Gerente </w:t>
            </w:r>
            <w:r w:rsidR="00363623" w:rsidRPr="00E42A0C">
              <w:rPr>
                <w:rFonts w:cs="Arial"/>
                <w:sz w:val="22"/>
                <w:szCs w:val="22"/>
              </w:rPr>
              <w:t>Agrícola</w:t>
            </w:r>
          </w:p>
        </w:tc>
        <w:tc>
          <w:tcPr>
            <w:tcW w:w="1541" w:type="dxa"/>
            <w:vAlign w:val="center"/>
          </w:tcPr>
          <w:p w:rsidR="002473DA" w:rsidRPr="00356C2C" w:rsidRDefault="002473DA" w:rsidP="00E42A0C">
            <w:pPr>
              <w:ind w:right="3"/>
              <w:contextualSpacing/>
              <w:jc w:val="center"/>
              <w:rPr>
                <w:rFonts w:cs="Arial"/>
                <w:sz w:val="22"/>
                <w:szCs w:val="22"/>
                <w:lang w:val="en-US"/>
              </w:rPr>
            </w:pPr>
            <w:r w:rsidRPr="00E42A0C">
              <w:rPr>
                <w:rFonts w:cs="Arial"/>
                <w:sz w:val="22"/>
                <w:szCs w:val="22"/>
                <w:lang w:val="en-US"/>
              </w:rPr>
              <w:t>________</w:t>
            </w:r>
          </w:p>
        </w:tc>
        <w:tc>
          <w:tcPr>
            <w:tcW w:w="2636" w:type="dxa"/>
            <w:vAlign w:val="center"/>
          </w:tcPr>
          <w:p w:rsidR="002473DA" w:rsidRPr="00356C2C" w:rsidRDefault="002473DA" w:rsidP="00E42A0C">
            <w:pPr>
              <w:ind w:right="3"/>
              <w:contextualSpacing/>
              <w:jc w:val="both"/>
              <w:rPr>
                <w:rFonts w:cs="Arial"/>
                <w:sz w:val="22"/>
                <w:szCs w:val="22"/>
                <w:lang w:val="en-US"/>
              </w:rPr>
            </w:pPr>
          </w:p>
        </w:tc>
      </w:tr>
      <w:tr w:rsidR="002473DA" w:rsidRPr="00E42A0C" w:rsidTr="00E42A0C">
        <w:trPr>
          <w:trHeight w:val="262"/>
          <w:jc w:val="center"/>
        </w:trPr>
        <w:tc>
          <w:tcPr>
            <w:tcW w:w="510"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2</w:t>
            </w:r>
          </w:p>
        </w:tc>
        <w:tc>
          <w:tcPr>
            <w:tcW w:w="2227" w:type="dxa"/>
            <w:vAlign w:val="center"/>
          </w:tcPr>
          <w:p w:rsidR="002473DA" w:rsidRPr="00356C2C" w:rsidRDefault="002473DA" w:rsidP="00E42A0C">
            <w:pPr>
              <w:contextualSpacing/>
              <w:jc w:val="both"/>
              <w:rPr>
                <w:rFonts w:cs="Arial"/>
                <w:sz w:val="22"/>
                <w:szCs w:val="22"/>
              </w:rPr>
            </w:pPr>
            <w:r w:rsidRPr="00E42A0C">
              <w:rPr>
                <w:rFonts w:cs="Arial"/>
                <w:sz w:val="22"/>
                <w:szCs w:val="22"/>
              </w:rPr>
              <w:t xml:space="preserve">Restaurar con especies nativas de la zona, con una densidad de árboles con una distancia mínima de 5x5 MTS. </w:t>
            </w:r>
          </w:p>
        </w:tc>
        <w:tc>
          <w:tcPr>
            <w:tcW w:w="1666" w:type="dxa"/>
            <w:vAlign w:val="center"/>
          </w:tcPr>
          <w:p w:rsidR="002473DA" w:rsidRPr="00356C2C" w:rsidRDefault="002473DA" w:rsidP="00E42A0C">
            <w:pPr>
              <w:contextualSpacing/>
              <w:jc w:val="center"/>
              <w:rPr>
                <w:rFonts w:cs="Arial"/>
                <w:sz w:val="22"/>
                <w:szCs w:val="22"/>
              </w:rPr>
            </w:pPr>
            <w:r w:rsidRPr="00E42A0C">
              <w:rPr>
                <w:rFonts w:cs="Arial"/>
                <w:sz w:val="22"/>
                <w:szCs w:val="22"/>
              </w:rPr>
              <w:t xml:space="preserve">Se ha venido cumpliendo </w:t>
            </w:r>
          </w:p>
          <w:p w:rsidR="002473DA" w:rsidRPr="00363623" w:rsidRDefault="002473DA" w:rsidP="00E42A0C">
            <w:pPr>
              <w:contextualSpacing/>
              <w:jc w:val="center"/>
              <w:rPr>
                <w:rFonts w:cs="Arial"/>
                <w:sz w:val="22"/>
                <w:szCs w:val="22"/>
                <w:lang w:val="es-AR"/>
              </w:rPr>
            </w:pPr>
            <w:r w:rsidRPr="00E42A0C">
              <w:rPr>
                <w:rFonts w:cs="Arial"/>
                <w:sz w:val="22"/>
                <w:szCs w:val="22"/>
              </w:rPr>
              <w:t>Permanente</w:t>
            </w:r>
          </w:p>
        </w:tc>
        <w:tc>
          <w:tcPr>
            <w:tcW w:w="1918" w:type="dxa"/>
            <w:vAlign w:val="center"/>
          </w:tcPr>
          <w:p w:rsidR="002473DA" w:rsidRPr="00356C2C" w:rsidRDefault="002473DA" w:rsidP="00E42A0C">
            <w:pPr>
              <w:contextualSpacing/>
              <w:jc w:val="center"/>
              <w:rPr>
                <w:rFonts w:cs="Arial"/>
                <w:sz w:val="22"/>
                <w:szCs w:val="22"/>
                <w:lang w:val="en-US"/>
              </w:rPr>
            </w:pPr>
            <w:r w:rsidRPr="00363623">
              <w:rPr>
                <w:rFonts w:cs="Arial"/>
                <w:sz w:val="22"/>
                <w:szCs w:val="22"/>
                <w:lang w:val="es-AR"/>
              </w:rPr>
              <w:t>Jefe</w:t>
            </w:r>
            <w:r w:rsidRPr="00E42A0C">
              <w:rPr>
                <w:rFonts w:cs="Arial"/>
                <w:sz w:val="22"/>
                <w:szCs w:val="22"/>
                <w:lang w:val="en-US"/>
              </w:rPr>
              <w:t xml:space="preserve"> DGA</w:t>
            </w:r>
          </w:p>
        </w:tc>
        <w:tc>
          <w:tcPr>
            <w:tcW w:w="1541" w:type="dxa"/>
            <w:vAlign w:val="center"/>
          </w:tcPr>
          <w:p w:rsidR="002473DA" w:rsidRPr="00356C2C" w:rsidRDefault="002473DA" w:rsidP="00E42A0C">
            <w:pPr>
              <w:ind w:right="3"/>
              <w:contextualSpacing/>
              <w:jc w:val="center"/>
              <w:rPr>
                <w:rFonts w:cs="Arial"/>
                <w:sz w:val="22"/>
                <w:szCs w:val="22"/>
              </w:rPr>
            </w:pPr>
            <w:r w:rsidRPr="00E42A0C">
              <w:rPr>
                <w:rFonts w:cs="Arial"/>
                <w:sz w:val="22"/>
                <w:szCs w:val="22"/>
              </w:rPr>
              <w:t>US$400/</w:t>
            </w:r>
            <w:r w:rsidR="00363623" w:rsidRPr="00E42A0C">
              <w:rPr>
                <w:rFonts w:cs="Arial"/>
                <w:sz w:val="22"/>
                <w:szCs w:val="22"/>
              </w:rPr>
              <w:t>Ha</w:t>
            </w:r>
          </w:p>
        </w:tc>
        <w:tc>
          <w:tcPr>
            <w:tcW w:w="2636" w:type="dxa"/>
            <w:vAlign w:val="center"/>
          </w:tcPr>
          <w:p w:rsidR="002473DA" w:rsidRPr="00356C2C" w:rsidRDefault="002473DA" w:rsidP="00E42A0C">
            <w:pPr>
              <w:ind w:right="3"/>
              <w:contextualSpacing/>
              <w:jc w:val="both"/>
              <w:rPr>
                <w:rFonts w:cs="Arial"/>
                <w:sz w:val="22"/>
                <w:szCs w:val="22"/>
              </w:rPr>
            </w:pPr>
            <w:r w:rsidRPr="00E42A0C">
              <w:rPr>
                <w:rFonts w:cs="Arial"/>
                <w:sz w:val="22"/>
                <w:szCs w:val="22"/>
              </w:rPr>
              <w:t xml:space="preserve">Bordes de campo o bandas filtrantes, plantaciones de pasto u otra vegetación e crecimiento cerrado  plantado alrededor de los campos y a lo largo de los drenajes o cuerpos de agua, filtran sedimentos, materia </w:t>
            </w:r>
            <w:r w:rsidRPr="00E42A0C">
              <w:rPr>
                <w:rFonts w:cs="Arial"/>
                <w:sz w:val="22"/>
                <w:szCs w:val="22"/>
              </w:rPr>
              <w:lastRenderedPageBreak/>
              <w:t xml:space="preserve">orgánica, nutrientes y productos químicos que son transportados por la escorrentía superficial. </w:t>
            </w:r>
          </w:p>
        </w:tc>
      </w:tr>
      <w:tr w:rsidR="002473DA" w:rsidRPr="00E42A0C" w:rsidTr="00E42A0C">
        <w:trPr>
          <w:trHeight w:val="262"/>
          <w:jc w:val="center"/>
        </w:trPr>
        <w:tc>
          <w:tcPr>
            <w:tcW w:w="510"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lastRenderedPageBreak/>
              <w:t>3</w:t>
            </w:r>
          </w:p>
        </w:tc>
        <w:tc>
          <w:tcPr>
            <w:tcW w:w="2227" w:type="dxa"/>
            <w:vAlign w:val="center"/>
          </w:tcPr>
          <w:p w:rsidR="002473DA" w:rsidRPr="00356C2C" w:rsidRDefault="002473DA" w:rsidP="00E42A0C">
            <w:pPr>
              <w:contextualSpacing/>
              <w:jc w:val="both"/>
              <w:rPr>
                <w:rFonts w:cs="Arial"/>
                <w:sz w:val="22"/>
                <w:szCs w:val="22"/>
              </w:rPr>
            </w:pPr>
            <w:r w:rsidRPr="00E42A0C">
              <w:rPr>
                <w:rFonts w:cs="Arial"/>
                <w:sz w:val="22"/>
                <w:szCs w:val="22"/>
              </w:rPr>
              <w:t>Realizar el inventario de especies después de finalizada la restauración.</w:t>
            </w:r>
          </w:p>
        </w:tc>
        <w:tc>
          <w:tcPr>
            <w:tcW w:w="1666" w:type="dxa"/>
            <w:vAlign w:val="center"/>
          </w:tcPr>
          <w:p w:rsidR="002473DA" w:rsidRPr="00356C2C" w:rsidRDefault="002473DA" w:rsidP="00E42A0C">
            <w:pPr>
              <w:contextualSpacing/>
              <w:jc w:val="center"/>
              <w:rPr>
                <w:rFonts w:cs="Arial"/>
                <w:sz w:val="22"/>
                <w:szCs w:val="22"/>
              </w:rPr>
            </w:pPr>
            <w:r w:rsidRPr="00E42A0C">
              <w:rPr>
                <w:rFonts w:cs="Arial"/>
                <w:sz w:val="22"/>
                <w:szCs w:val="22"/>
              </w:rPr>
              <w:t>Inventarios al día (Ver en anexos)</w:t>
            </w:r>
          </w:p>
        </w:tc>
        <w:tc>
          <w:tcPr>
            <w:tcW w:w="1918"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DGA</w:t>
            </w:r>
          </w:p>
        </w:tc>
        <w:tc>
          <w:tcPr>
            <w:tcW w:w="1541" w:type="dxa"/>
            <w:vAlign w:val="center"/>
          </w:tcPr>
          <w:p w:rsidR="002473DA" w:rsidRPr="00356C2C" w:rsidRDefault="002473DA" w:rsidP="00E42A0C">
            <w:pPr>
              <w:contextualSpacing/>
              <w:jc w:val="center"/>
              <w:rPr>
                <w:rFonts w:cs="Arial"/>
                <w:sz w:val="22"/>
                <w:szCs w:val="22"/>
              </w:rPr>
            </w:pPr>
            <w:r w:rsidRPr="00E42A0C">
              <w:rPr>
                <w:rFonts w:cs="Arial"/>
                <w:sz w:val="22"/>
                <w:szCs w:val="22"/>
              </w:rPr>
              <w:t>A definir</w:t>
            </w:r>
          </w:p>
        </w:tc>
        <w:tc>
          <w:tcPr>
            <w:tcW w:w="2636" w:type="dxa"/>
            <w:vAlign w:val="center"/>
          </w:tcPr>
          <w:p w:rsidR="002473DA" w:rsidRPr="00356C2C" w:rsidRDefault="002473DA" w:rsidP="00E42A0C">
            <w:pPr>
              <w:ind w:right="3"/>
              <w:contextualSpacing/>
              <w:jc w:val="both"/>
              <w:rPr>
                <w:rFonts w:cs="Arial"/>
                <w:sz w:val="22"/>
                <w:szCs w:val="22"/>
              </w:rPr>
            </w:pPr>
          </w:p>
        </w:tc>
      </w:tr>
      <w:tr w:rsidR="002473DA" w:rsidRPr="00E42A0C" w:rsidTr="00E42A0C">
        <w:trPr>
          <w:trHeight w:val="262"/>
          <w:jc w:val="center"/>
        </w:trPr>
        <w:tc>
          <w:tcPr>
            <w:tcW w:w="510"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4</w:t>
            </w:r>
          </w:p>
        </w:tc>
        <w:tc>
          <w:tcPr>
            <w:tcW w:w="2227" w:type="dxa"/>
            <w:vAlign w:val="center"/>
          </w:tcPr>
          <w:p w:rsidR="002473DA" w:rsidRPr="00356C2C" w:rsidRDefault="002473DA" w:rsidP="00E42A0C">
            <w:pPr>
              <w:contextualSpacing/>
              <w:jc w:val="both"/>
              <w:rPr>
                <w:rFonts w:cs="Arial"/>
                <w:sz w:val="22"/>
                <w:szCs w:val="22"/>
              </w:rPr>
            </w:pPr>
            <w:r w:rsidRPr="00E42A0C">
              <w:rPr>
                <w:rFonts w:cs="Arial"/>
                <w:sz w:val="22"/>
                <w:szCs w:val="22"/>
              </w:rPr>
              <w:t>Garantizar el mantenimiento anual de poda, chapia y limpia de esta zona.</w:t>
            </w:r>
          </w:p>
        </w:tc>
        <w:tc>
          <w:tcPr>
            <w:tcW w:w="1666" w:type="dxa"/>
            <w:vAlign w:val="center"/>
          </w:tcPr>
          <w:p w:rsidR="002473DA" w:rsidRPr="00356C2C" w:rsidRDefault="002473DA" w:rsidP="00E42A0C">
            <w:pPr>
              <w:contextualSpacing/>
              <w:jc w:val="center"/>
              <w:rPr>
                <w:rFonts w:cs="Arial"/>
                <w:sz w:val="22"/>
                <w:szCs w:val="22"/>
              </w:rPr>
            </w:pPr>
            <w:r w:rsidRPr="00E42A0C">
              <w:rPr>
                <w:rFonts w:cs="Arial"/>
                <w:sz w:val="22"/>
                <w:szCs w:val="22"/>
              </w:rPr>
              <w:t>Permanente</w:t>
            </w:r>
          </w:p>
        </w:tc>
        <w:tc>
          <w:tcPr>
            <w:tcW w:w="1918"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DGA</w:t>
            </w:r>
          </w:p>
        </w:tc>
        <w:tc>
          <w:tcPr>
            <w:tcW w:w="1541" w:type="dxa"/>
            <w:vAlign w:val="center"/>
          </w:tcPr>
          <w:p w:rsidR="002473DA" w:rsidRPr="00356C2C" w:rsidRDefault="002473DA" w:rsidP="00E42A0C">
            <w:pPr>
              <w:contextualSpacing/>
              <w:jc w:val="center"/>
              <w:rPr>
                <w:rFonts w:cs="Arial"/>
                <w:sz w:val="22"/>
                <w:szCs w:val="22"/>
              </w:rPr>
            </w:pPr>
            <w:r w:rsidRPr="00E42A0C">
              <w:rPr>
                <w:rFonts w:cs="Arial"/>
                <w:sz w:val="22"/>
                <w:szCs w:val="22"/>
              </w:rPr>
              <w:t>________</w:t>
            </w:r>
          </w:p>
        </w:tc>
        <w:tc>
          <w:tcPr>
            <w:tcW w:w="2636" w:type="dxa"/>
            <w:vAlign w:val="center"/>
          </w:tcPr>
          <w:p w:rsidR="002473DA" w:rsidRPr="00356C2C" w:rsidRDefault="002473DA" w:rsidP="00E42A0C">
            <w:pPr>
              <w:ind w:right="3"/>
              <w:contextualSpacing/>
              <w:jc w:val="both"/>
              <w:rPr>
                <w:rFonts w:cs="Arial"/>
                <w:sz w:val="22"/>
                <w:szCs w:val="22"/>
              </w:rPr>
            </w:pPr>
          </w:p>
        </w:tc>
      </w:tr>
      <w:tr w:rsidR="002473DA" w:rsidRPr="00E42A0C" w:rsidTr="00E42A0C">
        <w:trPr>
          <w:trHeight w:val="262"/>
          <w:jc w:val="center"/>
        </w:trPr>
        <w:tc>
          <w:tcPr>
            <w:tcW w:w="510" w:type="dxa"/>
            <w:shd w:val="clear" w:color="auto" w:fill="FBD4B4"/>
            <w:vAlign w:val="center"/>
          </w:tcPr>
          <w:p w:rsidR="002473DA" w:rsidRPr="00356C2C" w:rsidRDefault="002473DA" w:rsidP="00E42A0C">
            <w:pPr>
              <w:contextualSpacing/>
              <w:jc w:val="center"/>
              <w:rPr>
                <w:rFonts w:cs="Arial"/>
                <w:sz w:val="22"/>
                <w:szCs w:val="22"/>
              </w:rPr>
            </w:pPr>
            <w:r w:rsidRPr="00E42A0C">
              <w:rPr>
                <w:rFonts w:cs="Arial"/>
                <w:sz w:val="22"/>
                <w:szCs w:val="22"/>
              </w:rPr>
              <w:t>5</w:t>
            </w:r>
          </w:p>
        </w:tc>
        <w:tc>
          <w:tcPr>
            <w:tcW w:w="2227" w:type="dxa"/>
            <w:vAlign w:val="center"/>
          </w:tcPr>
          <w:p w:rsidR="002473DA" w:rsidRPr="00356C2C" w:rsidRDefault="002473DA" w:rsidP="00E42A0C">
            <w:pPr>
              <w:contextualSpacing/>
              <w:jc w:val="both"/>
              <w:rPr>
                <w:rFonts w:cs="Arial"/>
                <w:sz w:val="22"/>
                <w:szCs w:val="22"/>
              </w:rPr>
            </w:pPr>
            <w:r w:rsidRPr="00E42A0C">
              <w:rPr>
                <w:rFonts w:cs="Arial"/>
                <w:sz w:val="22"/>
                <w:szCs w:val="22"/>
              </w:rPr>
              <w:t>Realizar las actividades tomando en cuenta prácticas de conservación de suelos y aguas.</w:t>
            </w:r>
          </w:p>
        </w:tc>
        <w:tc>
          <w:tcPr>
            <w:tcW w:w="1666" w:type="dxa"/>
            <w:vAlign w:val="center"/>
          </w:tcPr>
          <w:p w:rsidR="002473DA" w:rsidRPr="00356C2C" w:rsidRDefault="002473DA" w:rsidP="00E42A0C">
            <w:pPr>
              <w:contextualSpacing/>
              <w:jc w:val="center"/>
              <w:rPr>
                <w:rFonts w:cs="Arial"/>
                <w:sz w:val="22"/>
                <w:szCs w:val="22"/>
              </w:rPr>
            </w:pPr>
            <w:r w:rsidRPr="00E42A0C">
              <w:rPr>
                <w:rFonts w:cs="Arial"/>
                <w:sz w:val="22"/>
                <w:szCs w:val="22"/>
              </w:rPr>
              <w:t>Permanente</w:t>
            </w:r>
          </w:p>
        </w:tc>
        <w:tc>
          <w:tcPr>
            <w:tcW w:w="1918" w:type="dxa"/>
            <w:vAlign w:val="center"/>
          </w:tcPr>
          <w:p w:rsidR="002473DA" w:rsidRPr="00356C2C" w:rsidRDefault="002473DA" w:rsidP="00E42A0C">
            <w:pPr>
              <w:contextualSpacing/>
              <w:jc w:val="center"/>
              <w:rPr>
                <w:rFonts w:cs="Arial"/>
                <w:sz w:val="22"/>
                <w:szCs w:val="22"/>
              </w:rPr>
            </w:pPr>
            <w:r w:rsidRPr="00E42A0C">
              <w:rPr>
                <w:rFonts w:cs="Arial"/>
                <w:sz w:val="22"/>
                <w:szCs w:val="22"/>
              </w:rPr>
              <w:t>Jefe DGA</w:t>
            </w:r>
          </w:p>
        </w:tc>
        <w:tc>
          <w:tcPr>
            <w:tcW w:w="1541" w:type="dxa"/>
            <w:vAlign w:val="center"/>
          </w:tcPr>
          <w:p w:rsidR="002473DA" w:rsidRPr="00356C2C" w:rsidRDefault="002473DA" w:rsidP="00E42A0C">
            <w:pPr>
              <w:contextualSpacing/>
              <w:jc w:val="center"/>
              <w:rPr>
                <w:rFonts w:cs="Arial"/>
                <w:sz w:val="22"/>
                <w:szCs w:val="22"/>
              </w:rPr>
            </w:pPr>
            <w:r w:rsidRPr="00E42A0C">
              <w:rPr>
                <w:rFonts w:cs="Arial"/>
                <w:sz w:val="22"/>
                <w:szCs w:val="22"/>
              </w:rPr>
              <w:t>A definir</w:t>
            </w:r>
          </w:p>
        </w:tc>
        <w:tc>
          <w:tcPr>
            <w:tcW w:w="2636" w:type="dxa"/>
            <w:vAlign w:val="center"/>
          </w:tcPr>
          <w:p w:rsidR="002473DA" w:rsidRPr="00356C2C" w:rsidRDefault="002473DA" w:rsidP="00E42A0C">
            <w:pPr>
              <w:ind w:right="3"/>
              <w:contextualSpacing/>
              <w:jc w:val="both"/>
              <w:rPr>
                <w:rFonts w:cs="Arial"/>
                <w:sz w:val="22"/>
                <w:szCs w:val="22"/>
              </w:rPr>
            </w:pPr>
          </w:p>
        </w:tc>
      </w:tr>
    </w:tbl>
    <w:p w:rsidR="002473DA" w:rsidRPr="00057CBE" w:rsidRDefault="002473DA" w:rsidP="002473DA">
      <w:pPr>
        <w:ind w:right="3"/>
        <w:contextualSpacing/>
        <w:jc w:val="both"/>
        <w:rPr>
          <w:rFonts w:cs="Arial"/>
          <w:b/>
          <w:sz w:val="22"/>
        </w:rPr>
      </w:pPr>
      <w:r w:rsidRPr="00057CBE">
        <w:rPr>
          <w:rFonts w:cs="Arial"/>
          <w:b/>
          <w:sz w:val="22"/>
        </w:rPr>
        <w:t>Fuente: Elaboración Propia, 2012</w:t>
      </w:r>
    </w:p>
    <w:p w:rsidR="002473DA" w:rsidRPr="005C2C35" w:rsidRDefault="002473DA" w:rsidP="002473DA">
      <w:pPr>
        <w:pStyle w:val="Heading4"/>
        <w:spacing w:before="120"/>
        <w:contextualSpacing/>
        <w:jc w:val="center"/>
        <w:rPr>
          <w:rFonts w:ascii="Arial" w:hAnsi="Arial" w:cs="Arial"/>
        </w:rPr>
        <w:sectPr w:rsidR="002473DA" w:rsidRPr="005C2C35" w:rsidSect="00E42A0C">
          <w:headerReference w:type="first" r:id="rId51"/>
          <w:pgSz w:w="12242" w:h="15842" w:code="1"/>
          <w:pgMar w:top="1267" w:right="1701" w:bottom="1134" w:left="1701" w:header="709" w:footer="481" w:gutter="0"/>
          <w:cols w:space="708"/>
          <w:titlePg/>
          <w:docGrid w:linePitch="360"/>
        </w:sectPr>
      </w:pPr>
    </w:p>
    <w:p w:rsidR="002473DA" w:rsidRPr="005C2C35" w:rsidRDefault="002473DA" w:rsidP="002473DA">
      <w:pPr>
        <w:pStyle w:val="Heading4"/>
        <w:contextualSpacing/>
        <w:jc w:val="center"/>
        <w:rPr>
          <w:rFonts w:ascii="Arial" w:hAnsi="Arial" w:cs="Arial"/>
        </w:rPr>
      </w:pPr>
      <w:r w:rsidRPr="005C2C35">
        <w:rPr>
          <w:rFonts w:ascii="Arial" w:hAnsi="Arial" w:cs="Arial"/>
        </w:rPr>
        <w:lastRenderedPageBreak/>
        <w:t xml:space="preserve">P5. Plan de </w:t>
      </w:r>
      <w:r w:rsidR="004524B5">
        <w:rPr>
          <w:rFonts w:ascii="Arial" w:hAnsi="Arial" w:cs="Arial"/>
        </w:rPr>
        <w:t xml:space="preserve">manejo </w:t>
      </w:r>
      <w:r w:rsidRPr="005C2C35">
        <w:rPr>
          <w:rFonts w:ascii="Arial" w:hAnsi="Arial" w:cs="Arial"/>
        </w:rPr>
        <w:t>adecuado de productos químicos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w:t>
      </w:r>
      <w:r w:rsidR="004524B5">
        <w:rPr>
          <w:rFonts w:cs="Arial"/>
        </w:rPr>
        <w:t>Manejar y a</w:t>
      </w:r>
      <w:r w:rsidRPr="005C2C35">
        <w:rPr>
          <w:rFonts w:cs="Arial"/>
        </w:rPr>
        <w:t>lmacenar adecuadamente los productos químicos</w:t>
      </w:r>
    </w:p>
    <w:p w:rsidR="002473DA" w:rsidRPr="005C2C35" w:rsidRDefault="002473DA" w:rsidP="002473DA">
      <w:pPr>
        <w:contextualSpacing/>
        <w:jc w:val="both"/>
        <w:rPr>
          <w:rFonts w:cs="Arial"/>
          <w:b/>
        </w:rPr>
      </w:pPr>
    </w:p>
    <w:p w:rsidR="002473DA" w:rsidRDefault="002473DA" w:rsidP="002473DA">
      <w:pPr>
        <w:contextualSpacing/>
        <w:jc w:val="both"/>
        <w:rPr>
          <w:rFonts w:cs="Arial"/>
        </w:rPr>
      </w:pPr>
      <w:r w:rsidRPr="005C2C35">
        <w:rPr>
          <w:rFonts w:cs="Arial"/>
          <w:b/>
        </w:rPr>
        <w:t>Meta</w:t>
      </w:r>
      <w:r w:rsidR="004524B5">
        <w:rPr>
          <w:rFonts w:cs="Arial"/>
          <w:b/>
          <w:vertAlign w:val="subscript"/>
        </w:rPr>
        <w:t>1</w:t>
      </w:r>
      <w:r w:rsidRPr="005C2C35">
        <w:rPr>
          <w:rFonts w:cs="Arial"/>
          <w:b/>
        </w:rPr>
        <w:t>:</w:t>
      </w:r>
      <w:r w:rsidRPr="005C2C35">
        <w:rPr>
          <w:rFonts w:cs="Arial"/>
        </w:rPr>
        <w:t xml:space="preserve"> Reducir el riesgo de contaminación dentro de la bodega en un plazo de 6 meses. </w:t>
      </w:r>
    </w:p>
    <w:p w:rsidR="004524B5" w:rsidRDefault="004524B5" w:rsidP="002473DA">
      <w:pPr>
        <w:contextualSpacing/>
        <w:jc w:val="both"/>
        <w:rPr>
          <w:rFonts w:cs="Arial"/>
        </w:rPr>
      </w:pPr>
    </w:p>
    <w:p w:rsidR="004524B5" w:rsidRPr="005C2C35" w:rsidRDefault="004524B5" w:rsidP="002473DA">
      <w:pPr>
        <w:contextualSpacing/>
        <w:jc w:val="both"/>
        <w:rPr>
          <w:rFonts w:cs="Arial"/>
        </w:rPr>
      </w:pPr>
      <w:r w:rsidRPr="004524B5">
        <w:rPr>
          <w:rFonts w:cs="Arial"/>
          <w:b/>
        </w:rPr>
        <w:t>Meta</w:t>
      </w:r>
      <w:r>
        <w:rPr>
          <w:rFonts w:cs="Arial"/>
          <w:b/>
          <w:vertAlign w:val="subscript"/>
        </w:rPr>
        <w:t>2</w:t>
      </w:r>
      <w:r>
        <w:rPr>
          <w:rFonts w:cs="Arial"/>
          <w:b/>
        </w:rPr>
        <w:t>:</w:t>
      </w:r>
      <w:r>
        <w:rPr>
          <w:rFonts w:cs="Arial"/>
        </w:rPr>
        <w:t xml:space="preserve"> Manejar adecuadamente los productos </w:t>
      </w:r>
      <w:r w:rsidR="00363623">
        <w:rPr>
          <w:rFonts w:cs="Arial"/>
        </w:rPr>
        <w:t>químicos</w:t>
      </w:r>
      <w:r>
        <w:rPr>
          <w:rFonts w:cs="Arial"/>
        </w:rPr>
        <w:t xml:space="preserve">.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 xml:space="preserve">Indicador: </w:t>
      </w:r>
      <w:r w:rsidRPr="005C2C35">
        <w:rPr>
          <w:rFonts w:cs="Arial"/>
          <w:b/>
        </w:rPr>
        <w:tab/>
      </w:r>
      <w:r w:rsidRPr="005C2C35">
        <w:rPr>
          <w:rFonts w:cs="Arial"/>
        </w:rPr>
        <w:t>Inspecciones diarias al área de almacenamiento</w:t>
      </w:r>
    </w:p>
    <w:p w:rsidR="002473DA" w:rsidRPr="005C2C35" w:rsidRDefault="002473DA" w:rsidP="002473DA">
      <w:pPr>
        <w:ind w:left="720"/>
        <w:contextualSpacing/>
        <w:jc w:val="both"/>
        <w:rPr>
          <w:rFonts w:cs="Arial"/>
        </w:rPr>
      </w:pPr>
      <w:r w:rsidRPr="005C2C35">
        <w:rPr>
          <w:rFonts w:cs="Arial"/>
        </w:rPr>
        <w:t>Registro de los químicos almacenados dentro del almacén.</w:t>
      </w:r>
    </w:p>
    <w:p w:rsidR="002473DA" w:rsidRPr="005C2C35" w:rsidRDefault="002473DA" w:rsidP="002473DA">
      <w:pPr>
        <w:ind w:left="720"/>
        <w:contextualSpacing/>
        <w:jc w:val="both"/>
        <w:rPr>
          <w:rFonts w:cs="Arial"/>
        </w:rPr>
      </w:pPr>
      <w:r w:rsidRPr="005C2C35">
        <w:rPr>
          <w:rFonts w:cs="Arial"/>
        </w:rPr>
        <w:t>Cumplir con las normas de seguridad de manejo de productos químicos.</w:t>
      </w:r>
    </w:p>
    <w:p w:rsidR="002473DA" w:rsidRPr="005C2C35" w:rsidRDefault="002473DA" w:rsidP="002473DA">
      <w:pPr>
        <w:contextualSpacing/>
        <w:jc w:val="both"/>
        <w:rPr>
          <w:rFonts w:cs="Arial"/>
          <w:u w:val="single"/>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El plan de almacenamiento adecuado de productos químicos fue elaborado como respuesta a las </w:t>
      </w:r>
      <w:r w:rsidR="00D75A17">
        <w:rPr>
          <w:rFonts w:cs="Arial"/>
        </w:rPr>
        <w:t xml:space="preserve">necesidades de </w:t>
      </w:r>
      <w:r w:rsidRPr="005C2C35">
        <w:rPr>
          <w:rFonts w:cs="Arial"/>
        </w:rPr>
        <w:t>la empresa.</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Es pertinente que se realice la separación por tipo de los productos químicos porque es de esta forma que contribuirá al ordenamiento de los insumos dispuestos en este sitio de forma adecuada.</w:t>
      </w:r>
    </w:p>
    <w:p w:rsidR="002473DA" w:rsidRPr="005C2C35" w:rsidRDefault="002473DA" w:rsidP="002473DA">
      <w:pPr>
        <w:contextualSpacing/>
        <w:jc w:val="both"/>
        <w:rPr>
          <w:rFonts w:cs="Arial"/>
        </w:rPr>
      </w:pPr>
    </w:p>
    <w:tbl>
      <w:tblPr>
        <w:tblW w:w="104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0"/>
        <w:gridCol w:w="2592"/>
        <w:gridCol w:w="1266"/>
        <w:gridCol w:w="1831"/>
        <w:gridCol w:w="1495"/>
        <w:gridCol w:w="2860"/>
      </w:tblGrid>
      <w:tr w:rsidR="002473DA" w:rsidRPr="005C2C35" w:rsidTr="007B5B92">
        <w:trPr>
          <w:cantSplit/>
          <w:trHeight w:val="262"/>
          <w:jc w:val="center"/>
        </w:trPr>
        <w:tc>
          <w:tcPr>
            <w:tcW w:w="10444" w:type="dxa"/>
            <w:gridSpan w:val="6"/>
            <w:tcBorders>
              <w:top w:val="nil"/>
              <w:left w:val="nil"/>
              <w:right w:val="nil"/>
            </w:tcBorders>
            <w:vAlign w:val="center"/>
          </w:tcPr>
          <w:p w:rsidR="002473DA" w:rsidRPr="00356C2C" w:rsidRDefault="002E5518" w:rsidP="002E5518">
            <w:pPr>
              <w:contextualSpacing/>
              <w:jc w:val="center"/>
              <w:rPr>
                <w:rFonts w:cs="Arial"/>
                <w:i/>
                <w:sz w:val="22"/>
                <w:szCs w:val="22"/>
              </w:rPr>
            </w:pPr>
            <w:r>
              <w:rPr>
                <w:rFonts w:cs="Arial"/>
                <w:sz w:val="22"/>
                <w:szCs w:val="22"/>
              </w:rPr>
              <w:t>T</w:t>
            </w:r>
            <w:r w:rsidR="002473DA" w:rsidRPr="00356C2C">
              <w:rPr>
                <w:rFonts w:cs="Arial"/>
                <w:sz w:val="22"/>
                <w:szCs w:val="22"/>
              </w:rPr>
              <w:t xml:space="preserve">abla </w:t>
            </w:r>
            <w:r w:rsidR="00527BF8">
              <w:rPr>
                <w:rFonts w:cs="Arial"/>
                <w:sz w:val="22"/>
                <w:szCs w:val="22"/>
              </w:rPr>
              <w:t xml:space="preserve">18 </w:t>
            </w:r>
            <w:r>
              <w:rPr>
                <w:rFonts w:cs="Arial"/>
                <w:sz w:val="22"/>
                <w:szCs w:val="22"/>
              </w:rPr>
              <w:t xml:space="preserve"> P</w:t>
            </w:r>
            <w:r w:rsidR="002473DA" w:rsidRPr="00356C2C">
              <w:rPr>
                <w:rFonts w:cs="Arial"/>
                <w:sz w:val="22"/>
                <w:szCs w:val="22"/>
              </w:rPr>
              <w:t>lan de almacenamiento de los productos químicos</w:t>
            </w:r>
          </w:p>
        </w:tc>
      </w:tr>
      <w:tr w:rsidR="002473DA" w:rsidRPr="005C2C35" w:rsidTr="007B5B92">
        <w:trPr>
          <w:cantSplit/>
          <w:trHeight w:val="262"/>
          <w:jc w:val="center"/>
        </w:trPr>
        <w:tc>
          <w:tcPr>
            <w:tcW w:w="3038" w:type="dxa"/>
            <w:gridSpan w:val="2"/>
            <w:vMerge w:val="restart"/>
            <w:vAlign w:val="center"/>
          </w:tcPr>
          <w:p w:rsidR="002473DA" w:rsidRPr="00356C2C" w:rsidRDefault="002473DA" w:rsidP="007B5B92">
            <w:pPr>
              <w:ind w:right="3"/>
              <w:contextualSpacing/>
              <w:jc w:val="both"/>
              <w:rPr>
                <w:rFonts w:cs="Arial"/>
                <w:b/>
                <w:bCs/>
                <w:sz w:val="22"/>
                <w:szCs w:val="22"/>
              </w:rPr>
            </w:pPr>
          </w:p>
        </w:tc>
        <w:tc>
          <w:tcPr>
            <w:tcW w:w="4483" w:type="dxa"/>
            <w:gridSpan w:val="3"/>
            <w:vMerge w:val="restart"/>
            <w:shd w:val="clear" w:color="auto" w:fill="DDD9C3"/>
            <w:vAlign w:val="center"/>
          </w:tcPr>
          <w:p w:rsidR="002473DA" w:rsidRPr="00356C2C" w:rsidRDefault="002473DA" w:rsidP="007B5B92">
            <w:pPr>
              <w:contextualSpacing/>
              <w:jc w:val="center"/>
              <w:rPr>
                <w:rFonts w:cs="Arial"/>
                <w:b/>
                <w:sz w:val="22"/>
                <w:szCs w:val="22"/>
              </w:rPr>
            </w:pPr>
            <w:r w:rsidRPr="00816FAA">
              <w:rPr>
                <w:rFonts w:cs="Arial"/>
                <w:b/>
                <w:bCs/>
                <w:sz w:val="22"/>
                <w:szCs w:val="22"/>
              </w:rPr>
              <w:t xml:space="preserve">Plan de </w:t>
            </w:r>
            <w:r w:rsidRPr="00816FAA">
              <w:rPr>
                <w:rFonts w:cs="Arial"/>
                <w:b/>
                <w:sz w:val="22"/>
                <w:szCs w:val="22"/>
              </w:rPr>
              <w:t xml:space="preserve"> almacenamiento adecuado de productos químicos</w:t>
            </w:r>
          </w:p>
          <w:p w:rsidR="002473DA" w:rsidRPr="00356C2C" w:rsidRDefault="002473DA" w:rsidP="007B5B92">
            <w:pPr>
              <w:ind w:right="3"/>
              <w:contextualSpacing/>
              <w:jc w:val="center"/>
              <w:rPr>
                <w:rFonts w:cs="Arial"/>
                <w:b/>
                <w:bCs/>
                <w:sz w:val="22"/>
                <w:szCs w:val="22"/>
              </w:rPr>
            </w:pPr>
          </w:p>
        </w:tc>
        <w:tc>
          <w:tcPr>
            <w:tcW w:w="2923" w:type="dxa"/>
          </w:tcPr>
          <w:p w:rsidR="002473DA" w:rsidRPr="00356C2C" w:rsidRDefault="002473DA" w:rsidP="007B5B92">
            <w:pPr>
              <w:ind w:right="3"/>
              <w:contextualSpacing/>
              <w:jc w:val="both"/>
              <w:rPr>
                <w:rFonts w:cs="Arial"/>
                <w:sz w:val="22"/>
                <w:szCs w:val="22"/>
              </w:rPr>
            </w:pPr>
            <w:r w:rsidRPr="00816FAA">
              <w:rPr>
                <w:rFonts w:cs="Arial"/>
                <w:b/>
                <w:sz w:val="22"/>
                <w:szCs w:val="22"/>
              </w:rPr>
              <w:t>Página:</w:t>
            </w:r>
          </w:p>
        </w:tc>
      </w:tr>
      <w:tr w:rsidR="002473DA" w:rsidRPr="005C2C35" w:rsidTr="007B5B92">
        <w:trPr>
          <w:cantSplit/>
          <w:trHeight w:val="145"/>
          <w:jc w:val="center"/>
        </w:trPr>
        <w:tc>
          <w:tcPr>
            <w:tcW w:w="3038" w:type="dxa"/>
            <w:gridSpan w:val="2"/>
            <w:vMerge/>
          </w:tcPr>
          <w:p w:rsidR="002473DA" w:rsidRPr="00356C2C" w:rsidRDefault="002473DA" w:rsidP="007B5B92">
            <w:pPr>
              <w:ind w:right="3"/>
              <w:contextualSpacing/>
              <w:jc w:val="both"/>
              <w:rPr>
                <w:rFonts w:cs="Arial"/>
                <w:b/>
                <w:bCs/>
                <w:sz w:val="22"/>
                <w:szCs w:val="22"/>
              </w:rPr>
            </w:pPr>
          </w:p>
        </w:tc>
        <w:tc>
          <w:tcPr>
            <w:tcW w:w="4483" w:type="dxa"/>
            <w:gridSpan w:val="3"/>
            <w:vMerge/>
            <w:shd w:val="clear" w:color="auto" w:fill="DDD9C3"/>
          </w:tcPr>
          <w:p w:rsidR="002473DA" w:rsidRPr="00356C2C" w:rsidRDefault="002473DA" w:rsidP="007B5B92">
            <w:pPr>
              <w:ind w:right="3"/>
              <w:contextualSpacing/>
              <w:jc w:val="both"/>
              <w:rPr>
                <w:rFonts w:cs="Arial"/>
                <w:b/>
                <w:bCs/>
                <w:sz w:val="22"/>
                <w:szCs w:val="22"/>
              </w:rPr>
            </w:pPr>
          </w:p>
        </w:tc>
        <w:tc>
          <w:tcPr>
            <w:tcW w:w="2923" w:type="dxa"/>
          </w:tcPr>
          <w:p w:rsidR="002473DA" w:rsidRPr="00356C2C" w:rsidRDefault="002473DA" w:rsidP="007B5B92">
            <w:pPr>
              <w:ind w:right="3"/>
              <w:contextualSpacing/>
              <w:jc w:val="both"/>
              <w:rPr>
                <w:rFonts w:cs="Arial"/>
                <w:sz w:val="22"/>
                <w:szCs w:val="22"/>
              </w:rPr>
            </w:pPr>
            <w:r w:rsidRPr="00816FAA">
              <w:rPr>
                <w:rFonts w:cs="Arial"/>
                <w:b/>
                <w:sz w:val="22"/>
                <w:szCs w:val="22"/>
              </w:rPr>
              <w:t>Código: PG5</w:t>
            </w:r>
          </w:p>
        </w:tc>
      </w:tr>
      <w:tr w:rsidR="002473DA" w:rsidRPr="005C2C35" w:rsidTr="007B5B92">
        <w:trPr>
          <w:cantSplit/>
          <w:trHeight w:val="145"/>
          <w:jc w:val="center"/>
        </w:trPr>
        <w:tc>
          <w:tcPr>
            <w:tcW w:w="3038" w:type="dxa"/>
            <w:gridSpan w:val="2"/>
            <w:vMerge/>
          </w:tcPr>
          <w:p w:rsidR="002473DA" w:rsidRPr="00356C2C" w:rsidRDefault="002473DA" w:rsidP="007B5B92">
            <w:pPr>
              <w:ind w:right="3"/>
              <w:contextualSpacing/>
              <w:jc w:val="both"/>
              <w:rPr>
                <w:rFonts w:cs="Arial"/>
                <w:b/>
                <w:bCs/>
                <w:sz w:val="22"/>
                <w:szCs w:val="22"/>
              </w:rPr>
            </w:pPr>
          </w:p>
        </w:tc>
        <w:tc>
          <w:tcPr>
            <w:tcW w:w="4483" w:type="dxa"/>
            <w:gridSpan w:val="3"/>
            <w:vMerge/>
            <w:shd w:val="clear" w:color="auto" w:fill="DDD9C3"/>
          </w:tcPr>
          <w:p w:rsidR="002473DA" w:rsidRPr="00356C2C" w:rsidRDefault="002473DA" w:rsidP="007B5B92">
            <w:pPr>
              <w:ind w:right="3"/>
              <w:contextualSpacing/>
              <w:jc w:val="both"/>
              <w:rPr>
                <w:rFonts w:cs="Arial"/>
                <w:b/>
                <w:bCs/>
                <w:sz w:val="22"/>
                <w:szCs w:val="22"/>
              </w:rPr>
            </w:pPr>
          </w:p>
        </w:tc>
        <w:tc>
          <w:tcPr>
            <w:tcW w:w="2923" w:type="dxa"/>
          </w:tcPr>
          <w:p w:rsidR="002473DA" w:rsidRPr="00356C2C" w:rsidRDefault="002473DA" w:rsidP="007B5B92">
            <w:pPr>
              <w:ind w:right="3"/>
              <w:contextualSpacing/>
              <w:jc w:val="both"/>
              <w:rPr>
                <w:rFonts w:cs="Arial"/>
                <w:b/>
                <w:sz w:val="22"/>
                <w:szCs w:val="22"/>
              </w:rPr>
            </w:pPr>
            <w:r w:rsidRPr="00816FAA">
              <w:rPr>
                <w:rFonts w:cs="Arial"/>
                <w:b/>
                <w:sz w:val="22"/>
                <w:szCs w:val="22"/>
              </w:rPr>
              <w:t>Versión:</w:t>
            </w:r>
          </w:p>
        </w:tc>
      </w:tr>
      <w:tr w:rsidR="002473DA" w:rsidRPr="005C2C35" w:rsidTr="007B5B92">
        <w:trPr>
          <w:cantSplit/>
          <w:trHeight w:val="240"/>
          <w:jc w:val="center"/>
        </w:trPr>
        <w:tc>
          <w:tcPr>
            <w:tcW w:w="3038" w:type="dxa"/>
            <w:gridSpan w:val="2"/>
            <w:vAlign w:val="center"/>
          </w:tcPr>
          <w:p w:rsidR="002473DA" w:rsidRPr="00356C2C" w:rsidRDefault="002473DA" w:rsidP="007B5B92">
            <w:pPr>
              <w:contextualSpacing/>
              <w:jc w:val="center"/>
              <w:rPr>
                <w:rFonts w:cs="Arial"/>
                <w:b/>
                <w:sz w:val="22"/>
                <w:szCs w:val="22"/>
              </w:rPr>
            </w:pPr>
            <w:r w:rsidRPr="00816FAA">
              <w:rPr>
                <w:rFonts w:cs="Arial"/>
                <w:b/>
                <w:sz w:val="22"/>
                <w:szCs w:val="22"/>
              </w:rPr>
              <w:t>Elaborado por:</w:t>
            </w:r>
          </w:p>
        </w:tc>
        <w:tc>
          <w:tcPr>
            <w:tcW w:w="4483" w:type="dxa"/>
            <w:gridSpan w:val="3"/>
            <w:vAlign w:val="center"/>
          </w:tcPr>
          <w:p w:rsidR="002473DA" w:rsidRPr="00356C2C" w:rsidRDefault="002473DA" w:rsidP="007B5B92">
            <w:pPr>
              <w:contextualSpacing/>
              <w:jc w:val="center"/>
              <w:rPr>
                <w:rFonts w:cs="Arial"/>
                <w:sz w:val="22"/>
                <w:szCs w:val="22"/>
              </w:rPr>
            </w:pPr>
            <w:r w:rsidRPr="00816FAA">
              <w:rPr>
                <w:rFonts w:cs="Arial"/>
                <w:b/>
                <w:sz w:val="22"/>
                <w:szCs w:val="22"/>
              </w:rPr>
              <w:t>Aprobado por:</w:t>
            </w:r>
          </w:p>
        </w:tc>
        <w:tc>
          <w:tcPr>
            <w:tcW w:w="2923" w:type="dxa"/>
            <w:vMerge w:val="restart"/>
          </w:tcPr>
          <w:p w:rsidR="002473DA" w:rsidRPr="00356C2C" w:rsidRDefault="002473DA" w:rsidP="007B5B92">
            <w:pPr>
              <w:ind w:right="3"/>
              <w:contextualSpacing/>
              <w:jc w:val="both"/>
              <w:rPr>
                <w:rFonts w:cs="Arial"/>
                <w:sz w:val="22"/>
                <w:szCs w:val="22"/>
              </w:rPr>
            </w:pPr>
            <w:r w:rsidRPr="00816FAA">
              <w:rPr>
                <w:rFonts w:cs="Arial"/>
                <w:b/>
                <w:sz w:val="22"/>
                <w:szCs w:val="22"/>
              </w:rPr>
              <w:t>Vigencia:</w:t>
            </w:r>
          </w:p>
        </w:tc>
      </w:tr>
      <w:tr w:rsidR="002473DA" w:rsidRPr="005C2C35" w:rsidTr="007B5B92">
        <w:trPr>
          <w:cantSplit/>
          <w:trHeight w:val="268"/>
          <w:jc w:val="center"/>
        </w:trPr>
        <w:tc>
          <w:tcPr>
            <w:tcW w:w="3038" w:type="dxa"/>
            <w:gridSpan w:val="2"/>
            <w:tcBorders>
              <w:bottom w:val="single" w:sz="4" w:space="0" w:color="auto"/>
            </w:tcBorders>
            <w:vAlign w:val="center"/>
          </w:tcPr>
          <w:p w:rsidR="002473DA" w:rsidRPr="00356C2C" w:rsidRDefault="002473DA" w:rsidP="007B5B92">
            <w:pPr>
              <w:ind w:right="3"/>
              <w:contextualSpacing/>
              <w:rPr>
                <w:rFonts w:cs="Arial"/>
                <w:sz w:val="22"/>
                <w:szCs w:val="22"/>
              </w:rPr>
            </w:pPr>
          </w:p>
        </w:tc>
        <w:tc>
          <w:tcPr>
            <w:tcW w:w="4483" w:type="dxa"/>
            <w:gridSpan w:val="3"/>
            <w:tcBorders>
              <w:bottom w:val="single" w:sz="4" w:space="0" w:color="auto"/>
            </w:tcBorders>
            <w:vAlign w:val="center"/>
          </w:tcPr>
          <w:p w:rsidR="002473DA" w:rsidRPr="00356C2C" w:rsidRDefault="002473DA" w:rsidP="007B5B92">
            <w:pPr>
              <w:ind w:right="3"/>
              <w:contextualSpacing/>
              <w:jc w:val="center"/>
              <w:rPr>
                <w:rFonts w:cs="Arial"/>
                <w:b/>
                <w:sz w:val="22"/>
                <w:szCs w:val="22"/>
              </w:rPr>
            </w:pPr>
          </w:p>
        </w:tc>
        <w:tc>
          <w:tcPr>
            <w:tcW w:w="2923" w:type="dxa"/>
            <w:vMerge/>
            <w:tcBorders>
              <w:bottom w:val="single" w:sz="4" w:space="0" w:color="auto"/>
            </w:tcBorders>
          </w:tcPr>
          <w:p w:rsidR="002473DA" w:rsidRPr="00356C2C" w:rsidRDefault="002473DA" w:rsidP="007B5B92">
            <w:pPr>
              <w:ind w:right="3"/>
              <w:contextualSpacing/>
              <w:jc w:val="both"/>
              <w:rPr>
                <w:rFonts w:cs="Arial"/>
                <w:sz w:val="22"/>
                <w:szCs w:val="22"/>
              </w:rPr>
            </w:pPr>
          </w:p>
        </w:tc>
      </w:tr>
      <w:tr w:rsidR="002473DA" w:rsidRPr="005C2C35" w:rsidTr="007B5B92">
        <w:trPr>
          <w:trHeight w:val="544"/>
          <w:jc w:val="center"/>
        </w:trPr>
        <w:tc>
          <w:tcPr>
            <w:tcW w:w="404" w:type="dxa"/>
            <w:tcBorders>
              <w:bottom w:val="single" w:sz="4" w:space="0" w:color="auto"/>
            </w:tcBorders>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w:t>
            </w:r>
          </w:p>
        </w:tc>
        <w:tc>
          <w:tcPr>
            <w:tcW w:w="2634" w:type="dxa"/>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Acción</w:t>
            </w:r>
          </w:p>
        </w:tc>
        <w:tc>
          <w:tcPr>
            <w:tcW w:w="1270" w:type="dxa"/>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Plazo</w:t>
            </w:r>
          </w:p>
        </w:tc>
        <w:tc>
          <w:tcPr>
            <w:tcW w:w="1713" w:type="dxa"/>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Responsable</w:t>
            </w:r>
          </w:p>
        </w:tc>
        <w:tc>
          <w:tcPr>
            <w:tcW w:w="1500" w:type="dxa"/>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Recursos Necesarios</w:t>
            </w:r>
          </w:p>
        </w:tc>
        <w:tc>
          <w:tcPr>
            <w:tcW w:w="2923" w:type="dxa"/>
            <w:shd w:val="clear" w:color="auto" w:fill="C6D9F1"/>
            <w:vAlign w:val="center"/>
          </w:tcPr>
          <w:p w:rsidR="002473DA" w:rsidRPr="00356C2C" w:rsidRDefault="002473DA" w:rsidP="007B5B92">
            <w:pPr>
              <w:ind w:right="3"/>
              <w:contextualSpacing/>
              <w:jc w:val="center"/>
              <w:rPr>
                <w:rFonts w:cs="Arial"/>
                <w:b/>
                <w:bCs/>
                <w:sz w:val="22"/>
                <w:szCs w:val="22"/>
              </w:rPr>
            </w:pPr>
            <w:r w:rsidRPr="00816FAA">
              <w:rPr>
                <w:rFonts w:cs="Arial"/>
                <w:b/>
                <w:bCs/>
                <w:sz w:val="22"/>
                <w:szCs w:val="22"/>
              </w:rPr>
              <w:t>Comentarios</w:t>
            </w: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816FAA">
              <w:rPr>
                <w:rFonts w:cs="Arial"/>
                <w:sz w:val="22"/>
                <w:szCs w:val="22"/>
              </w:rPr>
              <w:t>1</w:t>
            </w:r>
          </w:p>
        </w:tc>
        <w:tc>
          <w:tcPr>
            <w:tcW w:w="2634" w:type="dxa"/>
            <w:vAlign w:val="center"/>
          </w:tcPr>
          <w:p w:rsidR="002473DA" w:rsidRPr="00356C2C" w:rsidRDefault="00D75A17" w:rsidP="00D75A17">
            <w:pPr>
              <w:contextualSpacing/>
              <w:jc w:val="both"/>
              <w:rPr>
                <w:rFonts w:cs="Arial"/>
                <w:bCs/>
                <w:color w:val="FF0000"/>
                <w:sz w:val="22"/>
                <w:szCs w:val="22"/>
              </w:rPr>
            </w:pPr>
            <w:r>
              <w:rPr>
                <w:rFonts w:cs="Arial"/>
                <w:bCs/>
                <w:sz w:val="22"/>
                <w:szCs w:val="22"/>
              </w:rPr>
              <w:t xml:space="preserve">En las </w:t>
            </w:r>
            <w:r w:rsidR="002473DA" w:rsidRPr="00816FAA">
              <w:rPr>
                <w:rFonts w:cs="Arial"/>
                <w:bCs/>
                <w:sz w:val="22"/>
                <w:szCs w:val="22"/>
              </w:rPr>
              <w:t>bodegas se</w:t>
            </w:r>
            <w:r>
              <w:rPr>
                <w:rFonts w:cs="Arial"/>
                <w:bCs/>
                <w:sz w:val="22"/>
                <w:szCs w:val="22"/>
              </w:rPr>
              <w:t xml:space="preserve"> debe </w:t>
            </w:r>
            <w:r w:rsidR="002473DA" w:rsidRPr="00816FAA">
              <w:rPr>
                <w:rFonts w:cs="Arial"/>
                <w:bCs/>
                <w:sz w:val="22"/>
                <w:szCs w:val="22"/>
              </w:rPr>
              <w:t xml:space="preserve"> garanti</w:t>
            </w:r>
            <w:r>
              <w:rPr>
                <w:rFonts w:cs="Arial"/>
                <w:bCs/>
                <w:sz w:val="22"/>
                <w:szCs w:val="22"/>
              </w:rPr>
              <w:t xml:space="preserve">zar </w:t>
            </w:r>
            <w:r w:rsidR="002473DA" w:rsidRPr="00816FAA">
              <w:rPr>
                <w:rFonts w:cs="Arial"/>
                <w:bCs/>
                <w:sz w:val="22"/>
                <w:szCs w:val="22"/>
              </w:rPr>
              <w:t>la separación de los productos químicos por tipo y colocarlos sobre tarimas de plástico</w:t>
            </w:r>
            <w:r>
              <w:rPr>
                <w:rFonts w:cs="Arial"/>
                <w:bCs/>
                <w:sz w:val="22"/>
                <w:szCs w:val="22"/>
              </w:rPr>
              <w:t xml:space="preserve"> o </w:t>
            </w:r>
            <w:r w:rsidR="0071570C">
              <w:rPr>
                <w:rFonts w:cs="Arial"/>
                <w:bCs/>
                <w:sz w:val="22"/>
                <w:szCs w:val="22"/>
              </w:rPr>
              <w:t>metálica anticorrosiva (Arto 18, Resolución M</w:t>
            </w:r>
            <w:r w:rsidR="002473DA" w:rsidRPr="00816FAA">
              <w:rPr>
                <w:rFonts w:cs="Arial"/>
                <w:bCs/>
                <w:sz w:val="22"/>
                <w:szCs w:val="22"/>
              </w:rPr>
              <w:t xml:space="preserve">inisterial sobre higiene y seguridad aplicables en el </w:t>
            </w:r>
            <w:r w:rsidR="0071570C" w:rsidRPr="00816FAA">
              <w:rPr>
                <w:rFonts w:cs="Arial"/>
                <w:bCs/>
                <w:sz w:val="22"/>
                <w:szCs w:val="22"/>
              </w:rPr>
              <w:t>uso,</w:t>
            </w:r>
            <w:r w:rsidR="002473DA" w:rsidRPr="00816FAA">
              <w:rPr>
                <w:rFonts w:cs="Arial"/>
                <w:bCs/>
                <w:sz w:val="22"/>
                <w:szCs w:val="22"/>
              </w:rPr>
              <w:t xml:space="preserve"> manipulación y aplicación de plaguicidas en los centros de trabajo.  </w:t>
            </w:r>
          </w:p>
        </w:tc>
        <w:tc>
          <w:tcPr>
            <w:tcW w:w="1270" w:type="dxa"/>
            <w:vAlign w:val="center"/>
          </w:tcPr>
          <w:p w:rsidR="002473DA" w:rsidRPr="00356C2C" w:rsidRDefault="002473DA" w:rsidP="007B5B92">
            <w:pPr>
              <w:contextualSpacing/>
              <w:jc w:val="center"/>
              <w:rPr>
                <w:rFonts w:cs="Arial"/>
                <w:bCs/>
                <w:sz w:val="22"/>
                <w:szCs w:val="22"/>
              </w:rPr>
            </w:pPr>
            <w:r w:rsidRPr="00816FAA">
              <w:rPr>
                <w:rFonts w:cs="Arial"/>
                <w:bCs/>
                <w:sz w:val="22"/>
                <w:szCs w:val="22"/>
              </w:rPr>
              <w:t>2 meses</w:t>
            </w:r>
          </w:p>
        </w:tc>
        <w:tc>
          <w:tcPr>
            <w:tcW w:w="1713" w:type="dxa"/>
            <w:vAlign w:val="center"/>
          </w:tcPr>
          <w:p w:rsidR="002473DA" w:rsidRPr="00356C2C" w:rsidRDefault="005A4AB7" w:rsidP="007B5B92">
            <w:pPr>
              <w:contextualSpacing/>
              <w:jc w:val="center"/>
              <w:rPr>
                <w:rFonts w:cs="Arial"/>
                <w:sz w:val="22"/>
                <w:szCs w:val="22"/>
              </w:rPr>
            </w:pPr>
            <w:r>
              <w:rPr>
                <w:rFonts w:cs="Arial"/>
                <w:sz w:val="22"/>
                <w:szCs w:val="22"/>
              </w:rPr>
              <w:t>Superintendente de Bodegas</w:t>
            </w:r>
          </w:p>
        </w:tc>
        <w:tc>
          <w:tcPr>
            <w:tcW w:w="1500" w:type="dxa"/>
            <w:vAlign w:val="center"/>
          </w:tcPr>
          <w:p w:rsidR="002473DA" w:rsidRPr="00356C2C" w:rsidRDefault="002473DA" w:rsidP="007B5B92">
            <w:pPr>
              <w:ind w:right="3"/>
              <w:contextualSpacing/>
              <w:jc w:val="center"/>
              <w:rPr>
                <w:rFonts w:cs="Arial"/>
                <w:sz w:val="22"/>
                <w:szCs w:val="22"/>
              </w:rPr>
            </w:pPr>
          </w:p>
        </w:tc>
        <w:tc>
          <w:tcPr>
            <w:tcW w:w="2923" w:type="dxa"/>
            <w:vMerge w:val="restart"/>
          </w:tcPr>
          <w:p w:rsidR="002473DA" w:rsidRPr="00356C2C" w:rsidRDefault="002473DA" w:rsidP="007B5B92">
            <w:pPr>
              <w:ind w:right="3"/>
              <w:jc w:val="both"/>
              <w:rPr>
                <w:rFonts w:cs="Arial"/>
                <w:sz w:val="22"/>
                <w:szCs w:val="22"/>
              </w:rPr>
            </w:pPr>
            <w:r w:rsidRPr="00816FAA">
              <w:rPr>
                <w:rFonts w:cs="Arial"/>
                <w:sz w:val="22"/>
                <w:szCs w:val="22"/>
              </w:rPr>
              <w:t>Deberán colocarse estibas de 1x1 m.</w:t>
            </w:r>
          </w:p>
          <w:p w:rsidR="002473DA" w:rsidRPr="00356C2C" w:rsidRDefault="002473DA" w:rsidP="007B5B92">
            <w:pPr>
              <w:ind w:right="3"/>
              <w:jc w:val="both"/>
              <w:rPr>
                <w:rFonts w:cs="Arial"/>
                <w:sz w:val="22"/>
                <w:szCs w:val="22"/>
              </w:rPr>
            </w:pPr>
            <w:r w:rsidRPr="00816FAA">
              <w:rPr>
                <w:rFonts w:cs="Arial"/>
                <w:sz w:val="22"/>
                <w:szCs w:val="22"/>
              </w:rPr>
              <w:t>El estibado debe de ser de máximo de 4 cajas por estiba más una de 4 más encima de la primera estiba.</w:t>
            </w:r>
          </w:p>
          <w:p w:rsidR="002473DA" w:rsidRPr="00356C2C" w:rsidRDefault="002473DA" w:rsidP="007B5B92">
            <w:pPr>
              <w:ind w:right="3"/>
              <w:jc w:val="both"/>
              <w:rPr>
                <w:rFonts w:cs="Arial"/>
                <w:sz w:val="22"/>
                <w:szCs w:val="22"/>
              </w:rPr>
            </w:pPr>
            <w:r w:rsidRPr="00816FAA">
              <w:rPr>
                <w:rFonts w:cs="Arial"/>
                <w:sz w:val="22"/>
                <w:szCs w:val="22"/>
              </w:rPr>
              <w:t>El apilamiento de las cajas no debe salir de la estiba.</w:t>
            </w:r>
          </w:p>
          <w:p w:rsidR="002473DA" w:rsidRPr="00356C2C" w:rsidRDefault="002473DA" w:rsidP="007B5B92">
            <w:pPr>
              <w:ind w:right="3"/>
              <w:jc w:val="both"/>
              <w:rPr>
                <w:rFonts w:cs="Arial"/>
                <w:sz w:val="22"/>
                <w:szCs w:val="22"/>
              </w:rPr>
            </w:pPr>
            <w:r w:rsidRPr="00816FAA">
              <w:rPr>
                <w:rFonts w:cs="Arial"/>
                <w:sz w:val="22"/>
                <w:szCs w:val="22"/>
              </w:rPr>
              <w:t>Todo producto deberá llevar su etiqueta y deberá estar señalizado en el lugar.</w:t>
            </w:r>
          </w:p>
          <w:p w:rsidR="002473DA" w:rsidRPr="00356C2C" w:rsidRDefault="002473DA" w:rsidP="007B5B92">
            <w:pPr>
              <w:ind w:right="3"/>
              <w:jc w:val="both"/>
              <w:rPr>
                <w:rFonts w:cs="Arial"/>
                <w:sz w:val="22"/>
                <w:szCs w:val="22"/>
              </w:rPr>
            </w:pPr>
            <w:r w:rsidRPr="00816FAA">
              <w:rPr>
                <w:rFonts w:cs="Arial"/>
                <w:sz w:val="22"/>
                <w:szCs w:val="22"/>
              </w:rPr>
              <w:t>La bodega debe ser de fácil acceso, en zona aislada e inundable.</w:t>
            </w:r>
          </w:p>
          <w:p w:rsidR="002473DA" w:rsidRPr="00356C2C" w:rsidRDefault="002473DA" w:rsidP="007B5B92">
            <w:pPr>
              <w:ind w:right="3"/>
              <w:jc w:val="both"/>
              <w:rPr>
                <w:rFonts w:cs="Arial"/>
                <w:sz w:val="22"/>
                <w:szCs w:val="22"/>
              </w:rPr>
            </w:pPr>
            <w:r w:rsidRPr="00816FAA">
              <w:rPr>
                <w:rFonts w:cs="Arial"/>
                <w:sz w:val="22"/>
                <w:szCs w:val="22"/>
              </w:rPr>
              <w:t>Las paredes, techos, pisos y puertas no deben ser combustibles.</w:t>
            </w:r>
          </w:p>
          <w:p w:rsidR="002473DA" w:rsidRPr="00356C2C" w:rsidRDefault="002473DA" w:rsidP="007B5B92">
            <w:pPr>
              <w:ind w:right="3"/>
              <w:jc w:val="both"/>
              <w:rPr>
                <w:rFonts w:cs="Arial"/>
                <w:sz w:val="22"/>
                <w:szCs w:val="22"/>
              </w:rPr>
            </w:pPr>
            <w:r w:rsidRPr="00816FAA">
              <w:rPr>
                <w:rFonts w:cs="Arial"/>
                <w:sz w:val="22"/>
                <w:szCs w:val="22"/>
              </w:rPr>
              <w:lastRenderedPageBreak/>
              <w:t>No debe haber drenajes.</w:t>
            </w:r>
          </w:p>
          <w:p w:rsidR="002473DA" w:rsidRPr="00356C2C" w:rsidRDefault="002473DA" w:rsidP="007B5B92">
            <w:pPr>
              <w:ind w:right="3"/>
              <w:jc w:val="both"/>
              <w:rPr>
                <w:rFonts w:cs="Arial"/>
                <w:sz w:val="22"/>
                <w:szCs w:val="22"/>
              </w:rPr>
            </w:pPr>
            <w:r w:rsidRPr="00816FAA">
              <w:rPr>
                <w:rFonts w:cs="Arial"/>
                <w:sz w:val="22"/>
                <w:szCs w:val="22"/>
              </w:rPr>
              <w:t>La parte superior debe ser aireada.</w:t>
            </w:r>
          </w:p>
          <w:p w:rsidR="002473DA" w:rsidRPr="00356C2C" w:rsidRDefault="002473DA" w:rsidP="007B5B92">
            <w:pPr>
              <w:ind w:right="3"/>
              <w:jc w:val="both"/>
              <w:rPr>
                <w:rFonts w:cs="Arial"/>
                <w:sz w:val="22"/>
                <w:szCs w:val="22"/>
              </w:rPr>
            </w:pPr>
            <w:r w:rsidRPr="00816FAA">
              <w:rPr>
                <w:rFonts w:cs="Arial"/>
                <w:sz w:val="22"/>
                <w:szCs w:val="22"/>
              </w:rPr>
              <w:t>Las conexiones eléctricas deben estar empotradas y en conduit.</w:t>
            </w:r>
          </w:p>
          <w:p w:rsidR="002473DA" w:rsidRPr="00356C2C" w:rsidRDefault="002473DA" w:rsidP="007B5B92">
            <w:pPr>
              <w:ind w:right="3"/>
              <w:jc w:val="both"/>
              <w:rPr>
                <w:rFonts w:cs="Arial"/>
                <w:sz w:val="22"/>
                <w:szCs w:val="22"/>
              </w:rPr>
            </w:pPr>
            <w:r w:rsidRPr="00816FAA">
              <w:rPr>
                <w:rFonts w:cs="Arial"/>
                <w:sz w:val="22"/>
                <w:szCs w:val="22"/>
              </w:rPr>
              <w:t>Los productos deben separarse de acuerdo a su peligrosidad, principalmente los combustibles.</w:t>
            </w:r>
          </w:p>
          <w:p w:rsidR="002473DA" w:rsidRPr="00356C2C" w:rsidRDefault="002473DA" w:rsidP="007B5B92">
            <w:pPr>
              <w:ind w:right="3"/>
              <w:jc w:val="both"/>
              <w:rPr>
                <w:rFonts w:cs="Arial"/>
                <w:sz w:val="22"/>
                <w:szCs w:val="22"/>
              </w:rPr>
            </w:pPr>
            <w:r w:rsidRPr="00816FAA">
              <w:rPr>
                <w:rFonts w:cs="Arial"/>
                <w:sz w:val="22"/>
                <w:szCs w:val="22"/>
              </w:rPr>
              <w:t xml:space="preserve">La bodega no se debe ocupar en </w:t>
            </w:r>
            <w:r w:rsidR="00363623" w:rsidRPr="00816FAA">
              <w:rPr>
                <w:rFonts w:cs="Arial"/>
                <w:sz w:val="22"/>
                <w:szCs w:val="22"/>
              </w:rPr>
              <w:t>más</w:t>
            </w:r>
            <w:r w:rsidRPr="00816FAA">
              <w:rPr>
                <w:rFonts w:cs="Arial"/>
                <w:sz w:val="22"/>
                <w:szCs w:val="22"/>
              </w:rPr>
              <w:t xml:space="preserve"> del 60% de su volumen.</w:t>
            </w:r>
          </w:p>
          <w:p w:rsidR="002473DA" w:rsidRPr="00356C2C" w:rsidRDefault="002473DA" w:rsidP="007B5B92">
            <w:pPr>
              <w:ind w:right="3"/>
              <w:jc w:val="both"/>
              <w:rPr>
                <w:rFonts w:cs="Arial"/>
                <w:sz w:val="22"/>
                <w:szCs w:val="22"/>
              </w:rPr>
            </w:pPr>
            <w:r w:rsidRPr="00816FAA">
              <w:rPr>
                <w:rFonts w:cs="Arial"/>
                <w:sz w:val="22"/>
                <w:szCs w:val="22"/>
              </w:rPr>
              <w:t>Los herbicidas deben separarse de los demás plaguicidas.</w:t>
            </w:r>
          </w:p>
          <w:p w:rsidR="002473DA" w:rsidRPr="00356C2C" w:rsidRDefault="002473DA" w:rsidP="007B5B92">
            <w:pPr>
              <w:ind w:right="3"/>
              <w:jc w:val="both"/>
              <w:rPr>
                <w:rFonts w:cs="Arial"/>
                <w:sz w:val="22"/>
                <w:szCs w:val="22"/>
              </w:rPr>
            </w:pPr>
            <w:r w:rsidRPr="00816FAA">
              <w:rPr>
                <w:rFonts w:cs="Arial"/>
                <w:sz w:val="22"/>
                <w:szCs w:val="22"/>
              </w:rPr>
              <w:t>Los apiles deben estar mínimo un metro debajo de las lámparas del techo.</w:t>
            </w:r>
          </w:p>
          <w:p w:rsidR="002473DA" w:rsidRPr="00356C2C" w:rsidRDefault="002473DA" w:rsidP="007B5B92">
            <w:pPr>
              <w:ind w:right="3"/>
              <w:jc w:val="both"/>
              <w:rPr>
                <w:rFonts w:cs="Arial"/>
                <w:sz w:val="22"/>
                <w:szCs w:val="22"/>
              </w:rPr>
            </w:pPr>
            <w:r w:rsidRPr="00816FAA">
              <w:rPr>
                <w:rFonts w:cs="Arial"/>
                <w:sz w:val="22"/>
                <w:szCs w:val="22"/>
              </w:rPr>
              <w:t>La bodega debe estar dotada de extintores, lava ojos y duchas.</w:t>
            </w:r>
          </w:p>
          <w:p w:rsidR="002473DA" w:rsidRPr="00356C2C" w:rsidRDefault="002473DA" w:rsidP="007B5B92">
            <w:pPr>
              <w:ind w:right="3"/>
              <w:jc w:val="both"/>
              <w:rPr>
                <w:rFonts w:cs="Arial"/>
                <w:sz w:val="22"/>
                <w:szCs w:val="22"/>
              </w:rPr>
            </w:pPr>
            <w:r w:rsidRPr="00816FAA">
              <w:rPr>
                <w:rFonts w:cs="Arial"/>
                <w:sz w:val="22"/>
                <w:szCs w:val="22"/>
              </w:rPr>
              <w:t>La señalización debe hacerse de acuerdo a la normativa nacional.</w:t>
            </w: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356C2C">
              <w:rPr>
                <w:rFonts w:cs="Arial"/>
                <w:sz w:val="22"/>
                <w:szCs w:val="22"/>
              </w:rPr>
              <w:t>2</w:t>
            </w:r>
          </w:p>
        </w:tc>
        <w:tc>
          <w:tcPr>
            <w:tcW w:w="2634" w:type="dxa"/>
            <w:vAlign w:val="center"/>
          </w:tcPr>
          <w:p w:rsidR="002473DA" w:rsidRPr="00356C2C" w:rsidRDefault="002473DA" w:rsidP="007B5B92">
            <w:pPr>
              <w:contextualSpacing/>
              <w:jc w:val="both"/>
              <w:rPr>
                <w:rFonts w:cs="Arial"/>
                <w:bCs/>
                <w:sz w:val="22"/>
                <w:szCs w:val="22"/>
              </w:rPr>
            </w:pPr>
            <w:r w:rsidRPr="00816FAA">
              <w:rPr>
                <w:rFonts w:cs="Arial"/>
                <w:bCs/>
                <w:sz w:val="22"/>
                <w:szCs w:val="22"/>
              </w:rPr>
              <w:t>Impermeabilizar el suelo del almacén y crear drenajes de rejillas para recolección final de derrames</w:t>
            </w:r>
          </w:p>
        </w:tc>
        <w:tc>
          <w:tcPr>
            <w:tcW w:w="1270" w:type="dxa"/>
            <w:vAlign w:val="center"/>
          </w:tcPr>
          <w:p w:rsidR="002473DA" w:rsidRPr="00356C2C" w:rsidRDefault="002473DA" w:rsidP="007B5B92">
            <w:pPr>
              <w:contextualSpacing/>
              <w:jc w:val="center"/>
              <w:rPr>
                <w:rFonts w:cs="Arial"/>
                <w:bCs/>
                <w:sz w:val="22"/>
                <w:szCs w:val="22"/>
              </w:rPr>
            </w:pPr>
            <w:r w:rsidRPr="00816FAA">
              <w:rPr>
                <w:rFonts w:cs="Arial"/>
                <w:bCs/>
                <w:sz w:val="22"/>
                <w:szCs w:val="22"/>
              </w:rPr>
              <w:t>6 meses</w:t>
            </w:r>
          </w:p>
        </w:tc>
        <w:tc>
          <w:tcPr>
            <w:tcW w:w="1713" w:type="dxa"/>
            <w:vAlign w:val="center"/>
          </w:tcPr>
          <w:p w:rsidR="002473DA" w:rsidRPr="00356C2C" w:rsidRDefault="005A4AB7" w:rsidP="007B5B92">
            <w:pPr>
              <w:contextualSpacing/>
              <w:jc w:val="center"/>
              <w:rPr>
                <w:rFonts w:cs="Arial"/>
                <w:sz w:val="22"/>
                <w:szCs w:val="22"/>
              </w:rPr>
            </w:pPr>
            <w:r>
              <w:rPr>
                <w:rFonts w:cs="Arial"/>
                <w:sz w:val="22"/>
                <w:szCs w:val="22"/>
              </w:rPr>
              <w:t>Superintendente de Bodegas</w:t>
            </w:r>
          </w:p>
        </w:tc>
        <w:tc>
          <w:tcPr>
            <w:tcW w:w="1500" w:type="dxa"/>
            <w:vAlign w:val="center"/>
          </w:tcPr>
          <w:p w:rsidR="002473DA" w:rsidRPr="00356C2C" w:rsidRDefault="002473DA" w:rsidP="007B5B92">
            <w:pPr>
              <w:contextualSpacing/>
              <w:jc w:val="center"/>
              <w:rPr>
                <w:rFonts w:cs="Arial"/>
                <w:sz w:val="22"/>
                <w:szCs w:val="22"/>
              </w:rPr>
            </w:pPr>
          </w:p>
        </w:tc>
        <w:tc>
          <w:tcPr>
            <w:tcW w:w="2923" w:type="dxa"/>
            <w:vMerge/>
            <w:vAlign w:val="center"/>
          </w:tcPr>
          <w:p w:rsidR="002473DA" w:rsidRPr="00356C2C" w:rsidRDefault="002473DA" w:rsidP="007B5B92">
            <w:pPr>
              <w:ind w:right="3"/>
              <w:contextualSpacing/>
              <w:jc w:val="center"/>
              <w:rPr>
                <w:rFonts w:cs="Arial"/>
                <w:sz w:val="22"/>
                <w:szCs w:val="22"/>
              </w:rPr>
            </w:pP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356C2C">
              <w:rPr>
                <w:rFonts w:cs="Arial"/>
                <w:sz w:val="22"/>
                <w:szCs w:val="22"/>
              </w:rPr>
              <w:lastRenderedPageBreak/>
              <w:t>3</w:t>
            </w:r>
          </w:p>
        </w:tc>
        <w:tc>
          <w:tcPr>
            <w:tcW w:w="2634" w:type="dxa"/>
            <w:vAlign w:val="center"/>
          </w:tcPr>
          <w:p w:rsidR="002473DA" w:rsidRPr="00356C2C" w:rsidRDefault="002473DA" w:rsidP="007B5B92">
            <w:pPr>
              <w:contextualSpacing/>
              <w:jc w:val="both"/>
              <w:rPr>
                <w:rFonts w:cs="Arial"/>
                <w:bCs/>
                <w:sz w:val="22"/>
                <w:szCs w:val="22"/>
              </w:rPr>
            </w:pPr>
            <w:r w:rsidRPr="00816FAA">
              <w:rPr>
                <w:rFonts w:cs="Arial"/>
                <w:bCs/>
                <w:sz w:val="22"/>
                <w:szCs w:val="22"/>
              </w:rPr>
              <w:t>Colocar salidas de  ventilación</w:t>
            </w:r>
          </w:p>
        </w:tc>
        <w:tc>
          <w:tcPr>
            <w:tcW w:w="1270" w:type="dxa"/>
            <w:vAlign w:val="center"/>
          </w:tcPr>
          <w:p w:rsidR="002473DA" w:rsidRPr="00356C2C" w:rsidRDefault="002473DA" w:rsidP="007B5B92">
            <w:pPr>
              <w:contextualSpacing/>
              <w:jc w:val="center"/>
              <w:rPr>
                <w:rFonts w:cs="Arial"/>
                <w:bCs/>
                <w:sz w:val="22"/>
                <w:szCs w:val="22"/>
              </w:rPr>
            </w:pPr>
            <w:r w:rsidRPr="00816FAA">
              <w:rPr>
                <w:rFonts w:cs="Arial"/>
                <w:bCs/>
                <w:sz w:val="22"/>
                <w:szCs w:val="22"/>
              </w:rPr>
              <w:t>6 meses</w:t>
            </w:r>
          </w:p>
        </w:tc>
        <w:tc>
          <w:tcPr>
            <w:tcW w:w="1713" w:type="dxa"/>
            <w:vAlign w:val="center"/>
          </w:tcPr>
          <w:p w:rsidR="002473DA" w:rsidRPr="00356C2C" w:rsidRDefault="005A4AB7" w:rsidP="005A4AB7">
            <w:pPr>
              <w:contextualSpacing/>
              <w:jc w:val="center"/>
              <w:rPr>
                <w:rFonts w:cs="Arial"/>
                <w:sz w:val="22"/>
                <w:szCs w:val="22"/>
              </w:rPr>
            </w:pPr>
            <w:r>
              <w:rPr>
                <w:rFonts w:cs="Arial"/>
                <w:sz w:val="22"/>
                <w:szCs w:val="22"/>
              </w:rPr>
              <w:t>Superintendente de Bodegas</w:t>
            </w:r>
            <w:r w:rsidRPr="00816FAA">
              <w:rPr>
                <w:rFonts w:cs="Arial"/>
                <w:sz w:val="22"/>
                <w:szCs w:val="22"/>
              </w:rPr>
              <w:t xml:space="preserve"> </w:t>
            </w:r>
          </w:p>
        </w:tc>
        <w:tc>
          <w:tcPr>
            <w:tcW w:w="1500" w:type="dxa"/>
            <w:vAlign w:val="center"/>
          </w:tcPr>
          <w:p w:rsidR="002473DA" w:rsidRPr="00356C2C" w:rsidRDefault="002473DA" w:rsidP="007B5B92">
            <w:pPr>
              <w:contextualSpacing/>
              <w:jc w:val="center"/>
              <w:rPr>
                <w:rFonts w:cs="Arial"/>
                <w:sz w:val="22"/>
                <w:szCs w:val="22"/>
              </w:rPr>
            </w:pPr>
          </w:p>
        </w:tc>
        <w:tc>
          <w:tcPr>
            <w:tcW w:w="2923" w:type="dxa"/>
            <w:vMerge/>
            <w:vAlign w:val="center"/>
          </w:tcPr>
          <w:p w:rsidR="002473DA" w:rsidRPr="00356C2C" w:rsidRDefault="002473DA" w:rsidP="007B5B92">
            <w:pPr>
              <w:ind w:right="3"/>
              <w:contextualSpacing/>
              <w:jc w:val="center"/>
              <w:rPr>
                <w:rFonts w:cs="Arial"/>
                <w:sz w:val="22"/>
                <w:szCs w:val="22"/>
              </w:rPr>
            </w:pP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356C2C">
              <w:rPr>
                <w:rFonts w:cs="Arial"/>
                <w:sz w:val="22"/>
                <w:szCs w:val="22"/>
              </w:rPr>
              <w:lastRenderedPageBreak/>
              <w:t>4</w:t>
            </w:r>
          </w:p>
        </w:tc>
        <w:tc>
          <w:tcPr>
            <w:tcW w:w="2634" w:type="dxa"/>
            <w:vAlign w:val="center"/>
          </w:tcPr>
          <w:p w:rsidR="002473DA" w:rsidRPr="00356C2C" w:rsidRDefault="002473DA" w:rsidP="007B5B92">
            <w:pPr>
              <w:contextualSpacing/>
              <w:jc w:val="both"/>
              <w:rPr>
                <w:rFonts w:cs="Arial"/>
                <w:bCs/>
                <w:sz w:val="22"/>
                <w:szCs w:val="22"/>
              </w:rPr>
            </w:pPr>
            <w:r w:rsidRPr="00816FAA">
              <w:rPr>
                <w:rFonts w:cs="Arial"/>
                <w:bCs/>
                <w:sz w:val="22"/>
                <w:szCs w:val="22"/>
              </w:rPr>
              <w:t>Sellar las paredes del almacén</w:t>
            </w:r>
          </w:p>
        </w:tc>
        <w:tc>
          <w:tcPr>
            <w:tcW w:w="1270" w:type="dxa"/>
            <w:vAlign w:val="center"/>
          </w:tcPr>
          <w:p w:rsidR="002473DA" w:rsidRPr="00356C2C" w:rsidRDefault="002473DA" w:rsidP="007B5B92">
            <w:pPr>
              <w:contextualSpacing/>
              <w:jc w:val="center"/>
              <w:rPr>
                <w:rFonts w:cs="Arial"/>
                <w:bCs/>
                <w:sz w:val="22"/>
                <w:szCs w:val="22"/>
              </w:rPr>
            </w:pPr>
            <w:r w:rsidRPr="00816FAA">
              <w:rPr>
                <w:rFonts w:cs="Arial"/>
                <w:bCs/>
                <w:sz w:val="22"/>
                <w:szCs w:val="22"/>
              </w:rPr>
              <w:t>6 meses</w:t>
            </w:r>
          </w:p>
        </w:tc>
        <w:tc>
          <w:tcPr>
            <w:tcW w:w="1713" w:type="dxa"/>
            <w:vAlign w:val="center"/>
          </w:tcPr>
          <w:p w:rsidR="002473DA" w:rsidRPr="00356C2C" w:rsidRDefault="005A4AB7" w:rsidP="005A4AB7">
            <w:pPr>
              <w:contextualSpacing/>
              <w:jc w:val="center"/>
              <w:rPr>
                <w:rFonts w:cs="Arial"/>
                <w:sz w:val="22"/>
                <w:szCs w:val="22"/>
              </w:rPr>
            </w:pPr>
            <w:r>
              <w:rPr>
                <w:rFonts w:cs="Arial"/>
                <w:sz w:val="22"/>
                <w:szCs w:val="22"/>
              </w:rPr>
              <w:t>Superintendente de Bodegas</w:t>
            </w:r>
            <w:r w:rsidRPr="00816FAA">
              <w:rPr>
                <w:rFonts w:cs="Arial"/>
                <w:sz w:val="22"/>
                <w:szCs w:val="22"/>
              </w:rPr>
              <w:t xml:space="preserve"> </w:t>
            </w:r>
          </w:p>
        </w:tc>
        <w:tc>
          <w:tcPr>
            <w:tcW w:w="1500" w:type="dxa"/>
            <w:vAlign w:val="center"/>
          </w:tcPr>
          <w:p w:rsidR="002473DA" w:rsidRPr="00356C2C" w:rsidRDefault="002473DA" w:rsidP="007B5B92">
            <w:pPr>
              <w:contextualSpacing/>
              <w:jc w:val="center"/>
              <w:rPr>
                <w:rFonts w:cs="Arial"/>
                <w:sz w:val="22"/>
                <w:szCs w:val="22"/>
              </w:rPr>
            </w:pPr>
          </w:p>
        </w:tc>
        <w:tc>
          <w:tcPr>
            <w:tcW w:w="2923" w:type="dxa"/>
            <w:vMerge/>
            <w:vAlign w:val="center"/>
          </w:tcPr>
          <w:p w:rsidR="002473DA" w:rsidRPr="00356C2C" w:rsidRDefault="002473DA" w:rsidP="007B5B92">
            <w:pPr>
              <w:ind w:right="3"/>
              <w:contextualSpacing/>
              <w:jc w:val="center"/>
              <w:rPr>
                <w:rFonts w:cs="Arial"/>
                <w:sz w:val="22"/>
                <w:szCs w:val="22"/>
              </w:rPr>
            </w:pP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356C2C">
              <w:rPr>
                <w:rFonts w:cs="Arial"/>
                <w:sz w:val="22"/>
                <w:szCs w:val="22"/>
              </w:rPr>
              <w:t>5</w:t>
            </w:r>
          </w:p>
        </w:tc>
        <w:tc>
          <w:tcPr>
            <w:tcW w:w="2634" w:type="dxa"/>
            <w:vAlign w:val="center"/>
          </w:tcPr>
          <w:p w:rsidR="002473DA" w:rsidRPr="00356C2C" w:rsidRDefault="002473DA" w:rsidP="007B5B92">
            <w:pPr>
              <w:contextualSpacing/>
              <w:jc w:val="both"/>
              <w:rPr>
                <w:rFonts w:cs="Arial"/>
                <w:bCs/>
                <w:sz w:val="22"/>
                <w:szCs w:val="22"/>
              </w:rPr>
            </w:pPr>
            <w:r w:rsidRPr="00816FAA">
              <w:rPr>
                <w:rFonts w:cs="Arial"/>
                <w:bCs/>
                <w:sz w:val="22"/>
                <w:szCs w:val="22"/>
              </w:rPr>
              <w:t>Garantizar el uso del Equipo de Protección Personal en la manipulación de químicos</w:t>
            </w:r>
          </w:p>
        </w:tc>
        <w:tc>
          <w:tcPr>
            <w:tcW w:w="1270" w:type="dxa"/>
            <w:vAlign w:val="center"/>
          </w:tcPr>
          <w:p w:rsidR="002473DA" w:rsidRPr="00356C2C" w:rsidRDefault="002473DA" w:rsidP="007B5B92">
            <w:pPr>
              <w:contextualSpacing/>
              <w:jc w:val="center"/>
              <w:rPr>
                <w:rFonts w:cs="Arial"/>
                <w:bCs/>
                <w:sz w:val="22"/>
                <w:szCs w:val="22"/>
              </w:rPr>
            </w:pPr>
            <w:r w:rsidRPr="00816FAA">
              <w:rPr>
                <w:rFonts w:cs="Arial"/>
                <w:bCs/>
                <w:sz w:val="22"/>
                <w:szCs w:val="22"/>
              </w:rPr>
              <w:t>Inmediato</w:t>
            </w:r>
          </w:p>
        </w:tc>
        <w:tc>
          <w:tcPr>
            <w:tcW w:w="1713" w:type="dxa"/>
            <w:vAlign w:val="center"/>
          </w:tcPr>
          <w:p w:rsidR="002473DA" w:rsidRPr="00356C2C" w:rsidRDefault="005A4AB7" w:rsidP="005A4AB7">
            <w:pPr>
              <w:contextualSpacing/>
              <w:jc w:val="center"/>
              <w:rPr>
                <w:rFonts w:cs="Arial"/>
                <w:sz w:val="22"/>
                <w:szCs w:val="22"/>
              </w:rPr>
            </w:pPr>
            <w:r>
              <w:rPr>
                <w:rFonts w:cs="Arial"/>
                <w:sz w:val="22"/>
                <w:szCs w:val="22"/>
              </w:rPr>
              <w:t>Superintendente de Bodegas</w:t>
            </w:r>
            <w:r w:rsidRPr="00816FAA">
              <w:rPr>
                <w:rFonts w:cs="Arial"/>
                <w:sz w:val="22"/>
                <w:szCs w:val="22"/>
              </w:rPr>
              <w:t xml:space="preserve"> </w:t>
            </w:r>
          </w:p>
        </w:tc>
        <w:tc>
          <w:tcPr>
            <w:tcW w:w="1500" w:type="dxa"/>
            <w:vAlign w:val="center"/>
          </w:tcPr>
          <w:p w:rsidR="002473DA" w:rsidRPr="00356C2C" w:rsidRDefault="002473DA" w:rsidP="007B5B92">
            <w:pPr>
              <w:contextualSpacing/>
              <w:jc w:val="center"/>
              <w:rPr>
                <w:rFonts w:cs="Arial"/>
                <w:sz w:val="22"/>
                <w:szCs w:val="22"/>
              </w:rPr>
            </w:pPr>
          </w:p>
        </w:tc>
        <w:tc>
          <w:tcPr>
            <w:tcW w:w="2923" w:type="dxa"/>
            <w:vMerge/>
            <w:vAlign w:val="center"/>
          </w:tcPr>
          <w:p w:rsidR="002473DA" w:rsidRPr="00356C2C" w:rsidRDefault="002473DA" w:rsidP="007B5B92">
            <w:pPr>
              <w:ind w:right="3"/>
              <w:contextualSpacing/>
              <w:jc w:val="center"/>
              <w:rPr>
                <w:rFonts w:cs="Arial"/>
                <w:sz w:val="22"/>
                <w:szCs w:val="22"/>
              </w:rPr>
            </w:pPr>
          </w:p>
        </w:tc>
      </w:tr>
      <w:tr w:rsidR="002473DA" w:rsidRPr="005C2C35" w:rsidTr="007B5B92">
        <w:trPr>
          <w:trHeight w:val="262"/>
          <w:jc w:val="center"/>
        </w:trPr>
        <w:tc>
          <w:tcPr>
            <w:tcW w:w="404" w:type="dxa"/>
            <w:shd w:val="clear" w:color="auto" w:fill="FBD4B4"/>
            <w:vAlign w:val="center"/>
          </w:tcPr>
          <w:p w:rsidR="002473DA" w:rsidRPr="00356C2C" w:rsidRDefault="002473DA" w:rsidP="007B5B92">
            <w:pPr>
              <w:contextualSpacing/>
              <w:jc w:val="center"/>
              <w:rPr>
                <w:rFonts w:cs="Arial"/>
                <w:sz w:val="22"/>
                <w:szCs w:val="22"/>
              </w:rPr>
            </w:pPr>
            <w:r w:rsidRPr="00356C2C">
              <w:rPr>
                <w:rFonts w:cs="Arial"/>
                <w:sz w:val="22"/>
                <w:szCs w:val="22"/>
              </w:rPr>
              <w:t>6</w:t>
            </w:r>
          </w:p>
        </w:tc>
        <w:tc>
          <w:tcPr>
            <w:tcW w:w="2634" w:type="dxa"/>
            <w:vAlign w:val="center"/>
          </w:tcPr>
          <w:p w:rsidR="002473DA" w:rsidRPr="00356C2C" w:rsidRDefault="002473DA" w:rsidP="007B5B92">
            <w:pPr>
              <w:contextualSpacing/>
              <w:jc w:val="both"/>
              <w:rPr>
                <w:rFonts w:cs="Arial"/>
                <w:bCs/>
                <w:sz w:val="22"/>
                <w:szCs w:val="22"/>
              </w:rPr>
            </w:pPr>
            <w:r w:rsidRPr="00816FAA">
              <w:rPr>
                <w:rFonts w:cs="Arial"/>
                <w:sz w:val="22"/>
                <w:szCs w:val="22"/>
              </w:rPr>
              <w:t>Almacenar separadamente los productos</w:t>
            </w:r>
          </w:p>
        </w:tc>
        <w:tc>
          <w:tcPr>
            <w:tcW w:w="1270" w:type="dxa"/>
            <w:vAlign w:val="center"/>
          </w:tcPr>
          <w:p w:rsidR="002473DA" w:rsidRPr="00356C2C" w:rsidRDefault="00D75A17" w:rsidP="007B5B92">
            <w:pPr>
              <w:contextualSpacing/>
              <w:jc w:val="center"/>
              <w:rPr>
                <w:rFonts w:cs="Arial"/>
                <w:bCs/>
                <w:sz w:val="22"/>
                <w:szCs w:val="22"/>
              </w:rPr>
            </w:pPr>
            <w:r>
              <w:rPr>
                <w:rFonts w:cs="Arial"/>
                <w:bCs/>
                <w:sz w:val="22"/>
                <w:szCs w:val="22"/>
              </w:rPr>
              <w:t>4</w:t>
            </w:r>
            <w:r w:rsidR="002473DA" w:rsidRPr="00816FAA">
              <w:rPr>
                <w:rFonts w:cs="Arial"/>
                <w:bCs/>
                <w:sz w:val="22"/>
                <w:szCs w:val="22"/>
              </w:rPr>
              <w:t xml:space="preserve"> semanas</w:t>
            </w:r>
          </w:p>
        </w:tc>
        <w:tc>
          <w:tcPr>
            <w:tcW w:w="1713" w:type="dxa"/>
            <w:vAlign w:val="center"/>
          </w:tcPr>
          <w:p w:rsidR="002473DA" w:rsidRPr="00356C2C" w:rsidRDefault="002473DA" w:rsidP="007B5B92">
            <w:pPr>
              <w:contextualSpacing/>
              <w:jc w:val="center"/>
              <w:rPr>
                <w:rFonts w:cs="Arial"/>
                <w:sz w:val="22"/>
                <w:szCs w:val="22"/>
              </w:rPr>
            </w:pPr>
            <w:r w:rsidRPr="00816FAA">
              <w:rPr>
                <w:rFonts w:cs="Arial"/>
                <w:sz w:val="22"/>
                <w:szCs w:val="22"/>
              </w:rPr>
              <w:t>Bodeguero</w:t>
            </w:r>
          </w:p>
        </w:tc>
        <w:tc>
          <w:tcPr>
            <w:tcW w:w="1500" w:type="dxa"/>
            <w:vAlign w:val="center"/>
          </w:tcPr>
          <w:p w:rsidR="002473DA" w:rsidRPr="00356C2C" w:rsidRDefault="002473DA" w:rsidP="007B5B92">
            <w:pPr>
              <w:contextualSpacing/>
              <w:jc w:val="center"/>
              <w:rPr>
                <w:rFonts w:cs="Arial"/>
                <w:sz w:val="22"/>
                <w:szCs w:val="22"/>
              </w:rPr>
            </w:pPr>
          </w:p>
        </w:tc>
        <w:tc>
          <w:tcPr>
            <w:tcW w:w="2923" w:type="dxa"/>
            <w:vAlign w:val="center"/>
          </w:tcPr>
          <w:p w:rsidR="002473DA" w:rsidRPr="00356C2C" w:rsidRDefault="002473DA" w:rsidP="007B5B92">
            <w:pPr>
              <w:autoSpaceDE w:val="0"/>
              <w:autoSpaceDN w:val="0"/>
              <w:adjustRightInd w:val="0"/>
              <w:jc w:val="both"/>
              <w:rPr>
                <w:rFonts w:cs="Arial"/>
                <w:sz w:val="22"/>
                <w:szCs w:val="22"/>
              </w:rPr>
            </w:pPr>
            <w:r w:rsidRPr="00816FAA">
              <w:rPr>
                <w:rFonts w:cs="Arial"/>
                <w:sz w:val="22"/>
                <w:szCs w:val="22"/>
              </w:rPr>
              <w:t>Se debe realizar separación de productos inflamables y plaguicidas de acuerdo con sus riesgos.</w:t>
            </w:r>
          </w:p>
          <w:p w:rsidR="002473DA" w:rsidRPr="00356C2C" w:rsidRDefault="002473DA" w:rsidP="007B5B92">
            <w:pPr>
              <w:autoSpaceDE w:val="0"/>
              <w:autoSpaceDN w:val="0"/>
              <w:adjustRightInd w:val="0"/>
              <w:jc w:val="both"/>
              <w:rPr>
                <w:rFonts w:cs="Arial"/>
                <w:sz w:val="22"/>
                <w:szCs w:val="22"/>
              </w:rPr>
            </w:pPr>
            <w:r w:rsidRPr="00816FAA">
              <w:rPr>
                <w:rFonts w:cs="Arial"/>
                <w:sz w:val="22"/>
                <w:szCs w:val="22"/>
              </w:rPr>
              <w:t>Separar herbicidas de insecticidas, fungicidas, fertilizantes, semillas, ya que, por ejemplo, la contaminación de un insecticida con un herbicida, puede causar daños graves o la pérdida total del cultivo que sea tratado.</w:t>
            </w:r>
          </w:p>
        </w:tc>
      </w:tr>
      <w:tr w:rsidR="002473DA" w:rsidRPr="005C2C35" w:rsidTr="007B5B92">
        <w:trPr>
          <w:trHeight w:val="262"/>
          <w:jc w:val="center"/>
        </w:trPr>
        <w:tc>
          <w:tcPr>
            <w:tcW w:w="10444" w:type="dxa"/>
            <w:gridSpan w:val="6"/>
            <w:tcBorders>
              <w:left w:val="nil"/>
              <w:bottom w:val="nil"/>
              <w:right w:val="nil"/>
            </w:tcBorders>
          </w:tcPr>
          <w:p w:rsidR="002473DA" w:rsidRPr="00356C2C" w:rsidRDefault="002473DA" w:rsidP="007B5B92">
            <w:pPr>
              <w:ind w:right="3"/>
              <w:contextualSpacing/>
              <w:jc w:val="both"/>
              <w:rPr>
                <w:rFonts w:cs="Arial"/>
                <w:b/>
                <w:sz w:val="22"/>
                <w:szCs w:val="22"/>
              </w:rPr>
            </w:pPr>
            <w:r w:rsidRPr="00356C2C">
              <w:rPr>
                <w:rFonts w:cs="Arial"/>
                <w:b/>
                <w:sz w:val="22"/>
                <w:szCs w:val="22"/>
              </w:rPr>
              <w:t>Fuente: Elaboración propia, 2012</w:t>
            </w:r>
          </w:p>
        </w:tc>
      </w:tr>
    </w:tbl>
    <w:p w:rsidR="002473DA" w:rsidRPr="005C2C35" w:rsidRDefault="002473DA" w:rsidP="002473DA">
      <w:pPr>
        <w:rPr>
          <w:rFonts w:cs="Arial"/>
        </w:rPr>
        <w:sectPr w:rsidR="002473DA" w:rsidRPr="005C2C35" w:rsidSect="00E42A0C">
          <w:pgSz w:w="12242" w:h="15842" w:code="1"/>
          <w:pgMar w:top="1267" w:right="1701" w:bottom="1134" w:left="1701" w:header="709" w:footer="481" w:gutter="0"/>
          <w:cols w:space="708"/>
          <w:titlePg/>
          <w:docGrid w:linePitch="360"/>
        </w:sectPr>
      </w:pPr>
    </w:p>
    <w:p w:rsidR="002473DA" w:rsidRPr="005C2C35" w:rsidRDefault="002473DA" w:rsidP="002473DA">
      <w:pPr>
        <w:pStyle w:val="Heading4"/>
        <w:spacing w:before="120"/>
        <w:contextualSpacing/>
        <w:jc w:val="center"/>
        <w:rPr>
          <w:rFonts w:ascii="Arial" w:hAnsi="Arial" w:cs="Arial"/>
        </w:rPr>
      </w:pPr>
      <w:r w:rsidRPr="005C2C35">
        <w:rPr>
          <w:rFonts w:ascii="Arial" w:hAnsi="Arial" w:cs="Arial"/>
        </w:rPr>
        <w:lastRenderedPageBreak/>
        <w:t>P6. Plan de monitoreos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Registrar y llevar los monitoreos de variables ambientales durante todo el proceso</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Meta:</w:t>
      </w:r>
      <w:r w:rsidRPr="005C2C35">
        <w:rPr>
          <w:rFonts w:cs="Arial"/>
        </w:rPr>
        <w:t xml:space="preserve"> Caracterización de los posibles contaminantes del medio biótico y abiótico, así como sus concentraciones.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 xml:space="preserve">Indicador: </w:t>
      </w:r>
      <w:r w:rsidRPr="005C2C35">
        <w:rPr>
          <w:rFonts w:cs="Arial"/>
        </w:rPr>
        <w:t>Registros de monitoreos y resultados por unidad de producción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El plan de monitoreos fue elaborado como respuesta a la necesidad de conocer los tipos de contaminantes y sus magnitudes, a fin de poder desarrollar programas de reducción de la contaminación.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La siguiente tabla  muestra los componentes del plan de monitoreos. </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8"/>
        <w:gridCol w:w="2466"/>
        <w:gridCol w:w="1254"/>
        <w:gridCol w:w="1589"/>
        <w:gridCol w:w="1617"/>
        <w:gridCol w:w="2436"/>
      </w:tblGrid>
      <w:tr w:rsidR="002473DA" w:rsidRPr="00D0040F" w:rsidTr="00D0040F">
        <w:trPr>
          <w:cantSplit/>
          <w:trHeight w:val="262"/>
          <w:jc w:val="center"/>
        </w:trPr>
        <w:tc>
          <w:tcPr>
            <w:tcW w:w="9930" w:type="dxa"/>
            <w:gridSpan w:val="6"/>
            <w:tcBorders>
              <w:top w:val="nil"/>
              <w:left w:val="nil"/>
              <w:right w:val="nil"/>
            </w:tcBorders>
            <w:vAlign w:val="center"/>
          </w:tcPr>
          <w:p w:rsidR="002473DA" w:rsidRPr="00D0040F" w:rsidRDefault="00527BF8" w:rsidP="00E42A0C">
            <w:pPr>
              <w:contextualSpacing/>
              <w:jc w:val="center"/>
              <w:rPr>
                <w:rFonts w:cs="Arial"/>
                <w:i/>
                <w:sz w:val="20"/>
                <w:szCs w:val="20"/>
              </w:rPr>
            </w:pPr>
            <w:r w:rsidRPr="00D0040F">
              <w:rPr>
                <w:rFonts w:cs="Arial"/>
                <w:bCs/>
                <w:i/>
                <w:sz w:val="20"/>
                <w:szCs w:val="20"/>
              </w:rPr>
              <w:t>Tabla 19. Plan de</w:t>
            </w:r>
            <w:r w:rsidR="002473DA" w:rsidRPr="00D0040F">
              <w:rPr>
                <w:rFonts w:cs="Arial"/>
                <w:i/>
                <w:sz w:val="20"/>
                <w:szCs w:val="20"/>
              </w:rPr>
              <w:t xml:space="preserve"> Monitoreos</w:t>
            </w:r>
          </w:p>
        </w:tc>
      </w:tr>
      <w:tr w:rsidR="002473DA" w:rsidRPr="00D0040F" w:rsidTr="00D0040F">
        <w:trPr>
          <w:cantSplit/>
          <w:trHeight w:val="262"/>
          <w:jc w:val="center"/>
        </w:trPr>
        <w:tc>
          <w:tcPr>
            <w:tcW w:w="3034" w:type="dxa"/>
            <w:gridSpan w:val="2"/>
            <w:vMerge w:val="restart"/>
            <w:vAlign w:val="center"/>
          </w:tcPr>
          <w:p w:rsidR="002473DA" w:rsidRPr="00D0040F" w:rsidRDefault="002473DA" w:rsidP="00E42A0C">
            <w:pPr>
              <w:ind w:right="3"/>
              <w:contextualSpacing/>
              <w:jc w:val="both"/>
              <w:rPr>
                <w:rFonts w:cs="Arial"/>
                <w:b/>
                <w:bCs/>
                <w:sz w:val="20"/>
                <w:szCs w:val="20"/>
              </w:rPr>
            </w:pPr>
          </w:p>
        </w:tc>
        <w:tc>
          <w:tcPr>
            <w:tcW w:w="4460" w:type="dxa"/>
            <w:gridSpan w:val="3"/>
            <w:vMerge w:val="restart"/>
            <w:shd w:val="clear" w:color="auto" w:fill="DDD9C3"/>
            <w:vAlign w:val="center"/>
          </w:tcPr>
          <w:p w:rsidR="002473DA" w:rsidRPr="00D0040F" w:rsidRDefault="002473DA" w:rsidP="00E42A0C">
            <w:pPr>
              <w:contextualSpacing/>
              <w:jc w:val="center"/>
              <w:rPr>
                <w:rFonts w:cs="Arial"/>
                <w:b/>
                <w:sz w:val="20"/>
                <w:szCs w:val="20"/>
              </w:rPr>
            </w:pPr>
            <w:r w:rsidRPr="00D0040F">
              <w:rPr>
                <w:rFonts w:cs="Arial"/>
                <w:b/>
                <w:bCs/>
                <w:sz w:val="20"/>
                <w:szCs w:val="20"/>
              </w:rPr>
              <w:t xml:space="preserve">Plan de </w:t>
            </w:r>
            <w:r w:rsidRPr="00D0040F">
              <w:rPr>
                <w:rFonts w:cs="Arial"/>
                <w:b/>
                <w:sz w:val="20"/>
                <w:szCs w:val="20"/>
              </w:rPr>
              <w:t>Monitoreos</w:t>
            </w:r>
          </w:p>
          <w:p w:rsidR="002473DA" w:rsidRPr="00D0040F" w:rsidRDefault="002473DA" w:rsidP="00E42A0C">
            <w:pPr>
              <w:ind w:right="3"/>
              <w:contextualSpacing/>
              <w:jc w:val="center"/>
              <w:rPr>
                <w:rFonts w:cs="Arial"/>
                <w:b/>
                <w:bCs/>
                <w:sz w:val="20"/>
                <w:szCs w:val="20"/>
              </w:rPr>
            </w:pPr>
          </w:p>
        </w:tc>
        <w:tc>
          <w:tcPr>
            <w:tcW w:w="2436" w:type="dxa"/>
          </w:tcPr>
          <w:p w:rsidR="002473DA" w:rsidRPr="00D0040F" w:rsidRDefault="002473DA" w:rsidP="00E42A0C">
            <w:pPr>
              <w:ind w:right="3"/>
              <w:contextualSpacing/>
              <w:jc w:val="both"/>
              <w:rPr>
                <w:rFonts w:cs="Arial"/>
                <w:sz w:val="20"/>
                <w:szCs w:val="20"/>
              </w:rPr>
            </w:pPr>
            <w:r w:rsidRPr="00D0040F">
              <w:rPr>
                <w:rFonts w:cs="Arial"/>
                <w:b/>
                <w:sz w:val="20"/>
                <w:szCs w:val="20"/>
              </w:rPr>
              <w:t>Página:</w:t>
            </w:r>
          </w:p>
        </w:tc>
      </w:tr>
      <w:tr w:rsidR="002473DA" w:rsidRPr="00D0040F" w:rsidTr="00D0040F">
        <w:trPr>
          <w:cantSplit/>
          <w:trHeight w:val="145"/>
          <w:jc w:val="center"/>
        </w:trPr>
        <w:tc>
          <w:tcPr>
            <w:tcW w:w="3034" w:type="dxa"/>
            <w:gridSpan w:val="2"/>
            <w:vMerge/>
          </w:tcPr>
          <w:p w:rsidR="002473DA" w:rsidRPr="00D0040F" w:rsidRDefault="002473DA" w:rsidP="00E42A0C">
            <w:pPr>
              <w:ind w:right="3"/>
              <w:contextualSpacing/>
              <w:jc w:val="both"/>
              <w:rPr>
                <w:rFonts w:cs="Arial"/>
                <w:b/>
                <w:bCs/>
                <w:sz w:val="20"/>
                <w:szCs w:val="20"/>
              </w:rPr>
            </w:pPr>
          </w:p>
        </w:tc>
        <w:tc>
          <w:tcPr>
            <w:tcW w:w="4460" w:type="dxa"/>
            <w:gridSpan w:val="3"/>
            <w:vMerge/>
            <w:shd w:val="clear" w:color="auto" w:fill="DDD9C3"/>
          </w:tcPr>
          <w:p w:rsidR="002473DA" w:rsidRPr="00D0040F" w:rsidRDefault="002473DA" w:rsidP="00E42A0C">
            <w:pPr>
              <w:ind w:right="3"/>
              <w:contextualSpacing/>
              <w:jc w:val="both"/>
              <w:rPr>
                <w:rFonts w:cs="Arial"/>
                <w:b/>
                <w:bCs/>
                <w:sz w:val="20"/>
                <w:szCs w:val="20"/>
              </w:rPr>
            </w:pPr>
          </w:p>
        </w:tc>
        <w:tc>
          <w:tcPr>
            <w:tcW w:w="2436" w:type="dxa"/>
          </w:tcPr>
          <w:p w:rsidR="002473DA" w:rsidRPr="00D0040F" w:rsidRDefault="002473DA" w:rsidP="00E42A0C">
            <w:pPr>
              <w:ind w:right="3"/>
              <w:contextualSpacing/>
              <w:jc w:val="both"/>
              <w:rPr>
                <w:rFonts w:cs="Arial"/>
                <w:sz w:val="20"/>
                <w:szCs w:val="20"/>
              </w:rPr>
            </w:pPr>
            <w:r w:rsidRPr="00D0040F">
              <w:rPr>
                <w:rFonts w:cs="Arial"/>
                <w:b/>
                <w:sz w:val="20"/>
                <w:szCs w:val="20"/>
              </w:rPr>
              <w:t>Código: PG6</w:t>
            </w:r>
          </w:p>
        </w:tc>
      </w:tr>
      <w:tr w:rsidR="002473DA" w:rsidRPr="00D0040F" w:rsidTr="00D0040F">
        <w:trPr>
          <w:cantSplit/>
          <w:trHeight w:val="145"/>
          <w:jc w:val="center"/>
        </w:trPr>
        <w:tc>
          <w:tcPr>
            <w:tcW w:w="3034" w:type="dxa"/>
            <w:gridSpan w:val="2"/>
            <w:vMerge/>
          </w:tcPr>
          <w:p w:rsidR="002473DA" w:rsidRPr="00D0040F" w:rsidRDefault="002473DA" w:rsidP="00E42A0C">
            <w:pPr>
              <w:ind w:right="3"/>
              <w:contextualSpacing/>
              <w:jc w:val="both"/>
              <w:rPr>
                <w:rFonts w:cs="Arial"/>
                <w:b/>
                <w:bCs/>
                <w:sz w:val="20"/>
                <w:szCs w:val="20"/>
              </w:rPr>
            </w:pPr>
          </w:p>
        </w:tc>
        <w:tc>
          <w:tcPr>
            <w:tcW w:w="4460" w:type="dxa"/>
            <w:gridSpan w:val="3"/>
            <w:vMerge/>
            <w:shd w:val="clear" w:color="auto" w:fill="DDD9C3"/>
          </w:tcPr>
          <w:p w:rsidR="002473DA" w:rsidRPr="00D0040F" w:rsidRDefault="002473DA" w:rsidP="00E42A0C">
            <w:pPr>
              <w:ind w:right="3"/>
              <w:contextualSpacing/>
              <w:jc w:val="both"/>
              <w:rPr>
                <w:rFonts w:cs="Arial"/>
                <w:b/>
                <w:bCs/>
                <w:sz w:val="20"/>
                <w:szCs w:val="20"/>
              </w:rPr>
            </w:pPr>
          </w:p>
        </w:tc>
        <w:tc>
          <w:tcPr>
            <w:tcW w:w="2436" w:type="dxa"/>
          </w:tcPr>
          <w:p w:rsidR="002473DA" w:rsidRPr="00D0040F" w:rsidRDefault="002473DA" w:rsidP="00E42A0C">
            <w:pPr>
              <w:ind w:right="3"/>
              <w:contextualSpacing/>
              <w:jc w:val="both"/>
              <w:rPr>
                <w:rFonts w:cs="Arial"/>
                <w:b/>
                <w:sz w:val="20"/>
                <w:szCs w:val="20"/>
              </w:rPr>
            </w:pPr>
            <w:r w:rsidRPr="00D0040F">
              <w:rPr>
                <w:rFonts w:cs="Arial"/>
                <w:b/>
                <w:sz w:val="20"/>
                <w:szCs w:val="20"/>
              </w:rPr>
              <w:t>Versión:</w:t>
            </w:r>
          </w:p>
          <w:p w:rsidR="002473DA" w:rsidRPr="00D0040F" w:rsidRDefault="002473DA" w:rsidP="00E42A0C">
            <w:pPr>
              <w:ind w:right="3"/>
              <w:contextualSpacing/>
              <w:jc w:val="both"/>
              <w:rPr>
                <w:rFonts w:cs="Arial"/>
                <w:sz w:val="20"/>
                <w:szCs w:val="20"/>
              </w:rPr>
            </w:pPr>
          </w:p>
        </w:tc>
      </w:tr>
      <w:tr w:rsidR="002473DA" w:rsidRPr="00D0040F" w:rsidTr="00D0040F">
        <w:trPr>
          <w:cantSplit/>
          <w:trHeight w:val="240"/>
          <w:jc w:val="center"/>
        </w:trPr>
        <w:tc>
          <w:tcPr>
            <w:tcW w:w="3034" w:type="dxa"/>
            <w:gridSpan w:val="2"/>
            <w:vAlign w:val="center"/>
          </w:tcPr>
          <w:p w:rsidR="002473DA" w:rsidRPr="00D0040F" w:rsidRDefault="002473DA" w:rsidP="00E42A0C">
            <w:pPr>
              <w:contextualSpacing/>
              <w:jc w:val="center"/>
              <w:rPr>
                <w:rFonts w:cs="Arial"/>
                <w:b/>
                <w:sz w:val="20"/>
                <w:szCs w:val="20"/>
              </w:rPr>
            </w:pPr>
            <w:r w:rsidRPr="00D0040F">
              <w:rPr>
                <w:rFonts w:cs="Arial"/>
                <w:b/>
                <w:sz w:val="20"/>
                <w:szCs w:val="20"/>
              </w:rPr>
              <w:t>Elaborado por:</w:t>
            </w:r>
          </w:p>
        </w:tc>
        <w:tc>
          <w:tcPr>
            <w:tcW w:w="4460" w:type="dxa"/>
            <w:gridSpan w:val="3"/>
            <w:vAlign w:val="center"/>
          </w:tcPr>
          <w:p w:rsidR="002473DA" w:rsidRPr="00D0040F" w:rsidRDefault="002473DA" w:rsidP="00E42A0C">
            <w:pPr>
              <w:contextualSpacing/>
              <w:jc w:val="center"/>
              <w:rPr>
                <w:rFonts w:cs="Arial"/>
                <w:sz w:val="20"/>
                <w:szCs w:val="20"/>
              </w:rPr>
            </w:pPr>
            <w:r w:rsidRPr="00D0040F">
              <w:rPr>
                <w:rFonts w:cs="Arial"/>
                <w:b/>
                <w:sz w:val="20"/>
                <w:szCs w:val="20"/>
              </w:rPr>
              <w:t>Aprobado por:</w:t>
            </w:r>
          </w:p>
        </w:tc>
        <w:tc>
          <w:tcPr>
            <w:tcW w:w="2436" w:type="dxa"/>
            <w:vMerge w:val="restart"/>
          </w:tcPr>
          <w:p w:rsidR="002473DA" w:rsidRPr="00D0040F" w:rsidRDefault="002473DA" w:rsidP="00E42A0C">
            <w:pPr>
              <w:ind w:right="3"/>
              <w:contextualSpacing/>
              <w:jc w:val="both"/>
              <w:rPr>
                <w:rFonts w:cs="Arial"/>
                <w:sz w:val="20"/>
                <w:szCs w:val="20"/>
              </w:rPr>
            </w:pPr>
            <w:r w:rsidRPr="00D0040F">
              <w:rPr>
                <w:rFonts w:cs="Arial"/>
                <w:b/>
                <w:sz w:val="20"/>
                <w:szCs w:val="20"/>
              </w:rPr>
              <w:t>Vigencia:</w:t>
            </w:r>
          </w:p>
        </w:tc>
      </w:tr>
      <w:tr w:rsidR="002473DA" w:rsidRPr="00D0040F" w:rsidTr="00D0040F">
        <w:trPr>
          <w:cantSplit/>
          <w:trHeight w:val="277"/>
          <w:jc w:val="center"/>
        </w:trPr>
        <w:tc>
          <w:tcPr>
            <w:tcW w:w="3034" w:type="dxa"/>
            <w:gridSpan w:val="2"/>
            <w:tcBorders>
              <w:bottom w:val="single" w:sz="4" w:space="0" w:color="auto"/>
            </w:tcBorders>
            <w:vAlign w:val="center"/>
          </w:tcPr>
          <w:p w:rsidR="002473DA" w:rsidRPr="00D0040F" w:rsidRDefault="002473DA" w:rsidP="00E42A0C">
            <w:pPr>
              <w:ind w:right="3"/>
              <w:contextualSpacing/>
              <w:rPr>
                <w:rFonts w:cs="Arial"/>
                <w:sz w:val="20"/>
                <w:szCs w:val="20"/>
              </w:rPr>
            </w:pPr>
          </w:p>
        </w:tc>
        <w:tc>
          <w:tcPr>
            <w:tcW w:w="4460" w:type="dxa"/>
            <w:gridSpan w:val="3"/>
            <w:tcBorders>
              <w:bottom w:val="single" w:sz="4" w:space="0" w:color="auto"/>
            </w:tcBorders>
            <w:vAlign w:val="center"/>
          </w:tcPr>
          <w:p w:rsidR="002473DA" w:rsidRPr="00D0040F" w:rsidRDefault="002473DA" w:rsidP="00E42A0C">
            <w:pPr>
              <w:ind w:right="3"/>
              <w:contextualSpacing/>
              <w:jc w:val="center"/>
              <w:rPr>
                <w:rFonts w:cs="Arial"/>
                <w:b/>
                <w:sz w:val="20"/>
                <w:szCs w:val="20"/>
              </w:rPr>
            </w:pPr>
          </w:p>
        </w:tc>
        <w:tc>
          <w:tcPr>
            <w:tcW w:w="2436" w:type="dxa"/>
            <w:vMerge/>
            <w:tcBorders>
              <w:bottom w:val="single" w:sz="4" w:space="0" w:color="auto"/>
            </w:tcBorders>
          </w:tcPr>
          <w:p w:rsidR="002473DA" w:rsidRPr="00D0040F" w:rsidRDefault="002473DA" w:rsidP="00E42A0C">
            <w:pPr>
              <w:ind w:right="3"/>
              <w:contextualSpacing/>
              <w:jc w:val="both"/>
              <w:rPr>
                <w:rFonts w:cs="Arial"/>
                <w:sz w:val="20"/>
                <w:szCs w:val="20"/>
              </w:rPr>
            </w:pPr>
          </w:p>
        </w:tc>
      </w:tr>
      <w:tr w:rsidR="002473DA" w:rsidRPr="00D0040F" w:rsidTr="00D0040F">
        <w:trPr>
          <w:trHeight w:val="544"/>
          <w:jc w:val="center"/>
        </w:trPr>
        <w:tc>
          <w:tcPr>
            <w:tcW w:w="568" w:type="dxa"/>
            <w:tcBorders>
              <w:bottom w:val="single" w:sz="4" w:space="0" w:color="auto"/>
            </w:tcBorders>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w:t>
            </w:r>
          </w:p>
        </w:tc>
        <w:tc>
          <w:tcPr>
            <w:tcW w:w="2466" w:type="dxa"/>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Acción</w:t>
            </w:r>
          </w:p>
        </w:tc>
        <w:tc>
          <w:tcPr>
            <w:tcW w:w="1254" w:type="dxa"/>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Plazo</w:t>
            </w:r>
          </w:p>
        </w:tc>
        <w:tc>
          <w:tcPr>
            <w:tcW w:w="1589" w:type="dxa"/>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Responsable</w:t>
            </w:r>
          </w:p>
        </w:tc>
        <w:tc>
          <w:tcPr>
            <w:tcW w:w="1617" w:type="dxa"/>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Recursos Necesarios</w:t>
            </w:r>
          </w:p>
        </w:tc>
        <w:tc>
          <w:tcPr>
            <w:tcW w:w="2436" w:type="dxa"/>
            <w:shd w:val="clear" w:color="auto" w:fill="C6D9F1"/>
            <w:vAlign w:val="center"/>
          </w:tcPr>
          <w:p w:rsidR="002473DA" w:rsidRPr="00D0040F" w:rsidRDefault="002473DA" w:rsidP="00E42A0C">
            <w:pPr>
              <w:ind w:right="3"/>
              <w:contextualSpacing/>
              <w:jc w:val="center"/>
              <w:rPr>
                <w:rFonts w:cs="Arial"/>
                <w:b/>
                <w:bCs/>
                <w:sz w:val="20"/>
                <w:szCs w:val="20"/>
              </w:rPr>
            </w:pPr>
            <w:r w:rsidRPr="00D0040F">
              <w:rPr>
                <w:rFonts w:cs="Arial"/>
                <w:b/>
                <w:bCs/>
                <w:sz w:val="20"/>
                <w:szCs w:val="20"/>
              </w:rPr>
              <w:t>Comentarios</w:t>
            </w:r>
          </w:p>
        </w:tc>
      </w:tr>
      <w:tr w:rsidR="002473DA" w:rsidRPr="00D0040F" w:rsidTr="00D0040F">
        <w:trPr>
          <w:trHeight w:val="262"/>
          <w:jc w:val="center"/>
        </w:trPr>
        <w:tc>
          <w:tcPr>
            <w:tcW w:w="568" w:type="dxa"/>
            <w:shd w:val="clear" w:color="auto" w:fill="FBD4B4"/>
            <w:vAlign w:val="center"/>
          </w:tcPr>
          <w:p w:rsidR="002473DA" w:rsidRPr="00D0040F" w:rsidRDefault="002473DA" w:rsidP="00E42A0C">
            <w:pPr>
              <w:contextualSpacing/>
              <w:jc w:val="center"/>
              <w:rPr>
                <w:rFonts w:cs="Arial"/>
                <w:sz w:val="20"/>
                <w:szCs w:val="20"/>
              </w:rPr>
            </w:pPr>
            <w:r w:rsidRPr="00D0040F">
              <w:rPr>
                <w:rFonts w:cs="Arial"/>
                <w:sz w:val="20"/>
                <w:szCs w:val="20"/>
              </w:rPr>
              <w:t>1</w:t>
            </w:r>
          </w:p>
        </w:tc>
        <w:tc>
          <w:tcPr>
            <w:tcW w:w="2466" w:type="dxa"/>
            <w:vAlign w:val="center"/>
          </w:tcPr>
          <w:p w:rsidR="002473DA" w:rsidRPr="00D0040F" w:rsidRDefault="002473DA" w:rsidP="00527BF8">
            <w:pPr>
              <w:contextualSpacing/>
              <w:jc w:val="both"/>
              <w:rPr>
                <w:rFonts w:cs="Arial"/>
                <w:bCs/>
                <w:sz w:val="20"/>
                <w:szCs w:val="20"/>
              </w:rPr>
            </w:pPr>
            <w:r w:rsidRPr="00D0040F">
              <w:rPr>
                <w:rFonts w:cs="Arial"/>
                <w:bCs/>
                <w:sz w:val="20"/>
                <w:szCs w:val="20"/>
              </w:rPr>
              <w:t xml:space="preserve">Establecer monitoreos de </w:t>
            </w:r>
            <w:r w:rsidR="00527BF8" w:rsidRPr="00D0040F">
              <w:rPr>
                <w:rFonts w:cs="Arial"/>
                <w:bCs/>
                <w:sz w:val="20"/>
                <w:szCs w:val="20"/>
              </w:rPr>
              <w:t xml:space="preserve">calidad de aire por </w:t>
            </w:r>
            <w:r w:rsidRPr="00D0040F">
              <w:rPr>
                <w:rFonts w:cs="Arial"/>
                <w:bCs/>
                <w:sz w:val="20"/>
                <w:szCs w:val="20"/>
              </w:rPr>
              <w:t xml:space="preserve">material </w:t>
            </w:r>
            <w:r w:rsidR="0022445D" w:rsidRPr="00D0040F">
              <w:rPr>
                <w:rFonts w:cs="Arial"/>
                <w:bCs/>
                <w:sz w:val="20"/>
                <w:szCs w:val="20"/>
              </w:rPr>
              <w:t>particulado</w:t>
            </w:r>
            <w:r w:rsidR="00527BF8" w:rsidRPr="00D0040F">
              <w:rPr>
                <w:rFonts w:cs="Arial"/>
                <w:bCs/>
                <w:sz w:val="20"/>
                <w:szCs w:val="20"/>
              </w:rPr>
              <w:t xml:space="preserve"> PM</w:t>
            </w:r>
            <w:r w:rsidR="00527BF8" w:rsidRPr="00D0040F">
              <w:rPr>
                <w:rFonts w:cs="Arial"/>
                <w:bCs/>
                <w:sz w:val="20"/>
                <w:szCs w:val="20"/>
                <w:vertAlign w:val="subscript"/>
              </w:rPr>
              <w:t xml:space="preserve">10 </w:t>
            </w:r>
            <w:r w:rsidR="00527BF8" w:rsidRPr="00D0040F">
              <w:rPr>
                <w:rFonts w:cs="Arial"/>
                <w:bCs/>
                <w:sz w:val="20"/>
                <w:szCs w:val="20"/>
              </w:rPr>
              <w:t xml:space="preserve"> y PT</w:t>
            </w:r>
            <w:r w:rsidRPr="00D0040F">
              <w:rPr>
                <w:rFonts w:cs="Arial"/>
                <w:bCs/>
                <w:sz w:val="20"/>
                <w:szCs w:val="20"/>
              </w:rPr>
              <w:t>, en áreas aledañas al ingenio</w:t>
            </w:r>
          </w:p>
        </w:tc>
        <w:tc>
          <w:tcPr>
            <w:tcW w:w="1254" w:type="dxa"/>
            <w:vAlign w:val="center"/>
          </w:tcPr>
          <w:p w:rsidR="002473DA" w:rsidRPr="00D0040F" w:rsidRDefault="00527BF8" w:rsidP="005A4AB7">
            <w:pPr>
              <w:contextualSpacing/>
              <w:jc w:val="center"/>
              <w:rPr>
                <w:rFonts w:cs="Arial"/>
                <w:bCs/>
                <w:sz w:val="20"/>
                <w:szCs w:val="20"/>
              </w:rPr>
            </w:pPr>
            <w:r w:rsidRPr="00D0040F">
              <w:rPr>
                <w:rFonts w:cs="Arial"/>
                <w:bCs/>
                <w:sz w:val="20"/>
                <w:szCs w:val="20"/>
              </w:rPr>
              <w:t>Una vez</w:t>
            </w:r>
            <w:r w:rsidR="005A4AB7" w:rsidRPr="00D0040F">
              <w:rPr>
                <w:rFonts w:cs="Arial"/>
                <w:bCs/>
                <w:sz w:val="20"/>
                <w:szCs w:val="20"/>
              </w:rPr>
              <w:t xml:space="preserve"> </w:t>
            </w:r>
            <w:r w:rsidR="002473DA" w:rsidRPr="00D0040F">
              <w:rPr>
                <w:rFonts w:cs="Arial"/>
                <w:bCs/>
                <w:sz w:val="20"/>
                <w:szCs w:val="20"/>
              </w:rPr>
              <w:t xml:space="preserve">por zafra </w:t>
            </w:r>
          </w:p>
        </w:tc>
        <w:tc>
          <w:tcPr>
            <w:tcW w:w="1589" w:type="dxa"/>
            <w:vAlign w:val="center"/>
          </w:tcPr>
          <w:p w:rsidR="002473DA" w:rsidRPr="00D0040F" w:rsidRDefault="002473DA" w:rsidP="00E42A0C">
            <w:pPr>
              <w:contextualSpacing/>
              <w:jc w:val="center"/>
              <w:rPr>
                <w:rFonts w:cs="Arial"/>
                <w:sz w:val="20"/>
                <w:szCs w:val="20"/>
              </w:rPr>
            </w:pPr>
            <w:r w:rsidRPr="00D0040F">
              <w:rPr>
                <w:rFonts w:cs="Arial"/>
                <w:sz w:val="20"/>
                <w:szCs w:val="20"/>
              </w:rPr>
              <w:t>J DGA</w:t>
            </w:r>
          </w:p>
        </w:tc>
        <w:tc>
          <w:tcPr>
            <w:tcW w:w="1617" w:type="dxa"/>
            <w:vAlign w:val="center"/>
          </w:tcPr>
          <w:p w:rsidR="004255B2" w:rsidRPr="00D0040F" w:rsidRDefault="002473DA" w:rsidP="00E42A0C">
            <w:pPr>
              <w:ind w:right="3"/>
              <w:contextualSpacing/>
              <w:jc w:val="center"/>
              <w:rPr>
                <w:rFonts w:cs="Arial"/>
                <w:b/>
                <w:color w:val="FF0000"/>
                <w:sz w:val="20"/>
                <w:szCs w:val="20"/>
              </w:rPr>
            </w:pPr>
            <w:r w:rsidRPr="00D0040F">
              <w:rPr>
                <w:rFonts w:cs="Arial"/>
                <w:sz w:val="20"/>
                <w:szCs w:val="20"/>
              </w:rPr>
              <w:t xml:space="preserve">U$ </w:t>
            </w:r>
            <w:r w:rsidR="005A4AB7" w:rsidRPr="00D0040F">
              <w:rPr>
                <w:rFonts w:cs="Arial"/>
                <w:sz w:val="20"/>
                <w:szCs w:val="20"/>
              </w:rPr>
              <w:t>5,000</w:t>
            </w:r>
          </w:p>
          <w:p w:rsidR="002473DA" w:rsidRPr="00D0040F" w:rsidRDefault="002473DA" w:rsidP="00E42A0C">
            <w:pPr>
              <w:ind w:right="3"/>
              <w:contextualSpacing/>
              <w:jc w:val="center"/>
              <w:rPr>
                <w:rFonts w:cs="Arial"/>
                <w:sz w:val="20"/>
                <w:szCs w:val="20"/>
              </w:rPr>
            </w:pPr>
          </w:p>
        </w:tc>
        <w:tc>
          <w:tcPr>
            <w:tcW w:w="2436" w:type="dxa"/>
          </w:tcPr>
          <w:p w:rsidR="002473DA" w:rsidRPr="00D0040F" w:rsidRDefault="002473DA" w:rsidP="005A4AB7">
            <w:pPr>
              <w:ind w:right="3"/>
              <w:contextualSpacing/>
              <w:jc w:val="both"/>
              <w:rPr>
                <w:rFonts w:cs="Arial"/>
                <w:color w:val="FF0000"/>
                <w:sz w:val="20"/>
                <w:szCs w:val="20"/>
              </w:rPr>
            </w:pPr>
            <w:r w:rsidRPr="00D0040F">
              <w:rPr>
                <w:rFonts w:cs="Arial"/>
                <w:sz w:val="20"/>
                <w:szCs w:val="20"/>
              </w:rPr>
              <w:t>Se deberán hacer los</w:t>
            </w:r>
            <w:r w:rsidR="005A4AB7" w:rsidRPr="00D0040F">
              <w:rPr>
                <w:rFonts w:cs="Arial"/>
                <w:sz w:val="20"/>
                <w:szCs w:val="20"/>
              </w:rPr>
              <w:t xml:space="preserve"> monitoreos en </w:t>
            </w:r>
            <w:r w:rsidR="004255B2" w:rsidRPr="00D0040F">
              <w:rPr>
                <w:rFonts w:cs="Arial"/>
                <w:color w:val="000000"/>
                <w:sz w:val="20"/>
                <w:szCs w:val="20"/>
              </w:rPr>
              <w:t xml:space="preserve">los puntos </w:t>
            </w:r>
            <w:r w:rsidR="005A4AB7" w:rsidRPr="00D0040F">
              <w:rPr>
                <w:rFonts w:cs="Arial"/>
                <w:color w:val="000000"/>
                <w:sz w:val="20"/>
                <w:szCs w:val="20"/>
              </w:rPr>
              <w:t xml:space="preserve">señalados </w:t>
            </w:r>
            <w:r w:rsidR="004255B2" w:rsidRPr="00D0040F">
              <w:rPr>
                <w:rFonts w:cs="Arial"/>
                <w:color w:val="000000"/>
                <w:sz w:val="20"/>
                <w:szCs w:val="20"/>
              </w:rPr>
              <w:t xml:space="preserve">del mapa </w:t>
            </w:r>
            <w:r w:rsidR="005A4AB7" w:rsidRPr="00D0040F">
              <w:rPr>
                <w:rFonts w:cs="Arial"/>
                <w:color w:val="000000"/>
                <w:sz w:val="20"/>
                <w:szCs w:val="20"/>
              </w:rPr>
              <w:t xml:space="preserve">que </w:t>
            </w:r>
            <w:r w:rsidR="00363623" w:rsidRPr="00D0040F">
              <w:rPr>
                <w:rFonts w:cs="Arial"/>
                <w:color w:val="000000"/>
                <w:sz w:val="20"/>
                <w:szCs w:val="20"/>
              </w:rPr>
              <w:t>están</w:t>
            </w:r>
            <w:r w:rsidR="004255B2" w:rsidRPr="00D0040F">
              <w:rPr>
                <w:rFonts w:cs="Arial"/>
                <w:color w:val="000000"/>
                <w:sz w:val="20"/>
                <w:szCs w:val="20"/>
              </w:rPr>
              <w:t xml:space="preserve"> </w:t>
            </w:r>
            <w:r w:rsidR="00363623" w:rsidRPr="00D0040F">
              <w:rPr>
                <w:rFonts w:cs="Arial"/>
                <w:color w:val="000000"/>
                <w:sz w:val="20"/>
                <w:szCs w:val="20"/>
              </w:rPr>
              <w:t>más</w:t>
            </w:r>
            <w:r w:rsidR="004255B2" w:rsidRPr="00D0040F">
              <w:rPr>
                <w:rFonts w:cs="Arial"/>
                <w:color w:val="000000"/>
                <w:sz w:val="20"/>
                <w:szCs w:val="20"/>
              </w:rPr>
              <w:t xml:space="preserve"> de 2 km</w:t>
            </w:r>
          </w:p>
        </w:tc>
      </w:tr>
      <w:tr w:rsidR="002473DA" w:rsidRPr="00D0040F" w:rsidTr="00D0040F">
        <w:trPr>
          <w:trHeight w:val="262"/>
          <w:jc w:val="center"/>
        </w:trPr>
        <w:tc>
          <w:tcPr>
            <w:tcW w:w="568" w:type="dxa"/>
            <w:shd w:val="clear" w:color="auto" w:fill="FBD4B4"/>
            <w:vAlign w:val="center"/>
          </w:tcPr>
          <w:p w:rsidR="002473DA" w:rsidRPr="00D0040F" w:rsidRDefault="002473DA" w:rsidP="00E42A0C">
            <w:pPr>
              <w:contextualSpacing/>
              <w:jc w:val="center"/>
              <w:rPr>
                <w:rFonts w:cs="Arial"/>
                <w:sz w:val="20"/>
                <w:szCs w:val="20"/>
              </w:rPr>
            </w:pPr>
            <w:r w:rsidRPr="00D0040F">
              <w:rPr>
                <w:rFonts w:cs="Arial"/>
                <w:sz w:val="20"/>
                <w:szCs w:val="20"/>
              </w:rPr>
              <w:t>2</w:t>
            </w:r>
          </w:p>
        </w:tc>
        <w:tc>
          <w:tcPr>
            <w:tcW w:w="2466" w:type="dxa"/>
            <w:vAlign w:val="center"/>
          </w:tcPr>
          <w:p w:rsidR="002473DA" w:rsidRPr="00D0040F" w:rsidRDefault="002473DA" w:rsidP="00E42A0C">
            <w:pPr>
              <w:contextualSpacing/>
              <w:jc w:val="both"/>
              <w:rPr>
                <w:rFonts w:cs="Arial"/>
                <w:bCs/>
                <w:sz w:val="20"/>
                <w:szCs w:val="20"/>
              </w:rPr>
            </w:pPr>
            <w:r w:rsidRPr="00D0040F">
              <w:rPr>
                <w:rFonts w:cs="Arial"/>
                <w:bCs/>
                <w:sz w:val="20"/>
                <w:szCs w:val="20"/>
              </w:rPr>
              <w:t xml:space="preserve">Establecer monitoreos de material </w:t>
            </w:r>
            <w:r w:rsidR="0022445D" w:rsidRPr="00D0040F">
              <w:rPr>
                <w:rFonts w:cs="Arial"/>
                <w:bCs/>
                <w:sz w:val="20"/>
                <w:szCs w:val="20"/>
              </w:rPr>
              <w:t>particulado</w:t>
            </w:r>
            <w:r w:rsidRPr="00D0040F">
              <w:rPr>
                <w:rFonts w:cs="Arial"/>
                <w:bCs/>
                <w:sz w:val="20"/>
                <w:szCs w:val="20"/>
              </w:rPr>
              <w:t>, NOx, SOx en las chimeneas directamente</w:t>
            </w:r>
          </w:p>
        </w:tc>
        <w:tc>
          <w:tcPr>
            <w:tcW w:w="1254" w:type="dxa"/>
            <w:vAlign w:val="center"/>
          </w:tcPr>
          <w:p w:rsidR="002473DA" w:rsidRPr="00D0040F" w:rsidRDefault="00527BF8" w:rsidP="005A4AB7">
            <w:pPr>
              <w:contextualSpacing/>
              <w:jc w:val="center"/>
              <w:rPr>
                <w:rFonts w:cs="Arial"/>
                <w:bCs/>
                <w:color w:val="FF0000"/>
                <w:sz w:val="20"/>
                <w:szCs w:val="20"/>
              </w:rPr>
            </w:pPr>
            <w:r w:rsidRPr="00D0040F">
              <w:rPr>
                <w:rFonts w:cs="Arial"/>
                <w:bCs/>
                <w:sz w:val="20"/>
                <w:szCs w:val="20"/>
              </w:rPr>
              <w:t xml:space="preserve">Una </w:t>
            </w:r>
            <w:r w:rsidR="005A4AB7" w:rsidRPr="00D0040F">
              <w:rPr>
                <w:rFonts w:cs="Arial"/>
                <w:bCs/>
                <w:sz w:val="20"/>
                <w:szCs w:val="20"/>
              </w:rPr>
              <w:t xml:space="preserve"> </w:t>
            </w:r>
            <w:r w:rsidR="002473DA" w:rsidRPr="00D0040F">
              <w:rPr>
                <w:rFonts w:cs="Arial"/>
                <w:bCs/>
                <w:sz w:val="20"/>
                <w:szCs w:val="20"/>
              </w:rPr>
              <w:t>ve</w:t>
            </w:r>
            <w:r w:rsidRPr="00D0040F">
              <w:rPr>
                <w:rFonts w:cs="Arial"/>
                <w:bCs/>
                <w:sz w:val="20"/>
                <w:szCs w:val="20"/>
              </w:rPr>
              <w:t>z</w:t>
            </w:r>
            <w:r w:rsidR="004255B2" w:rsidRPr="00D0040F">
              <w:rPr>
                <w:rFonts w:cs="Arial"/>
                <w:bCs/>
                <w:sz w:val="20"/>
                <w:szCs w:val="20"/>
              </w:rPr>
              <w:t xml:space="preserve"> </w:t>
            </w:r>
            <w:r w:rsidR="002473DA" w:rsidRPr="00D0040F">
              <w:rPr>
                <w:rFonts w:cs="Arial"/>
                <w:bCs/>
                <w:sz w:val="20"/>
                <w:szCs w:val="20"/>
              </w:rPr>
              <w:t>por zafra</w:t>
            </w:r>
            <w:r w:rsidR="002473DA" w:rsidRPr="00D0040F">
              <w:rPr>
                <w:rFonts w:cs="Arial"/>
                <w:bCs/>
                <w:color w:val="FF0000"/>
                <w:sz w:val="20"/>
                <w:szCs w:val="20"/>
              </w:rPr>
              <w:t xml:space="preserve"> </w:t>
            </w:r>
          </w:p>
        </w:tc>
        <w:tc>
          <w:tcPr>
            <w:tcW w:w="1589" w:type="dxa"/>
            <w:vAlign w:val="center"/>
          </w:tcPr>
          <w:p w:rsidR="002473DA" w:rsidRPr="00D0040F" w:rsidRDefault="002473DA" w:rsidP="00E42A0C">
            <w:pPr>
              <w:contextualSpacing/>
              <w:jc w:val="center"/>
              <w:rPr>
                <w:rFonts w:cs="Arial"/>
                <w:sz w:val="20"/>
                <w:szCs w:val="20"/>
              </w:rPr>
            </w:pPr>
            <w:r w:rsidRPr="00D0040F">
              <w:rPr>
                <w:rFonts w:cs="Arial"/>
                <w:sz w:val="20"/>
                <w:szCs w:val="20"/>
              </w:rPr>
              <w:t>J DGA</w:t>
            </w:r>
          </w:p>
        </w:tc>
        <w:tc>
          <w:tcPr>
            <w:tcW w:w="1617" w:type="dxa"/>
            <w:vAlign w:val="center"/>
          </w:tcPr>
          <w:p w:rsidR="002473DA" w:rsidRPr="00D0040F" w:rsidRDefault="002473DA" w:rsidP="00527BF8">
            <w:pPr>
              <w:contextualSpacing/>
              <w:jc w:val="center"/>
              <w:rPr>
                <w:rFonts w:cs="Arial"/>
                <w:sz w:val="20"/>
                <w:szCs w:val="20"/>
              </w:rPr>
            </w:pPr>
            <w:r w:rsidRPr="00D0040F">
              <w:rPr>
                <w:rFonts w:cs="Arial"/>
                <w:sz w:val="20"/>
                <w:szCs w:val="20"/>
              </w:rPr>
              <w:t xml:space="preserve">U$ </w:t>
            </w:r>
            <w:r w:rsidR="00527BF8" w:rsidRPr="00D0040F">
              <w:rPr>
                <w:rFonts w:cs="Arial"/>
                <w:sz w:val="20"/>
                <w:szCs w:val="20"/>
              </w:rPr>
              <w:t>10</w:t>
            </w:r>
            <w:r w:rsidRPr="00D0040F">
              <w:rPr>
                <w:rFonts w:cs="Arial"/>
                <w:color w:val="000000"/>
                <w:sz w:val="20"/>
                <w:szCs w:val="20"/>
              </w:rPr>
              <w:t>,000</w:t>
            </w:r>
          </w:p>
        </w:tc>
        <w:tc>
          <w:tcPr>
            <w:tcW w:w="2436" w:type="dxa"/>
            <w:vAlign w:val="center"/>
          </w:tcPr>
          <w:p w:rsidR="002473DA" w:rsidRPr="00D0040F" w:rsidRDefault="002473DA" w:rsidP="00527BF8">
            <w:pPr>
              <w:ind w:right="3"/>
              <w:contextualSpacing/>
              <w:jc w:val="both"/>
              <w:rPr>
                <w:rFonts w:cs="Arial"/>
                <w:sz w:val="20"/>
                <w:szCs w:val="20"/>
              </w:rPr>
            </w:pPr>
            <w:r w:rsidRPr="00D0040F">
              <w:rPr>
                <w:rFonts w:cs="Arial"/>
                <w:sz w:val="20"/>
                <w:szCs w:val="20"/>
              </w:rPr>
              <w:t xml:space="preserve">Esta actividad se deberá hacer </w:t>
            </w:r>
            <w:r w:rsidR="00527BF8" w:rsidRPr="00D0040F">
              <w:rPr>
                <w:rFonts w:cs="Arial"/>
                <w:sz w:val="20"/>
                <w:szCs w:val="20"/>
              </w:rPr>
              <w:t xml:space="preserve">una vez </w:t>
            </w:r>
            <w:r w:rsidRPr="00D0040F">
              <w:rPr>
                <w:rFonts w:cs="Arial"/>
                <w:sz w:val="20"/>
                <w:szCs w:val="20"/>
              </w:rPr>
              <w:t xml:space="preserve"> al año</w:t>
            </w:r>
          </w:p>
        </w:tc>
      </w:tr>
      <w:tr w:rsidR="002473DA" w:rsidRPr="00D0040F" w:rsidTr="00D0040F">
        <w:trPr>
          <w:trHeight w:val="262"/>
          <w:jc w:val="center"/>
        </w:trPr>
        <w:tc>
          <w:tcPr>
            <w:tcW w:w="568" w:type="dxa"/>
            <w:shd w:val="clear" w:color="auto" w:fill="FBD4B4"/>
            <w:vAlign w:val="center"/>
          </w:tcPr>
          <w:p w:rsidR="002473DA" w:rsidRPr="00D0040F" w:rsidRDefault="002473DA" w:rsidP="00E42A0C">
            <w:pPr>
              <w:contextualSpacing/>
              <w:jc w:val="center"/>
              <w:rPr>
                <w:rFonts w:cs="Arial"/>
                <w:sz w:val="20"/>
                <w:szCs w:val="20"/>
              </w:rPr>
            </w:pPr>
            <w:r w:rsidRPr="00D0040F">
              <w:rPr>
                <w:rFonts w:cs="Arial"/>
                <w:sz w:val="20"/>
                <w:szCs w:val="20"/>
              </w:rPr>
              <w:t>3</w:t>
            </w:r>
          </w:p>
        </w:tc>
        <w:tc>
          <w:tcPr>
            <w:tcW w:w="2466" w:type="dxa"/>
            <w:vAlign w:val="center"/>
          </w:tcPr>
          <w:p w:rsidR="002473DA" w:rsidRPr="00D0040F" w:rsidRDefault="002473DA" w:rsidP="00E42A0C">
            <w:pPr>
              <w:contextualSpacing/>
              <w:jc w:val="both"/>
              <w:rPr>
                <w:rFonts w:cs="Arial"/>
                <w:bCs/>
                <w:sz w:val="20"/>
                <w:szCs w:val="20"/>
              </w:rPr>
            </w:pPr>
            <w:r w:rsidRPr="00D0040F">
              <w:rPr>
                <w:rFonts w:cs="Arial"/>
                <w:bCs/>
                <w:sz w:val="20"/>
                <w:szCs w:val="20"/>
              </w:rPr>
              <w:t>Establecer monitoreos de SOx en áreas cercanas a la estación de sulfitación</w:t>
            </w:r>
          </w:p>
        </w:tc>
        <w:tc>
          <w:tcPr>
            <w:tcW w:w="1254" w:type="dxa"/>
            <w:vAlign w:val="center"/>
          </w:tcPr>
          <w:p w:rsidR="002473DA" w:rsidRPr="00D0040F" w:rsidRDefault="002473DA" w:rsidP="00E42A0C">
            <w:pPr>
              <w:contextualSpacing/>
              <w:jc w:val="center"/>
              <w:rPr>
                <w:rFonts w:cs="Arial"/>
                <w:bCs/>
                <w:color w:val="FF0000"/>
                <w:sz w:val="20"/>
                <w:szCs w:val="20"/>
              </w:rPr>
            </w:pPr>
            <w:r w:rsidRPr="00D0040F">
              <w:rPr>
                <w:rFonts w:cs="Arial"/>
                <w:bCs/>
                <w:sz w:val="20"/>
                <w:szCs w:val="20"/>
              </w:rPr>
              <w:t>Dos veces por zafra</w:t>
            </w:r>
            <w:r w:rsidRPr="00D0040F">
              <w:rPr>
                <w:rFonts w:cs="Arial"/>
                <w:bCs/>
                <w:color w:val="FF0000"/>
                <w:sz w:val="20"/>
                <w:szCs w:val="20"/>
              </w:rPr>
              <w:t xml:space="preserve"> </w:t>
            </w:r>
          </w:p>
        </w:tc>
        <w:tc>
          <w:tcPr>
            <w:tcW w:w="1589" w:type="dxa"/>
            <w:vAlign w:val="center"/>
          </w:tcPr>
          <w:p w:rsidR="002473DA" w:rsidRPr="00D0040F" w:rsidRDefault="002473DA" w:rsidP="00E42A0C">
            <w:pPr>
              <w:contextualSpacing/>
              <w:jc w:val="both"/>
              <w:rPr>
                <w:rFonts w:cs="Arial"/>
                <w:sz w:val="20"/>
                <w:szCs w:val="20"/>
              </w:rPr>
            </w:pPr>
            <w:r w:rsidRPr="00D0040F">
              <w:rPr>
                <w:rFonts w:cs="Arial"/>
                <w:sz w:val="20"/>
                <w:szCs w:val="20"/>
              </w:rPr>
              <w:t xml:space="preserve"> J DGA</w:t>
            </w:r>
          </w:p>
        </w:tc>
        <w:tc>
          <w:tcPr>
            <w:tcW w:w="1617" w:type="dxa"/>
            <w:vAlign w:val="center"/>
          </w:tcPr>
          <w:p w:rsidR="002473DA" w:rsidRPr="00D0040F" w:rsidRDefault="002473DA" w:rsidP="00E42A0C">
            <w:pPr>
              <w:contextualSpacing/>
              <w:jc w:val="center"/>
              <w:rPr>
                <w:rFonts w:cs="Arial"/>
                <w:sz w:val="20"/>
                <w:szCs w:val="20"/>
              </w:rPr>
            </w:pPr>
            <w:r w:rsidRPr="00D0040F">
              <w:rPr>
                <w:rFonts w:cs="Arial"/>
                <w:sz w:val="20"/>
                <w:szCs w:val="20"/>
              </w:rPr>
              <w:t>U$ 1,000</w:t>
            </w:r>
          </w:p>
          <w:p w:rsidR="004255B2" w:rsidRPr="00D0040F" w:rsidRDefault="004255B2" w:rsidP="00E42A0C">
            <w:pPr>
              <w:contextualSpacing/>
              <w:jc w:val="center"/>
              <w:rPr>
                <w:rFonts w:cs="Arial"/>
                <w:sz w:val="20"/>
                <w:szCs w:val="20"/>
              </w:rPr>
            </w:pPr>
          </w:p>
        </w:tc>
        <w:tc>
          <w:tcPr>
            <w:tcW w:w="2436" w:type="dxa"/>
            <w:vAlign w:val="center"/>
          </w:tcPr>
          <w:p w:rsidR="002473DA" w:rsidRPr="00D0040F" w:rsidRDefault="002473DA" w:rsidP="00E42A0C">
            <w:pPr>
              <w:ind w:right="3"/>
              <w:contextualSpacing/>
              <w:jc w:val="both"/>
              <w:rPr>
                <w:rFonts w:cs="Arial"/>
                <w:sz w:val="20"/>
                <w:szCs w:val="20"/>
              </w:rPr>
            </w:pPr>
            <w:r w:rsidRPr="00D0040F">
              <w:rPr>
                <w:rFonts w:cs="Arial"/>
                <w:sz w:val="20"/>
                <w:szCs w:val="20"/>
              </w:rPr>
              <w:t>Esta actividad se deberá hacer 2 veces al año</w:t>
            </w:r>
          </w:p>
        </w:tc>
      </w:tr>
      <w:tr w:rsidR="002473DA" w:rsidRPr="00D0040F" w:rsidTr="00D0040F">
        <w:trPr>
          <w:trHeight w:val="262"/>
          <w:jc w:val="center"/>
        </w:trPr>
        <w:tc>
          <w:tcPr>
            <w:tcW w:w="568" w:type="dxa"/>
            <w:shd w:val="clear" w:color="auto" w:fill="FBD4B4"/>
            <w:vAlign w:val="center"/>
          </w:tcPr>
          <w:p w:rsidR="002473DA" w:rsidRPr="00D0040F" w:rsidRDefault="002473DA" w:rsidP="00E42A0C">
            <w:pPr>
              <w:contextualSpacing/>
              <w:jc w:val="center"/>
              <w:rPr>
                <w:rFonts w:cs="Arial"/>
                <w:sz w:val="20"/>
                <w:szCs w:val="20"/>
              </w:rPr>
            </w:pPr>
            <w:r w:rsidRPr="00D0040F">
              <w:rPr>
                <w:rFonts w:cs="Arial"/>
                <w:sz w:val="20"/>
                <w:szCs w:val="20"/>
              </w:rPr>
              <w:t>4</w:t>
            </w:r>
          </w:p>
        </w:tc>
        <w:tc>
          <w:tcPr>
            <w:tcW w:w="2466" w:type="dxa"/>
            <w:vAlign w:val="center"/>
          </w:tcPr>
          <w:p w:rsidR="002473DA" w:rsidRPr="00D0040F" w:rsidRDefault="002473DA" w:rsidP="00D0040F">
            <w:pPr>
              <w:contextualSpacing/>
              <w:jc w:val="both"/>
              <w:rPr>
                <w:rFonts w:cs="Arial"/>
                <w:bCs/>
                <w:sz w:val="20"/>
                <w:szCs w:val="20"/>
              </w:rPr>
            </w:pPr>
            <w:r w:rsidRPr="00D0040F">
              <w:rPr>
                <w:rFonts w:cs="Arial"/>
                <w:bCs/>
                <w:sz w:val="20"/>
                <w:szCs w:val="20"/>
              </w:rPr>
              <w:t xml:space="preserve">Monitoreos de </w:t>
            </w:r>
            <w:r w:rsidR="00D0040F" w:rsidRPr="00D0040F">
              <w:rPr>
                <w:rFonts w:cs="Arial"/>
                <w:bCs/>
                <w:sz w:val="20"/>
                <w:szCs w:val="20"/>
              </w:rPr>
              <w:t xml:space="preserve">efluentes, a aguas </w:t>
            </w:r>
            <w:r w:rsidR="00363623" w:rsidRPr="00D0040F">
              <w:rPr>
                <w:rFonts w:cs="Arial"/>
                <w:bCs/>
                <w:sz w:val="20"/>
                <w:szCs w:val="20"/>
              </w:rPr>
              <w:t>residuales</w:t>
            </w:r>
            <w:r w:rsidR="00D0040F" w:rsidRPr="00D0040F">
              <w:rPr>
                <w:rFonts w:cs="Arial"/>
                <w:bCs/>
                <w:sz w:val="20"/>
                <w:szCs w:val="20"/>
              </w:rPr>
              <w:t xml:space="preserve"> de fabrica </w:t>
            </w:r>
          </w:p>
        </w:tc>
        <w:tc>
          <w:tcPr>
            <w:tcW w:w="1254" w:type="dxa"/>
            <w:vAlign w:val="center"/>
          </w:tcPr>
          <w:p w:rsidR="002473DA" w:rsidRPr="00D0040F" w:rsidRDefault="00D0040F" w:rsidP="005A4AB7">
            <w:pPr>
              <w:contextualSpacing/>
              <w:jc w:val="center"/>
              <w:rPr>
                <w:rFonts w:cs="Arial"/>
                <w:bCs/>
                <w:color w:val="FF0000"/>
                <w:sz w:val="20"/>
                <w:szCs w:val="20"/>
              </w:rPr>
            </w:pPr>
            <w:r w:rsidRPr="00D0040F">
              <w:rPr>
                <w:rFonts w:cs="Arial"/>
                <w:bCs/>
                <w:sz w:val="20"/>
                <w:szCs w:val="20"/>
              </w:rPr>
              <w:t xml:space="preserve">Dos veces zafra </w:t>
            </w:r>
          </w:p>
        </w:tc>
        <w:tc>
          <w:tcPr>
            <w:tcW w:w="1589" w:type="dxa"/>
            <w:vAlign w:val="center"/>
          </w:tcPr>
          <w:p w:rsidR="002473DA" w:rsidRPr="00D0040F" w:rsidRDefault="002473DA" w:rsidP="00E42A0C">
            <w:pPr>
              <w:contextualSpacing/>
              <w:jc w:val="center"/>
              <w:rPr>
                <w:rFonts w:cs="Arial"/>
                <w:sz w:val="20"/>
                <w:szCs w:val="20"/>
              </w:rPr>
            </w:pPr>
            <w:r w:rsidRPr="00D0040F">
              <w:rPr>
                <w:rFonts w:cs="Arial"/>
                <w:sz w:val="20"/>
                <w:szCs w:val="20"/>
              </w:rPr>
              <w:t>J DGA</w:t>
            </w:r>
          </w:p>
        </w:tc>
        <w:tc>
          <w:tcPr>
            <w:tcW w:w="1617" w:type="dxa"/>
            <w:vAlign w:val="center"/>
          </w:tcPr>
          <w:p w:rsidR="002473DA" w:rsidRPr="00D0040F" w:rsidRDefault="002473DA" w:rsidP="00D0040F">
            <w:pPr>
              <w:contextualSpacing/>
              <w:jc w:val="center"/>
              <w:rPr>
                <w:rFonts w:cs="Arial"/>
                <w:sz w:val="20"/>
                <w:szCs w:val="20"/>
              </w:rPr>
            </w:pPr>
            <w:r w:rsidRPr="00D0040F">
              <w:rPr>
                <w:rFonts w:cs="Arial"/>
                <w:sz w:val="20"/>
                <w:szCs w:val="20"/>
              </w:rPr>
              <w:t xml:space="preserve">U$ </w:t>
            </w:r>
            <w:r w:rsidR="00D0040F" w:rsidRPr="00D0040F">
              <w:rPr>
                <w:rFonts w:cs="Arial"/>
                <w:sz w:val="20"/>
                <w:szCs w:val="20"/>
              </w:rPr>
              <w:t>5</w:t>
            </w:r>
            <w:r w:rsidRPr="00D0040F">
              <w:rPr>
                <w:rFonts w:cs="Arial"/>
                <w:sz w:val="20"/>
                <w:szCs w:val="20"/>
              </w:rPr>
              <w:t>00</w:t>
            </w:r>
          </w:p>
        </w:tc>
        <w:tc>
          <w:tcPr>
            <w:tcW w:w="2436" w:type="dxa"/>
            <w:vAlign w:val="center"/>
          </w:tcPr>
          <w:p w:rsidR="002473DA" w:rsidRPr="00D0040F" w:rsidRDefault="002473DA" w:rsidP="005A4AB7">
            <w:pPr>
              <w:ind w:right="3"/>
              <w:contextualSpacing/>
              <w:jc w:val="both"/>
              <w:rPr>
                <w:rFonts w:cs="Arial"/>
                <w:color w:val="FF0000"/>
                <w:sz w:val="20"/>
                <w:szCs w:val="20"/>
              </w:rPr>
            </w:pPr>
            <w:r w:rsidRPr="00D0040F">
              <w:rPr>
                <w:rFonts w:cs="Arial"/>
                <w:sz w:val="20"/>
                <w:szCs w:val="20"/>
              </w:rPr>
              <w:t>Monitoreo analítico de los efluentes de fábrica dos veces por zafra</w:t>
            </w:r>
            <w:r w:rsidR="004255B2" w:rsidRPr="00D0040F">
              <w:rPr>
                <w:rFonts w:cs="Arial"/>
                <w:sz w:val="20"/>
                <w:szCs w:val="20"/>
              </w:rPr>
              <w:t>, según NTON</w:t>
            </w:r>
            <w:r w:rsidRPr="00D0040F">
              <w:rPr>
                <w:rFonts w:cs="Arial"/>
                <w:sz w:val="20"/>
                <w:szCs w:val="20"/>
              </w:rPr>
              <w:t xml:space="preserve"> </w:t>
            </w:r>
          </w:p>
        </w:tc>
      </w:tr>
      <w:tr w:rsidR="00D0040F" w:rsidRPr="00D0040F" w:rsidTr="00D0040F">
        <w:trPr>
          <w:trHeight w:val="262"/>
          <w:jc w:val="center"/>
        </w:trPr>
        <w:tc>
          <w:tcPr>
            <w:tcW w:w="568" w:type="dxa"/>
            <w:shd w:val="clear" w:color="auto" w:fill="FBD4B4"/>
            <w:vAlign w:val="center"/>
          </w:tcPr>
          <w:p w:rsidR="00D0040F" w:rsidRPr="00D0040F" w:rsidRDefault="00D0040F" w:rsidP="00E42A0C">
            <w:pPr>
              <w:contextualSpacing/>
              <w:jc w:val="center"/>
              <w:rPr>
                <w:rFonts w:cs="Arial"/>
                <w:sz w:val="20"/>
                <w:szCs w:val="20"/>
              </w:rPr>
            </w:pPr>
            <w:r w:rsidRPr="00D0040F">
              <w:rPr>
                <w:rFonts w:cs="Arial"/>
                <w:sz w:val="20"/>
                <w:szCs w:val="20"/>
              </w:rPr>
              <w:t>5</w:t>
            </w:r>
          </w:p>
        </w:tc>
        <w:tc>
          <w:tcPr>
            <w:tcW w:w="2466" w:type="dxa"/>
            <w:vAlign w:val="center"/>
          </w:tcPr>
          <w:p w:rsidR="00D0040F" w:rsidRPr="00D0040F" w:rsidRDefault="00D0040F" w:rsidP="00D75A17">
            <w:pPr>
              <w:contextualSpacing/>
              <w:jc w:val="both"/>
              <w:rPr>
                <w:rFonts w:cs="Arial"/>
                <w:bCs/>
                <w:sz w:val="20"/>
                <w:szCs w:val="20"/>
              </w:rPr>
            </w:pPr>
            <w:r w:rsidRPr="00D0040F">
              <w:rPr>
                <w:rFonts w:cs="Arial"/>
                <w:bCs/>
                <w:sz w:val="20"/>
                <w:szCs w:val="20"/>
              </w:rPr>
              <w:t>Monitor</w:t>
            </w:r>
            <w:r w:rsidR="00D75A17">
              <w:rPr>
                <w:rFonts w:cs="Arial"/>
                <w:bCs/>
                <w:sz w:val="20"/>
                <w:szCs w:val="20"/>
              </w:rPr>
              <w:t xml:space="preserve">eo </w:t>
            </w:r>
            <w:r w:rsidR="00363623">
              <w:rPr>
                <w:rFonts w:cs="Arial"/>
                <w:bCs/>
                <w:sz w:val="20"/>
                <w:szCs w:val="20"/>
              </w:rPr>
              <w:t>parámetros</w:t>
            </w:r>
            <w:r w:rsidR="00D75A17">
              <w:rPr>
                <w:rFonts w:cs="Arial"/>
                <w:bCs/>
                <w:sz w:val="20"/>
                <w:szCs w:val="20"/>
              </w:rPr>
              <w:t xml:space="preserve"> </w:t>
            </w:r>
            <w:r w:rsidR="00363623">
              <w:rPr>
                <w:rFonts w:cs="Arial"/>
                <w:bCs/>
                <w:sz w:val="20"/>
                <w:szCs w:val="20"/>
              </w:rPr>
              <w:t>Físico</w:t>
            </w:r>
            <w:r w:rsidR="00D75A17">
              <w:rPr>
                <w:rFonts w:cs="Arial"/>
                <w:bCs/>
                <w:sz w:val="20"/>
                <w:szCs w:val="20"/>
              </w:rPr>
              <w:t xml:space="preserve"> </w:t>
            </w:r>
            <w:r w:rsidR="00363623">
              <w:rPr>
                <w:rFonts w:cs="Arial"/>
                <w:bCs/>
                <w:sz w:val="20"/>
                <w:szCs w:val="20"/>
              </w:rPr>
              <w:t>químicos</w:t>
            </w:r>
            <w:r w:rsidR="00D75A17">
              <w:rPr>
                <w:rFonts w:cs="Arial"/>
                <w:bCs/>
                <w:sz w:val="20"/>
                <w:szCs w:val="20"/>
              </w:rPr>
              <w:t xml:space="preserve"> y</w:t>
            </w:r>
            <w:r w:rsidRPr="00D0040F">
              <w:rPr>
                <w:rFonts w:cs="Arial"/>
                <w:bCs/>
                <w:sz w:val="20"/>
                <w:szCs w:val="20"/>
              </w:rPr>
              <w:t xml:space="preserve"> agroquímicos a cuerpos de agua y pozos </w:t>
            </w:r>
          </w:p>
        </w:tc>
        <w:tc>
          <w:tcPr>
            <w:tcW w:w="1254" w:type="dxa"/>
            <w:vAlign w:val="center"/>
          </w:tcPr>
          <w:p w:rsidR="00D0040F" w:rsidRPr="00D0040F" w:rsidRDefault="00D0040F" w:rsidP="005A4AB7">
            <w:pPr>
              <w:contextualSpacing/>
              <w:jc w:val="center"/>
              <w:rPr>
                <w:rFonts w:cs="Arial"/>
                <w:bCs/>
                <w:sz w:val="20"/>
                <w:szCs w:val="20"/>
              </w:rPr>
            </w:pPr>
            <w:r>
              <w:rPr>
                <w:rFonts w:cs="Arial"/>
                <w:bCs/>
                <w:sz w:val="20"/>
                <w:szCs w:val="20"/>
              </w:rPr>
              <w:t xml:space="preserve">Cada 6 meses </w:t>
            </w:r>
          </w:p>
        </w:tc>
        <w:tc>
          <w:tcPr>
            <w:tcW w:w="1589" w:type="dxa"/>
            <w:vAlign w:val="center"/>
          </w:tcPr>
          <w:p w:rsidR="00D0040F" w:rsidRPr="00D0040F" w:rsidRDefault="00D0040F" w:rsidP="00E42A0C">
            <w:pPr>
              <w:contextualSpacing/>
              <w:jc w:val="center"/>
              <w:rPr>
                <w:rFonts w:cs="Arial"/>
                <w:sz w:val="20"/>
                <w:szCs w:val="20"/>
              </w:rPr>
            </w:pPr>
            <w:r>
              <w:rPr>
                <w:rFonts w:cs="Arial"/>
                <w:sz w:val="20"/>
                <w:szCs w:val="20"/>
              </w:rPr>
              <w:t>J DGA</w:t>
            </w:r>
          </w:p>
        </w:tc>
        <w:tc>
          <w:tcPr>
            <w:tcW w:w="1617" w:type="dxa"/>
            <w:vAlign w:val="center"/>
          </w:tcPr>
          <w:p w:rsidR="00D0040F" w:rsidRPr="00D0040F" w:rsidRDefault="00D0040F" w:rsidP="00D0040F">
            <w:pPr>
              <w:contextualSpacing/>
              <w:jc w:val="center"/>
              <w:rPr>
                <w:rFonts w:cs="Arial"/>
                <w:sz w:val="20"/>
                <w:szCs w:val="20"/>
              </w:rPr>
            </w:pPr>
            <w:r>
              <w:rPr>
                <w:rFonts w:cs="Arial"/>
                <w:sz w:val="20"/>
                <w:szCs w:val="20"/>
              </w:rPr>
              <w:t>US 15,000</w:t>
            </w:r>
          </w:p>
        </w:tc>
        <w:tc>
          <w:tcPr>
            <w:tcW w:w="2436" w:type="dxa"/>
            <w:vAlign w:val="center"/>
          </w:tcPr>
          <w:p w:rsidR="00D0040F" w:rsidRPr="00D0040F" w:rsidRDefault="00D75A17" w:rsidP="005A4AB7">
            <w:pPr>
              <w:ind w:right="3"/>
              <w:contextualSpacing/>
              <w:jc w:val="both"/>
              <w:rPr>
                <w:rFonts w:cs="Arial"/>
                <w:sz w:val="20"/>
                <w:szCs w:val="20"/>
              </w:rPr>
            </w:pPr>
            <w:r>
              <w:rPr>
                <w:rFonts w:cs="Arial"/>
                <w:sz w:val="20"/>
                <w:szCs w:val="20"/>
              </w:rPr>
              <w:t xml:space="preserve">Según concesiones </w:t>
            </w:r>
          </w:p>
        </w:tc>
      </w:tr>
      <w:tr w:rsidR="002473DA" w:rsidRPr="00D0040F" w:rsidTr="00D0040F">
        <w:trPr>
          <w:trHeight w:val="262"/>
          <w:jc w:val="center"/>
        </w:trPr>
        <w:tc>
          <w:tcPr>
            <w:tcW w:w="9930" w:type="dxa"/>
            <w:gridSpan w:val="6"/>
            <w:tcBorders>
              <w:left w:val="nil"/>
              <w:bottom w:val="nil"/>
              <w:right w:val="nil"/>
            </w:tcBorders>
          </w:tcPr>
          <w:p w:rsidR="002473DA" w:rsidRPr="00D0040F" w:rsidRDefault="002473DA" w:rsidP="00E42A0C">
            <w:pPr>
              <w:ind w:right="3"/>
              <w:contextualSpacing/>
              <w:jc w:val="both"/>
              <w:rPr>
                <w:rFonts w:cs="Arial"/>
                <w:b/>
                <w:sz w:val="20"/>
                <w:szCs w:val="20"/>
              </w:rPr>
            </w:pPr>
            <w:r w:rsidRPr="00D0040F">
              <w:rPr>
                <w:rFonts w:cs="Arial"/>
                <w:b/>
                <w:sz w:val="20"/>
                <w:szCs w:val="20"/>
              </w:rPr>
              <w:t>Fuente: Elaboración propia, 2012</w:t>
            </w:r>
          </w:p>
        </w:tc>
      </w:tr>
    </w:tbl>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P7. Plan de comunicación ambiental</w:t>
      </w:r>
    </w:p>
    <w:p w:rsidR="002473DA" w:rsidRPr="005C2C35" w:rsidRDefault="002473DA" w:rsidP="002473DA">
      <w:pPr>
        <w:contextualSpacing/>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Sensibilizar y comunicar a nivel interno y externo la actuación en materia ambiental por parte de la empresa. </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Comunicar el comportamiento ambiental de la empresa tanto a los trabajadores como a los organismos oficiales, periodistas, asociaciones, etc.</w:t>
      </w:r>
    </w:p>
    <w:p w:rsidR="002473DA" w:rsidRPr="005C2C35" w:rsidRDefault="002473DA" w:rsidP="002473DA">
      <w:pPr>
        <w:contextualSpacing/>
        <w:jc w:val="both"/>
        <w:rPr>
          <w:rFonts w:cs="Arial"/>
        </w:rPr>
      </w:pPr>
    </w:p>
    <w:p w:rsidR="002473DA" w:rsidRPr="005C2C35" w:rsidRDefault="002473DA" w:rsidP="002473DA">
      <w:pPr>
        <w:ind w:left="1440"/>
        <w:contextualSpacing/>
        <w:jc w:val="both"/>
        <w:rPr>
          <w:rFonts w:cs="Arial"/>
        </w:rPr>
      </w:pPr>
      <w:r w:rsidRPr="005C2C35">
        <w:rPr>
          <w:rFonts w:cs="Arial"/>
          <w:b/>
        </w:rPr>
        <w:t>Indicador</w:t>
      </w:r>
      <w:r w:rsidRPr="005C2C35">
        <w:rPr>
          <w:rFonts w:cs="Arial"/>
          <w:b/>
          <w:vertAlign w:val="subscript"/>
        </w:rPr>
        <w:t>1</w:t>
      </w:r>
      <w:r w:rsidRPr="005C2C35">
        <w:rPr>
          <w:rFonts w:cs="Arial"/>
          <w:b/>
        </w:rPr>
        <w:t>:</w:t>
      </w:r>
      <w:r w:rsidRPr="005C2C35">
        <w:rPr>
          <w:rFonts w:cs="Arial"/>
        </w:rPr>
        <w:t xml:space="preserve">  </w:t>
      </w:r>
      <w:r w:rsidRPr="005C2C35">
        <w:rPr>
          <w:rFonts w:cs="Arial"/>
        </w:rPr>
        <w:tab/>
        <w:t>Medición de la percepción de la comunidad respecto al comportamiento ambiental de la empresa.</w:t>
      </w:r>
    </w:p>
    <w:p w:rsidR="002473DA" w:rsidRPr="005C2C35" w:rsidRDefault="002473DA" w:rsidP="002473DA">
      <w:pPr>
        <w:ind w:left="1440"/>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2</w:t>
      </w:r>
      <w:r w:rsidRPr="005C2C35">
        <w:rPr>
          <w:rFonts w:cs="Arial"/>
          <w:b/>
        </w:rPr>
        <w:t xml:space="preserve">: </w:t>
      </w:r>
      <w:r w:rsidRPr="005C2C35">
        <w:rPr>
          <w:rFonts w:cs="Arial"/>
        </w:rPr>
        <w:t>Índice de satisfacción adecuado.</w:t>
      </w:r>
    </w:p>
    <w:p w:rsidR="002473DA" w:rsidRPr="005C2C35" w:rsidRDefault="002473DA" w:rsidP="002473DA">
      <w:pPr>
        <w:contextualSpacing/>
        <w:jc w:val="both"/>
        <w:rPr>
          <w:rFonts w:cs="Arial"/>
        </w:rPr>
      </w:pPr>
    </w:p>
    <w:p w:rsidR="002473DA" w:rsidRPr="005C2C35" w:rsidRDefault="002473DA" w:rsidP="002473DA">
      <w:pPr>
        <w:ind w:left="1440"/>
        <w:contextualSpacing/>
        <w:jc w:val="both"/>
        <w:rPr>
          <w:rFonts w:cs="Arial"/>
        </w:rPr>
      </w:pPr>
      <w:r w:rsidRPr="005C2C35">
        <w:rPr>
          <w:rFonts w:cs="Arial"/>
          <w:b/>
        </w:rPr>
        <w:t>Indicador</w:t>
      </w:r>
      <w:r w:rsidRPr="005C2C35">
        <w:rPr>
          <w:rFonts w:cs="Arial"/>
          <w:b/>
          <w:vertAlign w:val="subscript"/>
        </w:rPr>
        <w:t>2</w:t>
      </w:r>
      <w:r w:rsidRPr="005C2C35">
        <w:rPr>
          <w:rFonts w:cs="Arial"/>
          <w:b/>
        </w:rPr>
        <w:t>:</w:t>
      </w:r>
      <w:r w:rsidRPr="005C2C35">
        <w:rPr>
          <w:rFonts w:cs="Arial"/>
        </w:rPr>
        <w:t xml:space="preserve"> Número de inquietudes y consultas recibidas al año.</w:t>
      </w:r>
    </w:p>
    <w:p w:rsidR="002473DA" w:rsidRPr="005C2C35" w:rsidRDefault="002473DA" w:rsidP="002473DA">
      <w:pPr>
        <w:contextualSpacing/>
        <w:jc w:val="both"/>
        <w:rPr>
          <w:rFonts w:cs="Arial"/>
          <w:u w:val="single"/>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b/>
        </w:rPr>
      </w:pPr>
      <w:r w:rsidRPr="005C2C35">
        <w:rPr>
          <w:rFonts w:cs="Arial"/>
        </w:rPr>
        <w:t>El plan de comunicación ambiental ha sido elaborado para definir las acciones en este ámbito, enfocadas a la difusión de las actuaciones en materia ambiental. Estas están dirigidas tanto a los empleados de la empresa como a otros públicos exteriores a la empresa pero interesados en su actividad.</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rPr>
        <w:t>La acción de recepcionar las inquietudes de las partes interesadas a nivel externo e interno es fundamental para demostrar el interés de la empresa en consolidar su compromiso ambiental.</w:t>
      </w:r>
    </w:p>
    <w:p w:rsidR="002473DA" w:rsidRPr="005C2C35" w:rsidRDefault="002473DA" w:rsidP="002473DA">
      <w:pPr>
        <w:contextualSpacing/>
        <w:rPr>
          <w:rFonts w:cs="Arial"/>
        </w:rPr>
      </w:pPr>
    </w:p>
    <w:p w:rsidR="002473DA" w:rsidRPr="005C2C35" w:rsidRDefault="002473DA" w:rsidP="002473DA">
      <w:pPr>
        <w:contextualSpacing/>
        <w:jc w:val="both"/>
        <w:rPr>
          <w:rFonts w:cs="Arial"/>
        </w:rPr>
      </w:pPr>
      <w:r w:rsidRPr="005C2C35">
        <w:rPr>
          <w:rFonts w:cs="Arial"/>
        </w:rPr>
        <w:t>La siguiente tabla  muestra los componentes del Plan de comunicación ambiental.</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5"/>
        <w:gridCol w:w="3077"/>
        <w:gridCol w:w="1270"/>
        <w:gridCol w:w="1713"/>
        <w:gridCol w:w="1500"/>
        <w:gridCol w:w="1686"/>
      </w:tblGrid>
      <w:tr w:rsidR="002473DA" w:rsidRPr="00816FAA" w:rsidTr="00E42A0C">
        <w:trPr>
          <w:cantSplit/>
          <w:trHeight w:val="262"/>
          <w:jc w:val="center"/>
        </w:trPr>
        <w:tc>
          <w:tcPr>
            <w:tcW w:w="9631"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r w:rsidRPr="00816FAA">
              <w:rPr>
                <w:rFonts w:cs="Arial"/>
                <w:bCs/>
                <w:i/>
                <w:sz w:val="22"/>
                <w:szCs w:val="22"/>
              </w:rPr>
              <w:t>Tabla 20.  Plan</w:t>
            </w:r>
            <w:r w:rsidRPr="00816FAA">
              <w:rPr>
                <w:rFonts w:cs="Arial"/>
                <w:i/>
                <w:sz w:val="22"/>
                <w:szCs w:val="22"/>
              </w:rPr>
              <w:t xml:space="preserve"> de comunicación ambiental</w:t>
            </w:r>
          </w:p>
        </w:tc>
      </w:tr>
      <w:tr w:rsidR="002473DA" w:rsidRPr="00816FAA" w:rsidTr="002473DA">
        <w:trPr>
          <w:cantSplit/>
          <w:trHeight w:val="262"/>
          <w:jc w:val="center"/>
        </w:trPr>
        <w:tc>
          <w:tcPr>
            <w:tcW w:w="3462"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4483"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816FAA">
              <w:rPr>
                <w:rFonts w:cs="Arial"/>
                <w:b/>
                <w:sz w:val="22"/>
                <w:szCs w:val="22"/>
              </w:rPr>
              <w:t>Plan de comunicación ambiental</w:t>
            </w:r>
          </w:p>
        </w:tc>
        <w:tc>
          <w:tcPr>
            <w:tcW w:w="1686" w:type="dxa"/>
          </w:tcPr>
          <w:p w:rsidR="002473DA" w:rsidRPr="00356C2C" w:rsidRDefault="002473DA" w:rsidP="00E42A0C">
            <w:pPr>
              <w:ind w:right="3"/>
              <w:contextualSpacing/>
              <w:jc w:val="both"/>
              <w:rPr>
                <w:rFonts w:cs="Arial"/>
                <w:sz w:val="22"/>
                <w:szCs w:val="22"/>
              </w:rPr>
            </w:pPr>
            <w:r w:rsidRPr="00816FAA">
              <w:rPr>
                <w:rFonts w:cs="Arial"/>
                <w:b/>
                <w:sz w:val="22"/>
                <w:szCs w:val="22"/>
              </w:rPr>
              <w:t>Página:</w:t>
            </w:r>
          </w:p>
        </w:tc>
      </w:tr>
      <w:tr w:rsidR="002473DA" w:rsidRPr="00816FAA" w:rsidTr="002473DA">
        <w:trPr>
          <w:cantSplit/>
          <w:trHeight w:val="145"/>
          <w:jc w:val="center"/>
        </w:trPr>
        <w:tc>
          <w:tcPr>
            <w:tcW w:w="3462" w:type="dxa"/>
            <w:gridSpan w:val="2"/>
            <w:vMerge/>
          </w:tcPr>
          <w:p w:rsidR="002473DA" w:rsidRPr="00356C2C" w:rsidRDefault="002473DA" w:rsidP="00E42A0C">
            <w:pPr>
              <w:ind w:right="3"/>
              <w:contextualSpacing/>
              <w:jc w:val="both"/>
              <w:rPr>
                <w:rFonts w:cs="Arial"/>
                <w:b/>
                <w:bCs/>
                <w:sz w:val="22"/>
                <w:szCs w:val="22"/>
              </w:rPr>
            </w:pPr>
          </w:p>
        </w:tc>
        <w:tc>
          <w:tcPr>
            <w:tcW w:w="4483"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1686" w:type="dxa"/>
          </w:tcPr>
          <w:p w:rsidR="002473DA" w:rsidRPr="00356C2C" w:rsidRDefault="002473DA" w:rsidP="00E42A0C">
            <w:pPr>
              <w:ind w:right="3"/>
              <w:contextualSpacing/>
              <w:jc w:val="both"/>
              <w:rPr>
                <w:rFonts w:cs="Arial"/>
                <w:sz w:val="22"/>
                <w:szCs w:val="22"/>
              </w:rPr>
            </w:pPr>
            <w:r w:rsidRPr="00816FAA">
              <w:rPr>
                <w:rFonts w:cs="Arial"/>
                <w:b/>
                <w:sz w:val="22"/>
                <w:szCs w:val="22"/>
              </w:rPr>
              <w:t>Código: PG7</w:t>
            </w:r>
          </w:p>
        </w:tc>
      </w:tr>
      <w:tr w:rsidR="002473DA" w:rsidRPr="00816FAA" w:rsidTr="002473DA">
        <w:trPr>
          <w:cantSplit/>
          <w:trHeight w:val="145"/>
          <w:jc w:val="center"/>
        </w:trPr>
        <w:tc>
          <w:tcPr>
            <w:tcW w:w="3462" w:type="dxa"/>
            <w:gridSpan w:val="2"/>
            <w:vMerge/>
          </w:tcPr>
          <w:p w:rsidR="002473DA" w:rsidRPr="00356C2C" w:rsidRDefault="002473DA" w:rsidP="00E42A0C">
            <w:pPr>
              <w:ind w:right="3"/>
              <w:contextualSpacing/>
              <w:jc w:val="both"/>
              <w:rPr>
                <w:rFonts w:cs="Arial"/>
                <w:b/>
                <w:bCs/>
                <w:sz w:val="22"/>
                <w:szCs w:val="22"/>
              </w:rPr>
            </w:pPr>
          </w:p>
        </w:tc>
        <w:tc>
          <w:tcPr>
            <w:tcW w:w="4483"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1686" w:type="dxa"/>
          </w:tcPr>
          <w:p w:rsidR="002473DA" w:rsidRPr="00356C2C" w:rsidRDefault="002473DA" w:rsidP="00E42A0C">
            <w:pPr>
              <w:ind w:right="3"/>
              <w:contextualSpacing/>
              <w:jc w:val="both"/>
              <w:rPr>
                <w:rFonts w:cs="Arial"/>
                <w:b/>
                <w:sz w:val="22"/>
                <w:szCs w:val="22"/>
              </w:rPr>
            </w:pPr>
            <w:r w:rsidRPr="00816FAA">
              <w:rPr>
                <w:rFonts w:cs="Arial"/>
                <w:b/>
                <w:sz w:val="22"/>
                <w:szCs w:val="22"/>
              </w:rPr>
              <w:t>Versión:</w:t>
            </w:r>
          </w:p>
          <w:p w:rsidR="002473DA" w:rsidRPr="00356C2C" w:rsidRDefault="002473DA" w:rsidP="00E42A0C">
            <w:pPr>
              <w:ind w:right="3"/>
              <w:contextualSpacing/>
              <w:jc w:val="both"/>
              <w:rPr>
                <w:rFonts w:cs="Arial"/>
                <w:sz w:val="22"/>
                <w:szCs w:val="22"/>
              </w:rPr>
            </w:pPr>
          </w:p>
        </w:tc>
      </w:tr>
      <w:tr w:rsidR="002473DA" w:rsidRPr="00816FAA" w:rsidTr="002473DA">
        <w:trPr>
          <w:cantSplit/>
          <w:trHeight w:val="240"/>
          <w:jc w:val="center"/>
        </w:trPr>
        <w:tc>
          <w:tcPr>
            <w:tcW w:w="3462" w:type="dxa"/>
            <w:gridSpan w:val="2"/>
          </w:tcPr>
          <w:p w:rsidR="002473DA" w:rsidRPr="00356C2C" w:rsidRDefault="002473DA" w:rsidP="00E42A0C">
            <w:pPr>
              <w:contextualSpacing/>
              <w:rPr>
                <w:rFonts w:cs="Arial"/>
                <w:sz w:val="22"/>
                <w:szCs w:val="22"/>
              </w:rPr>
            </w:pPr>
            <w:r w:rsidRPr="00816FAA">
              <w:rPr>
                <w:rFonts w:cs="Arial"/>
                <w:b/>
                <w:sz w:val="22"/>
                <w:szCs w:val="22"/>
              </w:rPr>
              <w:t>Elaborado por:</w:t>
            </w:r>
          </w:p>
        </w:tc>
        <w:tc>
          <w:tcPr>
            <w:tcW w:w="4483" w:type="dxa"/>
            <w:gridSpan w:val="3"/>
          </w:tcPr>
          <w:p w:rsidR="002473DA" w:rsidRPr="00356C2C" w:rsidRDefault="002473DA" w:rsidP="00E42A0C">
            <w:pPr>
              <w:contextualSpacing/>
              <w:rPr>
                <w:rFonts w:cs="Arial"/>
                <w:sz w:val="22"/>
                <w:szCs w:val="22"/>
              </w:rPr>
            </w:pPr>
            <w:r w:rsidRPr="00816FAA">
              <w:rPr>
                <w:rFonts w:cs="Arial"/>
                <w:b/>
                <w:sz w:val="22"/>
                <w:szCs w:val="22"/>
              </w:rPr>
              <w:t>Aprobado por:</w:t>
            </w:r>
          </w:p>
        </w:tc>
        <w:tc>
          <w:tcPr>
            <w:tcW w:w="1686" w:type="dxa"/>
            <w:vMerge w:val="restart"/>
          </w:tcPr>
          <w:p w:rsidR="002473DA" w:rsidRPr="00356C2C" w:rsidRDefault="002473DA" w:rsidP="00E42A0C">
            <w:pPr>
              <w:ind w:right="3"/>
              <w:contextualSpacing/>
              <w:jc w:val="both"/>
              <w:rPr>
                <w:rFonts w:cs="Arial"/>
                <w:sz w:val="22"/>
                <w:szCs w:val="22"/>
              </w:rPr>
            </w:pPr>
            <w:r w:rsidRPr="00816FAA">
              <w:rPr>
                <w:rFonts w:cs="Arial"/>
                <w:b/>
                <w:sz w:val="22"/>
                <w:szCs w:val="22"/>
              </w:rPr>
              <w:t>Vigencia:</w:t>
            </w:r>
          </w:p>
        </w:tc>
      </w:tr>
      <w:tr w:rsidR="002473DA" w:rsidRPr="00816FAA" w:rsidTr="002473DA">
        <w:trPr>
          <w:cantSplit/>
          <w:trHeight w:val="535"/>
          <w:jc w:val="center"/>
        </w:trPr>
        <w:tc>
          <w:tcPr>
            <w:tcW w:w="3462" w:type="dxa"/>
            <w:gridSpan w:val="2"/>
            <w:tcBorders>
              <w:bottom w:val="single" w:sz="4" w:space="0" w:color="auto"/>
            </w:tcBorders>
            <w:vAlign w:val="center"/>
          </w:tcPr>
          <w:p w:rsidR="002473DA" w:rsidRPr="00356C2C" w:rsidRDefault="002473DA" w:rsidP="00E42A0C">
            <w:pPr>
              <w:ind w:right="3"/>
              <w:contextualSpacing/>
              <w:rPr>
                <w:rFonts w:cs="Arial"/>
                <w:sz w:val="22"/>
                <w:szCs w:val="22"/>
              </w:rPr>
            </w:pPr>
          </w:p>
        </w:tc>
        <w:tc>
          <w:tcPr>
            <w:tcW w:w="4483" w:type="dxa"/>
            <w:gridSpan w:val="3"/>
            <w:tcBorders>
              <w:bottom w:val="single" w:sz="4" w:space="0" w:color="auto"/>
            </w:tcBorders>
            <w:vAlign w:val="center"/>
          </w:tcPr>
          <w:p w:rsidR="002473DA" w:rsidRPr="00356C2C" w:rsidRDefault="002473DA" w:rsidP="00E42A0C">
            <w:pPr>
              <w:ind w:right="3"/>
              <w:contextualSpacing/>
              <w:jc w:val="center"/>
              <w:rPr>
                <w:rFonts w:cs="Arial"/>
                <w:b/>
                <w:sz w:val="22"/>
                <w:szCs w:val="22"/>
              </w:rPr>
            </w:pPr>
          </w:p>
        </w:tc>
        <w:tc>
          <w:tcPr>
            <w:tcW w:w="1686" w:type="dxa"/>
            <w:vMerge/>
            <w:tcBorders>
              <w:bottom w:val="single" w:sz="4" w:space="0" w:color="auto"/>
            </w:tcBorders>
          </w:tcPr>
          <w:p w:rsidR="002473DA" w:rsidRPr="00356C2C" w:rsidRDefault="002473DA" w:rsidP="00E42A0C">
            <w:pPr>
              <w:ind w:right="3"/>
              <w:contextualSpacing/>
              <w:jc w:val="both"/>
              <w:rPr>
                <w:rFonts w:cs="Arial"/>
                <w:sz w:val="22"/>
                <w:szCs w:val="22"/>
              </w:rPr>
            </w:pPr>
          </w:p>
        </w:tc>
      </w:tr>
      <w:tr w:rsidR="002473DA" w:rsidRPr="00816FAA" w:rsidTr="002473DA">
        <w:trPr>
          <w:trHeight w:val="544"/>
          <w:jc w:val="center"/>
        </w:trPr>
        <w:tc>
          <w:tcPr>
            <w:tcW w:w="385"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w:t>
            </w:r>
          </w:p>
        </w:tc>
        <w:tc>
          <w:tcPr>
            <w:tcW w:w="3077"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Acción</w:t>
            </w:r>
          </w:p>
        </w:tc>
        <w:tc>
          <w:tcPr>
            <w:tcW w:w="1270"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Plazo</w:t>
            </w:r>
          </w:p>
        </w:tc>
        <w:tc>
          <w:tcPr>
            <w:tcW w:w="1713"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Responsable</w:t>
            </w:r>
          </w:p>
        </w:tc>
        <w:tc>
          <w:tcPr>
            <w:tcW w:w="1500"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Recursos Necesarios</w:t>
            </w:r>
          </w:p>
        </w:tc>
        <w:tc>
          <w:tcPr>
            <w:tcW w:w="1686"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Comentarios</w:t>
            </w:r>
          </w:p>
        </w:tc>
      </w:tr>
      <w:tr w:rsidR="002473DA" w:rsidRPr="00816FAA" w:rsidTr="002473DA">
        <w:trPr>
          <w:trHeight w:val="262"/>
          <w:jc w:val="center"/>
        </w:trPr>
        <w:tc>
          <w:tcPr>
            <w:tcW w:w="385"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1</w:t>
            </w:r>
          </w:p>
        </w:tc>
        <w:tc>
          <w:tcPr>
            <w:tcW w:w="3077" w:type="dxa"/>
          </w:tcPr>
          <w:p w:rsidR="002473DA" w:rsidRPr="00356C2C" w:rsidRDefault="002473DA" w:rsidP="00E42A0C">
            <w:pPr>
              <w:contextualSpacing/>
              <w:jc w:val="both"/>
              <w:rPr>
                <w:rFonts w:cs="Arial"/>
                <w:bCs/>
                <w:sz w:val="22"/>
                <w:szCs w:val="22"/>
              </w:rPr>
            </w:pPr>
            <w:r w:rsidRPr="00816FAA">
              <w:rPr>
                <w:rFonts w:cs="Arial"/>
                <w:bCs/>
                <w:sz w:val="22"/>
                <w:szCs w:val="22"/>
              </w:rPr>
              <w:t xml:space="preserve">Elaboración de una memoria ambiental. </w:t>
            </w:r>
          </w:p>
        </w:tc>
        <w:tc>
          <w:tcPr>
            <w:tcW w:w="127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6 meses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sz w:val="22"/>
                <w:szCs w:val="22"/>
              </w:rPr>
            </w:pPr>
            <w:r w:rsidRPr="00816FAA">
              <w:rPr>
                <w:rFonts w:cs="Arial"/>
                <w:sz w:val="22"/>
                <w:szCs w:val="22"/>
              </w:rPr>
              <w:t>A definir</w:t>
            </w:r>
          </w:p>
        </w:tc>
        <w:tc>
          <w:tcPr>
            <w:tcW w:w="1686" w:type="dxa"/>
            <w:vAlign w:val="center"/>
          </w:tcPr>
          <w:p w:rsidR="002473DA" w:rsidRPr="00356C2C" w:rsidRDefault="002473DA" w:rsidP="00E42A0C">
            <w:pPr>
              <w:ind w:right="3"/>
              <w:contextualSpacing/>
              <w:jc w:val="center"/>
              <w:rPr>
                <w:rFonts w:cs="Arial"/>
                <w:sz w:val="22"/>
                <w:szCs w:val="22"/>
              </w:rPr>
            </w:pPr>
          </w:p>
        </w:tc>
      </w:tr>
      <w:tr w:rsidR="002473DA" w:rsidRPr="00816FAA" w:rsidTr="002473DA">
        <w:trPr>
          <w:trHeight w:val="262"/>
          <w:jc w:val="center"/>
        </w:trPr>
        <w:tc>
          <w:tcPr>
            <w:tcW w:w="385"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2</w:t>
            </w:r>
          </w:p>
        </w:tc>
        <w:tc>
          <w:tcPr>
            <w:tcW w:w="3077" w:type="dxa"/>
          </w:tcPr>
          <w:p w:rsidR="002473DA" w:rsidRPr="00356C2C" w:rsidRDefault="002473DA" w:rsidP="00E42A0C">
            <w:pPr>
              <w:contextualSpacing/>
              <w:jc w:val="both"/>
              <w:rPr>
                <w:rFonts w:cs="Arial"/>
                <w:bCs/>
                <w:sz w:val="22"/>
                <w:szCs w:val="22"/>
              </w:rPr>
            </w:pPr>
            <w:r w:rsidRPr="00816FAA">
              <w:rPr>
                <w:rFonts w:cs="Arial"/>
                <w:bCs/>
                <w:sz w:val="22"/>
                <w:szCs w:val="22"/>
              </w:rPr>
              <w:t>Colocar en los murales de las áreas de trabajo la política ambiental y los programas ambientales referentes al área.</w:t>
            </w:r>
          </w:p>
        </w:tc>
        <w:tc>
          <w:tcPr>
            <w:tcW w:w="127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1 mes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sz w:val="22"/>
                <w:szCs w:val="22"/>
              </w:rPr>
            </w:pPr>
            <w:r w:rsidRPr="00816FAA">
              <w:rPr>
                <w:rFonts w:cs="Arial"/>
                <w:sz w:val="22"/>
                <w:szCs w:val="22"/>
              </w:rPr>
              <w:t>A definir</w:t>
            </w:r>
          </w:p>
        </w:tc>
        <w:tc>
          <w:tcPr>
            <w:tcW w:w="1686" w:type="dxa"/>
            <w:vAlign w:val="center"/>
          </w:tcPr>
          <w:p w:rsidR="002473DA" w:rsidRPr="00356C2C" w:rsidRDefault="002473DA" w:rsidP="00E42A0C">
            <w:pPr>
              <w:ind w:right="3"/>
              <w:contextualSpacing/>
              <w:jc w:val="center"/>
              <w:rPr>
                <w:rFonts w:cs="Arial"/>
                <w:sz w:val="22"/>
                <w:szCs w:val="22"/>
              </w:rPr>
            </w:pPr>
          </w:p>
        </w:tc>
      </w:tr>
      <w:tr w:rsidR="002473DA" w:rsidRPr="00816FAA" w:rsidTr="002473DA">
        <w:trPr>
          <w:trHeight w:val="262"/>
          <w:jc w:val="center"/>
        </w:trPr>
        <w:tc>
          <w:tcPr>
            <w:tcW w:w="385"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3</w:t>
            </w:r>
          </w:p>
        </w:tc>
        <w:tc>
          <w:tcPr>
            <w:tcW w:w="3077" w:type="dxa"/>
          </w:tcPr>
          <w:p w:rsidR="002473DA" w:rsidRPr="00356C2C" w:rsidRDefault="002473DA" w:rsidP="00E42A0C">
            <w:pPr>
              <w:contextualSpacing/>
              <w:jc w:val="both"/>
              <w:rPr>
                <w:rFonts w:cs="Arial"/>
                <w:bCs/>
                <w:sz w:val="22"/>
                <w:szCs w:val="22"/>
              </w:rPr>
            </w:pPr>
            <w:r w:rsidRPr="00816FAA">
              <w:rPr>
                <w:rFonts w:cs="Arial"/>
                <w:bCs/>
                <w:sz w:val="22"/>
                <w:szCs w:val="22"/>
              </w:rPr>
              <w:t xml:space="preserve">Establecer un área de </w:t>
            </w:r>
            <w:r w:rsidRPr="00816FAA">
              <w:rPr>
                <w:rFonts w:cs="Arial"/>
                <w:bCs/>
                <w:sz w:val="22"/>
                <w:szCs w:val="22"/>
              </w:rPr>
              <w:lastRenderedPageBreak/>
              <w:t>recepción de sugerencias e inquietudes internas y externas</w:t>
            </w:r>
          </w:p>
        </w:tc>
        <w:tc>
          <w:tcPr>
            <w:tcW w:w="127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lastRenderedPageBreak/>
              <w:t>3 meses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sz w:val="22"/>
                <w:szCs w:val="22"/>
              </w:rPr>
            </w:pPr>
            <w:r w:rsidRPr="00816FAA">
              <w:rPr>
                <w:rFonts w:cs="Arial"/>
                <w:sz w:val="22"/>
                <w:szCs w:val="22"/>
              </w:rPr>
              <w:t>A definir</w:t>
            </w:r>
          </w:p>
        </w:tc>
        <w:tc>
          <w:tcPr>
            <w:tcW w:w="1686" w:type="dxa"/>
            <w:vAlign w:val="center"/>
          </w:tcPr>
          <w:p w:rsidR="002473DA" w:rsidRPr="00356C2C" w:rsidRDefault="002473DA" w:rsidP="00E42A0C">
            <w:pPr>
              <w:ind w:right="3"/>
              <w:contextualSpacing/>
              <w:jc w:val="center"/>
              <w:rPr>
                <w:rFonts w:cs="Arial"/>
                <w:sz w:val="22"/>
                <w:szCs w:val="22"/>
              </w:rPr>
            </w:pPr>
          </w:p>
        </w:tc>
      </w:tr>
      <w:tr w:rsidR="002473DA" w:rsidRPr="00816FAA" w:rsidTr="002473DA">
        <w:trPr>
          <w:trHeight w:val="262"/>
          <w:jc w:val="center"/>
        </w:trPr>
        <w:tc>
          <w:tcPr>
            <w:tcW w:w="385"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4</w:t>
            </w:r>
          </w:p>
        </w:tc>
        <w:tc>
          <w:tcPr>
            <w:tcW w:w="3077" w:type="dxa"/>
          </w:tcPr>
          <w:p w:rsidR="002473DA" w:rsidRPr="00356C2C" w:rsidRDefault="002473DA" w:rsidP="00E42A0C">
            <w:pPr>
              <w:contextualSpacing/>
              <w:jc w:val="both"/>
              <w:rPr>
                <w:rFonts w:cs="Arial"/>
                <w:bCs/>
                <w:sz w:val="22"/>
                <w:szCs w:val="22"/>
              </w:rPr>
            </w:pPr>
            <w:r w:rsidRPr="00816FAA">
              <w:rPr>
                <w:rFonts w:cs="Arial"/>
                <w:bCs/>
                <w:sz w:val="22"/>
                <w:szCs w:val="22"/>
              </w:rPr>
              <w:t>Informar y rotular alrededor de las fincas y la comunidad la importancia de las especies en veda permanente en la zona, así como la prohibición de caza de estos</w:t>
            </w:r>
          </w:p>
        </w:tc>
        <w:tc>
          <w:tcPr>
            <w:tcW w:w="127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Inmediato</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DGA/Resp. Reforestación</w:t>
            </w:r>
          </w:p>
        </w:tc>
        <w:tc>
          <w:tcPr>
            <w:tcW w:w="1500" w:type="dxa"/>
            <w:vAlign w:val="center"/>
          </w:tcPr>
          <w:p w:rsidR="002473DA" w:rsidRPr="00356C2C" w:rsidRDefault="002473DA" w:rsidP="00E42A0C">
            <w:pPr>
              <w:contextualSpacing/>
              <w:jc w:val="center"/>
              <w:rPr>
                <w:rFonts w:cs="Arial"/>
                <w:sz w:val="22"/>
                <w:szCs w:val="22"/>
              </w:rPr>
            </w:pPr>
            <w:r w:rsidRPr="00816FAA">
              <w:rPr>
                <w:rFonts w:cs="Arial"/>
                <w:sz w:val="22"/>
                <w:szCs w:val="22"/>
              </w:rPr>
              <w:t>A definir</w:t>
            </w:r>
          </w:p>
        </w:tc>
        <w:tc>
          <w:tcPr>
            <w:tcW w:w="1686" w:type="dxa"/>
            <w:vAlign w:val="center"/>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9631" w:type="dxa"/>
            <w:gridSpan w:val="6"/>
            <w:tcBorders>
              <w:left w:val="nil"/>
              <w:bottom w:val="nil"/>
              <w:right w:val="nil"/>
            </w:tcBorders>
            <w:vAlign w:val="center"/>
          </w:tcPr>
          <w:p w:rsidR="002473DA" w:rsidRPr="00356C2C" w:rsidRDefault="002473DA" w:rsidP="00E42A0C">
            <w:pPr>
              <w:ind w:right="3"/>
              <w:contextualSpacing/>
              <w:rPr>
                <w:rFonts w:cs="Arial"/>
                <w:b/>
                <w:sz w:val="22"/>
                <w:szCs w:val="22"/>
              </w:rPr>
            </w:pPr>
            <w:r w:rsidRPr="00816FAA">
              <w:rPr>
                <w:rFonts w:cs="Arial"/>
                <w:b/>
                <w:sz w:val="22"/>
                <w:szCs w:val="22"/>
              </w:rPr>
              <w:t>Fuente: Elaboración propia, 2012</w:t>
            </w:r>
          </w:p>
        </w:tc>
      </w:tr>
    </w:tbl>
    <w:p w:rsidR="002473DA" w:rsidRPr="005C2C35" w:rsidRDefault="002473DA" w:rsidP="002473DA">
      <w:pPr>
        <w:pStyle w:val="Heading4"/>
        <w:ind w:left="864" w:hanging="864"/>
        <w:contextualSpacing/>
        <w:jc w:val="center"/>
        <w:rPr>
          <w:rFonts w:ascii="Arial" w:hAnsi="Arial" w:cs="Arial"/>
        </w:rPr>
      </w:pPr>
      <w:bookmarkStart w:id="53" w:name="_Toc41143297"/>
      <w:bookmarkStart w:id="54" w:name="_Toc41151175"/>
    </w:p>
    <w:p w:rsidR="002473DA" w:rsidRPr="005C2C35" w:rsidRDefault="002473DA" w:rsidP="002473DA">
      <w:pPr>
        <w:pStyle w:val="Heading4"/>
        <w:ind w:left="864" w:hanging="864"/>
        <w:contextualSpacing/>
        <w:jc w:val="center"/>
        <w:rPr>
          <w:rFonts w:ascii="Arial" w:hAnsi="Arial" w:cs="Arial"/>
        </w:rPr>
      </w:pPr>
    </w:p>
    <w:p w:rsidR="002473DA" w:rsidRPr="005C2C35" w:rsidRDefault="002473DA" w:rsidP="002473DA">
      <w:pPr>
        <w:rPr>
          <w:rFonts w:cs="Arial"/>
        </w:rPr>
      </w:pPr>
    </w:p>
    <w:p w:rsidR="002473DA" w:rsidRPr="005C2C35" w:rsidRDefault="002473DA" w:rsidP="002473DA">
      <w:pPr>
        <w:rPr>
          <w:rFonts w:cs="Arial"/>
        </w:rPr>
      </w:pPr>
    </w:p>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br w:type="column"/>
      </w:r>
      <w:r w:rsidRPr="005C2C35">
        <w:rPr>
          <w:rFonts w:ascii="Arial" w:hAnsi="Arial" w:cs="Arial"/>
        </w:rPr>
        <w:lastRenderedPageBreak/>
        <w:t>P8. Plan de capacitación ambiental</w:t>
      </w:r>
      <w:bookmarkEnd w:id="53"/>
      <w:bookmarkEnd w:id="54"/>
    </w:p>
    <w:p w:rsidR="002473DA" w:rsidRPr="005C2C35" w:rsidRDefault="002473DA" w:rsidP="002473DA">
      <w:pPr>
        <w:pStyle w:val="titulo3"/>
        <w:spacing w:after="0"/>
        <w:contextualSpacing/>
        <w:rPr>
          <w:b/>
          <w:i w:val="0"/>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Instruir a los trabajadores de la empresa en materia ambiental.</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Consolidar los conocimientos en temas ambientales al personal de la empresa.</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1</w:t>
      </w:r>
      <w:r w:rsidRPr="005C2C35">
        <w:rPr>
          <w:rFonts w:cs="Arial"/>
          <w:b/>
        </w:rPr>
        <w:t xml:space="preserve">: </w:t>
      </w:r>
      <w:r w:rsidRPr="005C2C35">
        <w:rPr>
          <w:rFonts w:cs="Arial"/>
          <w:b/>
        </w:rPr>
        <w:tab/>
      </w:r>
      <w:r w:rsidRPr="005C2C35">
        <w:rPr>
          <w:rFonts w:cs="Arial"/>
        </w:rPr>
        <w:t xml:space="preserve">Brecha de conocimiento en temas ambientales una vez definido un </w:t>
      </w:r>
      <w:r w:rsidR="00363623" w:rsidRPr="005C2C35">
        <w:rPr>
          <w:rFonts w:cs="Arial"/>
        </w:rPr>
        <w:t>estándar</w:t>
      </w:r>
      <w:r w:rsidRPr="005C2C35">
        <w:rPr>
          <w:rFonts w:cs="Arial"/>
        </w:rPr>
        <w:t>.</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2</w:t>
      </w:r>
      <w:r w:rsidRPr="005C2C35">
        <w:rPr>
          <w:rFonts w:cs="Arial"/>
          <w:b/>
        </w:rPr>
        <w:t>:</w:t>
      </w:r>
      <w:r w:rsidRPr="005C2C35">
        <w:rPr>
          <w:rFonts w:cs="Arial"/>
        </w:rPr>
        <w:t xml:space="preserve"> Realizar periódicamente las capacitaciones para personal de nuevo ingreso.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2</w:t>
      </w:r>
      <w:r w:rsidRPr="005C2C35">
        <w:rPr>
          <w:rFonts w:cs="Arial"/>
          <w:b/>
        </w:rPr>
        <w:t>:</w:t>
      </w:r>
      <w:r w:rsidRPr="005C2C35">
        <w:rPr>
          <w:rFonts w:cs="Arial"/>
        </w:rPr>
        <w:t xml:space="preserve"> </w:t>
      </w:r>
      <w:r w:rsidRPr="005C2C35">
        <w:rPr>
          <w:rFonts w:cs="Arial"/>
        </w:rPr>
        <w:tab/>
        <w:t>Número de personas de nuevo ingreso que asisten.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b/>
        </w:rPr>
      </w:pPr>
      <w:r w:rsidRPr="005C2C35">
        <w:rPr>
          <w:rFonts w:cs="Arial"/>
          <w:b/>
        </w:rPr>
        <w:t>El plan específico de capacitación ambiental se presenta en anexos.</w:t>
      </w:r>
    </w:p>
    <w:p w:rsidR="002473DA" w:rsidRPr="005C2C35" w:rsidRDefault="002473DA" w:rsidP="002473DA">
      <w:pPr>
        <w:contextualSpacing/>
        <w:jc w:val="both"/>
        <w:rPr>
          <w:rFonts w:cs="Arial"/>
          <w:u w:val="single"/>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Este plan ha sido elaborado con la finalidad de crear las bases para que la capacitación en materia ambiental al personal se tome en cuenta. La empresa debe de identificar las necesidades de entrenamiento y capacitación para incentivar y motivar a los trabajadores de la empresa que trabajen dentro del sistema de gestión ambiental para que se desempeñen con éxito en sus labores.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Las capacitaciones deberán de efectuarse periódicamente. La siguiente tabla describe los lineamientos generales del programa de capacitación ambiental.</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La siguiente tabla  muestra los componentes del Plan de capacitación ambiental.</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En anexo 8. Se puede observar a detalle la propuesta de Plan de capacitación.</w:t>
      </w:r>
    </w:p>
    <w:p w:rsidR="002473DA" w:rsidRPr="005C2C35" w:rsidRDefault="002473DA" w:rsidP="002473DA">
      <w:pPr>
        <w:contextualSpacing/>
        <w:jc w:val="both"/>
        <w:rPr>
          <w:rFonts w:cs="Arial"/>
        </w:rPr>
      </w:pP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
        <w:gridCol w:w="3045"/>
        <w:gridCol w:w="1071"/>
        <w:gridCol w:w="1713"/>
        <w:gridCol w:w="1500"/>
        <w:gridCol w:w="1686"/>
      </w:tblGrid>
      <w:tr w:rsidR="002473DA" w:rsidRPr="00816FAA" w:rsidTr="00E42A0C">
        <w:trPr>
          <w:cantSplit/>
          <w:trHeight w:val="262"/>
          <w:jc w:val="center"/>
        </w:trPr>
        <w:tc>
          <w:tcPr>
            <w:tcW w:w="9371"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p>
          <w:p w:rsidR="002473DA" w:rsidRPr="00356C2C" w:rsidRDefault="002473DA" w:rsidP="00E42A0C">
            <w:pPr>
              <w:ind w:right="3"/>
              <w:contextualSpacing/>
              <w:jc w:val="center"/>
              <w:rPr>
                <w:rFonts w:cs="Arial"/>
                <w:i/>
                <w:sz w:val="22"/>
                <w:szCs w:val="22"/>
              </w:rPr>
            </w:pPr>
            <w:r w:rsidRPr="00816FAA">
              <w:rPr>
                <w:rFonts w:cs="Arial"/>
                <w:i/>
                <w:sz w:val="22"/>
                <w:szCs w:val="22"/>
              </w:rPr>
              <w:t>Tabla 21. Plan de capacitación ambiental</w:t>
            </w:r>
          </w:p>
        </w:tc>
      </w:tr>
      <w:tr w:rsidR="002473DA" w:rsidRPr="00816FAA" w:rsidTr="00E42A0C">
        <w:trPr>
          <w:cantSplit/>
          <w:trHeight w:val="262"/>
          <w:jc w:val="center"/>
        </w:trPr>
        <w:tc>
          <w:tcPr>
            <w:tcW w:w="3401"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4284"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816FAA">
              <w:rPr>
                <w:rFonts w:cs="Arial"/>
                <w:b/>
                <w:sz w:val="22"/>
                <w:szCs w:val="22"/>
              </w:rPr>
              <w:t>Plan de capacitación ambiental</w:t>
            </w:r>
          </w:p>
        </w:tc>
        <w:tc>
          <w:tcPr>
            <w:tcW w:w="1686" w:type="dxa"/>
          </w:tcPr>
          <w:p w:rsidR="002473DA" w:rsidRPr="00356C2C" w:rsidRDefault="002473DA" w:rsidP="00E42A0C">
            <w:pPr>
              <w:ind w:right="3"/>
              <w:contextualSpacing/>
              <w:jc w:val="both"/>
              <w:rPr>
                <w:rFonts w:cs="Arial"/>
                <w:sz w:val="22"/>
                <w:szCs w:val="22"/>
              </w:rPr>
            </w:pPr>
            <w:r w:rsidRPr="00816FAA">
              <w:rPr>
                <w:rFonts w:cs="Arial"/>
                <w:b/>
                <w:sz w:val="22"/>
                <w:szCs w:val="22"/>
              </w:rPr>
              <w:t>Página:</w:t>
            </w:r>
          </w:p>
        </w:tc>
      </w:tr>
      <w:tr w:rsidR="002473DA" w:rsidRPr="00816FAA" w:rsidTr="00E42A0C">
        <w:trPr>
          <w:cantSplit/>
          <w:trHeight w:val="145"/>
          <w:jc w:val="center"/>
        </w:trPr>
        <w:tc>
          <w:tcPr>
            <w:tcW w:w="3401" w:type="dxa"/>
            <w:gridSpan w:val="2"/>
            <w:vMerge/>
          </w:tcPr>
          <w:p w:rsidR="002473DA" w:rsidRPr="00356C2C" w:rsidRDefault="002473DA" w:rsidP="00E42A0C">
            <w:pPr>
              <w:ind w:right="3"/>
              <w:contextualSpacing/>
              <w:jc w:val="both"/>
              <w:rPr>
                <w:rFonts w:cs="Arial"/>
                <w:b/>
                <w:bCs/>
                <w:sz w:val="22"/>
                <w:szCs w:val="22"/>
              </w:rPr>
            </w:pPr>
          </w:p>
        </w:tc>
        <w:tc>
          <w:tcPr>
            <w:tcW w:w="4284"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1686" w:type="dxa"/>
          </w:tcPr>
          <w:p w:rsidR="002473DA" w:rsidRPr="00356C2C" w:rsidRDefault="002473DA" w:rsidP="00E42A0C">
            <w:pPr>
              <w:ind w:right="3"/>
              <w:contextualSpacing/>
              <w:jc w:val="both"/>
              <w:rPr>
                <w:rFonts w:cs="Arial"/>
                <w:sz w:val="22"/>
                <w:szCs w:val="22"/>
              </w:rPr>
            </w:pPr>
            <w:r w:rsidRPr="00816FAA">
              <w:rPr>
                <w:rFonts w:cs="Arial"/>
                <w:b/>
                <w:sz w:val="22"/>
                <w:szCs w:val="22"/>
              </w:rPr>
              <w:t>Código: PG8</w:t>
            </w:r>
          </w:p>
        </w:tc>
      </w:tr>
      <w:tr w:rsidR="002473DA" w:rsidRPr="00816FAA" w:rsidTr="00E42A0C">
        <w:trPr>
          <w:cantSplit/>
          <w:trHeight w:val="145"/>
          <w:jc w:val="center"/>
        </w:trPr>
        <w:tc>
          <w:tcPr>
            <w:tcW w:w="3401" w:type="dxa"/>
            <w:gridSpan w:val="2"/>
            <w:vMerge/>
          </w:tcPr>
          <w:p w:rsidR="002473DA" w:rsidRPr="00356C2C" w:rsidRDefault="002473DA" w:rsidP="00E42A0C">
            <w:pPr>
              <w:ind w:right="3"/>
              <w:contextualSpacing/>
              <w:jc w:val="both"/>
              <w:rPr>
                <w:rFonts w:cs="Arial"/>
                <w:b/>
                <w:bCs/>
                <w:sz w:val="22"/>
                <w:szCs w:val="22"/>
              </w:rPr>
            </w:pPr>
          </w:p>
        </w:tc>
        <w:tc>
          <w:tcPr>
            <w:tcW w:w="4284"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1686" w:type="dxa"/>
          </w:tcPr>
          <w:p w:rsidR="002473DA" w:rsidRPr="00356C2C" w:rsidRDefault="002473DA" w:rsidP="00E42A0C">
            <w:pPr>
              <w:ind w:right="3"/>
              <w:contextualSpacing/>
              <w:jc w:val="both"/>
              <w:rPr>
                <w:rFonts w:cs="Arial"/>
                <w:b/>
                <w:sz w:val="22"/>
                <w:szCs w:val="22"/>
              </w:rPr>
            </w:pPr>
            <w:r w:rsidRPr="00816FAA">
              <w:rPr>
                <w:rFonts w:cs="Arial"/>
                <w:b/>
                <w:sz w:val="22"/>
                <w:szCs w:val="22"/>
              </w:rPr>
              <w:t>Versión:</w:t>
            </w:r>
          </w:p>
          <w:p w:rsidR="002473DA" w:rsidRPr="00356C2C" w:rsidRDefault="002473DA" w:rsidP="00E42A0C">
            <w:pPr>
              <w:ind w:right="3"/>
              <w:contextualSpacing/>
              <w:jc w:val="both"/>
              <w:rPr>
                <w:rFonts w:cs="Arial"/>
                <w:sz w:val="22"/>
                <w:szCs w:val="22"/>
              </w:rPr>
            </w:pPr>
          </w:p>
        </w:tc>
      </w:tr>
      <w:tr w:rsidR="002473DA" w:rsidRPr="00816FAA" w:rsidTr="00E42A0C">
        <w:trPr>
          <w:cantSplit/>
          <w:trHeight w:val="240"/>
          <w:jc w:val="center"/>
        </w:trPr>
        <w:tc>
          <w:tcPr>
            <w:tcW w:w="3401" w:type="dxa"/>
            <w:gridSpan w:val="2"/>
          </w:tcPr>
          <w:p w:rsidR="002473DA" w:rsidRPr="00356C2C" w:rsidRDefault="002473DA" w:rsidP="00E42A0C">
            <w:pPr>
              <w:contextualSpacing/>
              <w:rPr>
                <w:rFonts w:cs="Arial"/>
                <w:sz w:val="22"/>
                <w:szCs w:val="22"/>
              </w:rPr>
            </w:pPr>
            <w:r w:rsidRPr="00816FAA">
              <w:rPr>
                <w:rFonts w:cs="Arial"/>
                <w:b/>
                <w:sz w:val="22"/>
                <w:szCs w:val="22"/>
              </w:rPr>
              <w:t>Elaborado por:</w:t>
            </w:r>
          </w:p>
        </w:tc>
        <w:tc>
          <w:tcPr>
            <w:tcW w:w="4284" w:type="dxa"/>
            <w:gridSpan w:val="3"/>
          </w:tcPr>
          <w:p w:rsidR="002473DA" w:rsidRPr="00356C2C" w:rsidRDefault="002473DA" w:rsidP="00E42A0C">
            <w:pPr>
              <w:contextualSpacing/>
              <w:rPr>
                <w:rFonts w:cs="Arial"/>
                <w:sz w:val="22"/>
                <w:szCs w:val="22"/>
              </w:rPr>
            </w:pPr>
            <w:r w:rsidRPr="00816FAA">
              <w:rPr>
                <w:rFonts w:cs="Arial"/>
                <w:b/>
                <w:sz w:val="22"/>
                <w:szCs w:val="22"/>
              </w:rPr>
              <w:t>Aprobado por:</w:t>
            </w:r>
          </w:p>
        </w:tc>
        <w:tc>
          <w:tcPr>
            <w:tcW w:w="1686" w:type="dxa"/>
            <w:vMerge w:val="restart"/>
          </w:tcPr>
          <w:p w:rsidR="002473DA" w:rsidRPr="00356C2C" w:rsidRDefault="002473DA" w:rsidP="00E42A0C">
            <w:pPr>
              <w:ind w:right="3"/>
              <w:contextualSpacing/>
              <w:jc w:val="both"/>
              <w:rPr>
                <w:rFonts w:cs="Arial"/>
                <w:sz w:val="22"/>
                <w:szCs w:val="22"/>
              </w:rPr>
            </w:pPr>
            <w:r w:rsidRPr="00816FAA">
              <w:rPr>
                <w:rFonts w:cs="Arial"/>
                <w:b/>
                <w:sz w:val="22"/>
                <w:szCs w:val="22"/>
              </w:rPr>
              <w:t>Vigencia:</w:t>
            </w:r>
          </w:p>
        </w:tc>
      </w:tr>
      <w:tr w:rsidR="002473DA" w:rsidRPr="00816FAA" w:rsidTr="00E42A0C">
        <w:trPr>
          <w:cantSplit/>
          <w:trHeight w:val="535"/>
          <w:jc w:val="center"/>
        </w:trPr>
        <w:tc>
          <w:tcPr>
            <w:tcW w:w="3401" w:type="dxa"/>
            <w:gridSpan w:val="2"/>
            <w:tcBorders>
              <w:bottom w:val="single" w:sz="4" w:space="0" w:color="auto"/>
            </w:tcBorders>
            <w:vAlign w:val="center"/>
          </w:tcPr>
          <w:p w:rsidR="002473DA" w:rsidRPr="00356C2C" w:rsidRDefault="002473DA" w:rsidP="00E42A0C">
            <w:pPr>
              <w:ind w:right="3"/>
              <w:contextualSpacing/>
              <w:rPr>
                <w:rFonts w:cs="Arial"/>
                <w:sz w:val="22"/>
                <w:szCs w:val="22"/>
              </w:rPr>
            </w:pPr>
          </w:p>
        </w:tc>
        <w:tc>
          <w:tcPr>
            <w:tcW w:w="4284" w:type="dxa"/>
            <w:gridSpan w:val="3"/>
            <w:tcBorders>
              <w:bottom w:val="single" w:sz="4" w:space="0" w:color="auto"/>
            </w:tcBorders>
            <w:vAlign w:val="center"/>
          </w:tcPr>
          <w:p w:rsidR="002473DA" w:rsidRPr="00356C2C" w:rsidRDefault="002473DA" w:rsidP="00E42A0C">
            <w:pPr>
              <w:ind w:right="3"/>
              <w:contextualSpacing/>
              <w:jc w:val="center"/>
              <w:rPr>
                <w:rFonts w:cs="Arial"/>
                <w:b/>
                <w:sz w:val="22"/>
                <w:szCs w:val="22"/>
              </w:rPr>
            </w:pPr>
          </w:p>
        </w:tc>
        <w:tc>
          <w:tcPr>
            <w:tcW w:w="1686" w:type="dxa"/>
            <w:vMerge/>
            <w:tcBorders>
              <w:bottom w:val="single" w:sz="4" w:space="0" w:color="auto"/>
            </w:tcBorders>
          </w:tcPr>
          <w:p w:rsidR="002473DA" w:rsidRPr="00356C2C" w:rsidRDefault="002473DA" w:rsidP="00E42A0C">
            <w:pPr>
              <w:ind w:right="3"/>
              <w:contextualSpacing/>
              <w:jc w:val="both"/>
              <w:rPr>
                <w:rFonts w:cs="Arial"/>
                <w:sz w:val="22"/>
                <w:szCs w:val="22"/>
              </w:rPr>
            </w:pPr>
          </w:p>
        </w:tc>
      </w:tr>
      <w:tr w:rsidR="002473DA" w:rsidRPr="00816FAA" w:rsidTr="00E42A0C">
        <w:trPr>
          <w:trHeight w:val="544"/>
          <w:jc w:val="center"/>
        </w:trPr>
        <w:tc>
          <w:tcPr>
            <w:tcW w:w="356"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w:t>
            </w:r>
          </w:p>
        </w:tc>
        <w:tc>
          <w:tcPr>
            <w:tcW w:w="3045"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Acción</w:t>
            </w:r>
          </w:p>
        </w:tc>
        <w:tc>
          <w:tcPr>
            <w:tcW w:w="1071"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Plazo</w:t>
            </w:r>
          </w:p>
        </w:tc>
        <w:tc>
          <w:tcPr>
            <w:tcW w:w="1713"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Responsable</w:t>
            </w:r>
          </w:p>
        </w:tc>
        <w:tc>
          <w:tcPr>
            <w:tcW w:w="1500"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Recursos Necesarios</w:t>
            </w:r>
          </w:p>
        </w:tc>
        <w:tc>
          <w:tcPr>
            <w:tcW w:w="1686"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Comentarios</w:t>
            </w:r>
          </w:p>
        </w:tc>
      </w:tr>
      <w:tr w:rsidR="002473DA" w:rsidRPr="00816FAA" w:rsidTr="00E42A0C">
        <w:trPr>
          <w:trHeight w:val="262"/>
          <w:jc w:val="center"/>
        </w:trPr>
        <w:tc>
          <w:tcPr>
            <w:tcW w:w="356"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1</w:t>
            </w:r>
          </w:p>
        </w:tc>
        <w:tc>
          <w:tcPr>
            <w:tcW w:w="3045" w:type="dxa"/>
          </w:tcPr>
          <w:p w:rsidR="002473DA" w:rsidRPr="00356C2C" w:rsidRDefault="00D75A17" w:rsidP="00363623">
            <w:pPr>
              <w:contextualSpacing/>
              <w:jc w:val="both"/>
              <w:rPr>
                <w:rFonts w:cs="Arial"/>
                <w:bCs/>
                <w:sz w:val="22"/>
                <w:szCs w:val="22"/>
              </w:rPr>
            </w:pPr>
            <w:r>
              <w:rPr>
                <w:rFonts w:cs="Arial"/>
                <w:bCs/>
                <w:sz w:val="22"/>
                <w:szCs w:val="22"/>
              </w:rPr>
              <w:t xml:space="preserve">Brindar charlas de </w:t>
            </w:r>
            <w:r w:rsidR="00363623">
              <w:rPr>
                <w:rFonts w:cs="Arial"/>
                <w:bCs/>
                <w:sz w:val="22"/>
                <w:szCs w:val="22"/>
              </w:rPr>
              <w:t>manejo seguro de agroquímicos a aplicador</w:t>
            </w:r>
            <w:r>
              <w:rPr>
                <w:rFonts w:cs="Arial"/>
                <w:bCs/>
                <w:sz w:val="22"/>
                <w:szCs w:val="22"/>
              </w:rPr>
              <w:t xml:space="preserve">es y bodegueros </w:t>
            </w:r>
          </w:p>
        </w:tc>
        <w:tc>
          <w:tcPr>
            <w:tcW w:w="1071" w:type="dxa"/>
            <w:vAlign w:val="center"/>
          </w:tcPr>
          <w:p w:rsidR="002473DA" w:rsidRPr="00356C2C" w:rsidRDefault="00D75A17" w:rsidP="00E42A0C">
            <w:pPr>
              <w:contextualSpacing/>
              <w:jc w:val="center"/>
              <w:rPr>
                <w:rFonts w:cs="Arial"/>
                <w:bCs/>
                <w:sz w:val="22"/>
                <w:szCs w:val="22"/>
              </w:rPr>
            </w:pPr>
            <w:r>
              <w:rPr>
                <w:rFonts w:cs="Arial"/>
                <w:bCs/>
                <w:sz w:val="22"/>
                <w:szCs w:val="22"/>
              </w:rPr>
              <w:t xml:space="preserve">Cada 6 </w:t>
            </w:r>
            <w:r w:rsidR="002473DA" w:rsidRPr="00816FAA">
              <w:rPr>
                <w:rFonts w:cs="Arial"/>
                <w:bCs/>
                <w:sz w:val="22"/>
                <w:szCs w:val="22"/>
              </w:rPr>
              <w:t xml:space="preserve"> meses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RRHH/J DGA</w:t>
            </w:r>
          </w:p>
        </w:tc>
        <w:tc>
          <w:tcPr>
            <w:tcW w:w="150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w:t>
            </w:r>
          </w:p>
        </w:tc>
        <w:tc>
          <w:tcPr>
            <w:tcW w:w="1686"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356"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2</w:t>
            </w:r>
          </w:p>
        </w:tc>
        <w:tc>
          <w:tcPr>
            <w:tcW w:w="3045" w:type="dxa"/>
          </w:tcPr>
          <w:p w:rsidR="002473DA" w:rsidRPr="00356C2C" w:rsidRDefault="002473DA" w:rsidP="00E42A0C">
            <w:pPr>
              <w:contextualSpacing/>
              <w:jc w:val="both"/>
              <w:rPr>
                <w:rFonts w:cs="Arial"/>
                <w:bCs/>
                <w:sz w:val="22"/>
                <w:szCs w:val="22"/>
              </w:rPr>
            </w:pPr>
            <w:r w:rsidRPr="00816FAA">
              <w:rPr>
                <w:rFonts w:cs="Arial"/>
                <w:bCs/>
                <w:sz w:val="22"/>
                <w:szCs w:val="22"/>
              </w:rPr>
              <w:t>Desarrollar cursos de capacitación dirigidos a cubrir los vacíos de conocimiento del personal.</w:t>
            </w:r>
            <w:r w:rsidR="00D75A17">
              <w:rPr>
                <w:rFonts w:cs="Arial"/>
                <w:bCs/>
                <w:sz w:val="22"/>
                <w:szCs w:val="22"/>
              </w:rPr>
              <w:t xml:space="preserve"> (</w:t>
            </w:r>
            <w:r w:rsidR="0071570C">
              <w:rPr>
                <w:rFonts w:cs="Arial"/>
                <w:bCs/>
                <w:sz w:val="22"/>
                <w:szCs w:val="22"/>
              </w:rPr>
              <w:t>Manejo</w:t>
            </w:r>
            <w:r w:rsidR="00D75A17">
              <w:rPr>
                <w:rFonts w:cs="Arial"/>
                <w:bCs/>
                <w:sz w:val="22"/>
                <w:szCs w:val="22"/>
              </w:rPr>
              <w:t xml:space="preserve"> de </w:t>
            </w:r>
            <w:r w:rsidR="00363623">
              <w:rPr>
                <w:rFonts w:cs="Arial"/>
                <w:bCs/>
                <w:sz w:val="22"/>
                <w:szCs w:val="22"/>
              </w:rPr>
              <w:t>sólidos</w:t>
            </w:r>
            <w:r w:rsidR="00D75A17">
              <w:rPr>
                <w:rFonts w:cs="Arial"/>
                <w:bCs/>
                <w:sz w:val="22"/>
                <w:szCs w:val="22"/>
              </w:rPr>
              <w:t xml:space="preserve">, </w:t>
            </w:r>
            <w:r w:rsidR="00363623">
              <w:rPr>
                <w:rFonts w:cs="Arial"/>
                <w:bCs/>
                <w:sz w:val="22"/>
                <w:szCs w:val="22"/>
              </w:rPr>
              <w:t>contaminación</w:t>
            </w:r>
            <w:r w:rsidR="00D75A17">
              <w:rPr>
                <w:rFonts w:cs="Arial"/>
                <w:bCs/>
                <w:sz w:val="22"/>
                <w:szCs w:val="22"/>
              </w:rPr>
              <w:t xml:space="preserve"> </w:t>
            </w:r>
            <w:r w:rsidR="0071570C">
              <w:rPr>
                <w:rFonts w:cs="Arial"/>
                <w:bCs/>
                <w:sz w:val="22"/>
                <w:szCs w:val="22"/>
              </w:rPr>
              <w:t>ambiental,</w:t>
            </w:r>
            <w:r w:rsidR="00D75A17">
              <w:rPr>
                <w:rFonts w:cs="Arial"/>
                <w:bCs/>
                <w:sz w:val="22"/>
                <w:szCs w:val="22"/>
              </w:rPr>
              <w:t xml:space="preserve"> etc.) </w:t>
            </w:r>
          </w:p>
        </w:tc>
        <w:tc>
          <w:tcPr>
            <w:tcW w:w="1071" w:type="dxa"/>
            <w:vAlign w:val="center"/>
          </w:tcPr>
          <w:p w:rsidR="002473DA" w:rsidRPr="00356C2C" w:rsidRDefault="00D75A17" w:rsidP="00D75A17">
            <w:pPr>
              <w:contextualSpacing/>
              <w:jc w:val="center"/>
              <w:rPr>
                <w:rFonts w:cs="Arial"/>
                <w:sz w:val="22"/>
                <w:szCs w:val="22"/>
              </w:rPr>
            </w:pPr>
            <w:r>
              <w:rPr>
                <w:rFonts w:cs="Arial"/>
                <w:bCs/>
                <w:sz w:val="22"/>
                <w:szCs w:val="22"/>
              </w:rPr>
              <w:t xml:space="preserve">Dos veces al año </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RRHH/J DGA</w:t>
            </w:r>
          </w:p>
        </w:tc>
        <w:tc>
          <w:tcPr>
            <w:tcW w:w="1500" w:type="dxa"/>
            <w:vAlign w:val="center"/>
          </w:tcPr>
          <w:p w:rsidR="002473DA" w:rsidRPr="00356C2C" w:rsidRDefault="002473DA" w:rsidP="00E42A0C">
            <w:pPr>
              <w:contextualSpacing/>
              <w:jc w:val="center"/>
              <w:rPr>
                <w:rFonts w:cs="Arial"/>
                <w:bCs/>
                <w:sz w:val="22"/>
                <w:szCs w:val="22"/>
              </w:rPr>
            </w:pPr>
          </w:p>
        </w:tc>
        <w:tc>
          <w:tcPr>
            <w:tcW w:w="1686"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356"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3</w:t>
            </w:r>
          </w:p>
        </w:tc>
        <w:tc>
          <w:tcPr>
            <w:tcW w:w="3045" w:type="dxa"/>
          </w:tcPr>
          <w:p w:rsidR="002473DA" w:rsidRPr="00356C2C" w:rsidRDefault="002473DA" w:rsidP="00E42A0C">
            <w:pPr>
              <w:contextualSpacing/>
              <w:jc w:val="both"/>
              <w:rPr>
                <w:rFonts w:cs="Arial"/>
                <w:bCs/>
                <w:sz w:val="22"/>
                <w:szCs w:val="22"/>
              </w:rPr>
            </w:pPr>
            <w:r w:rsidRPr="00816FAA">
              <w:rPr>
                <w:rFonts w:cs="Arial"/>
                <w:bCs/>
                <w:sz w:val="22"/>
                <w:szCs w:val="22"/>
              </w:rPr>
              <w:t>Impartir cursos de inducción sobre gestión ambiental al personal de nuevo ingreso a la empresa.</w:t>
            </w:r>
          </w:p>
        </w:tc>
        <w:tc>
          <w:tcPr>
            <w:tcW w:w="1071" w:type="dxa"/>
            <w:vAlign w:val="center"/>
          </w:tcPr>
          <w:p w:rsidR="002473DA" w:rsidRPr="00356C2C" w:rsidRDefault="00D75A17" w:rsidP="00D75A17">
            <w:pPr>
              <w:contextualSpacing/>
              <w:jc w:val="center"/>
              <w:rPr>
                <w:rFonts w:cs="Arial"/>
                <w:sz w:val="22"/>
                <w:szCs w:val="22"/>
              </w:rPr>
            </w:pPr>
            <w:r>
              <w:rPr>
                <w:rFonts w:cs="Arial"/>
                <w:bCs/>
                <w:sz w:val="22"/>
                <w:szCs w:val="22"/>
              </w:rPr>
              <w:t>Una vez al año</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RRHH/ J DGA</w:t>
            </w:r>
          </w:p>
        </w:tc>
        <w:tc>
          <w:tcPr>
            <w:tcW w:w="1500"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w:t>
            </w:r>
          </w:p>
        </w:tc>
        <w:tc>
          <w:tcPr>
            <w:tcW w:w="1686"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9371" w:type="dxa"/>
            <w:gridSpan w:val="6"/>
            <w:tcBorders>
              <w:left w:val="nil"/>
              <w:bottom w:val="nil"/>
              <w:right w:val="nil"/>
            </w:tcBorders>
            <w:vAlign w:val="center"/>
          </w:tcPr>
          <w:p w:rsidR="002473DA" w:rsidRPr="00356C2C" w:rsidRDefault="002473DA" w:rsidP="00E42A0C">
            <w:pPr>
              <w:ind w:right="3"/>
              <w:contextualSpacing/>
              <w:rPr>
                <w:rFonts w:cs="Arial"/>
                <w:b/>
                <w:sz w:val="22"/>
                <w:szCs w:val="22"/>
              </w:rPr>
            </w:pPr>
            <w:r w:rsidRPr="00816FAA">
              <w:rPr>
                <w:rFonts w:cs="Arial"/>
                <w:b/>
                <w:sz w:val="22"/>
                <w:szCs w:val="22"/>
              </w:rPr>
              <w:t>Fuente: Elaboración propia 2012</w:t>
            </w:r>
          </w:p>
        </w:tc>
      </w:tr>
    </w:tbl>
    <w:p w:rsidR="002473DA" w:rsidRPr="005C2C35" w:rsidRDefault="002473DA" w:rsidP="002473DA">
      <w:pPr>
        <w:jc w:val="both"/>
        <w:rPr>
          <w:rFonts w:cs="Arial"/>
          <w:lang w:val="es-ES_tradnl"/>
        </w:rPr>
      </w:pPr>
    </w:p>
    <w:p w:rsidR="002473DA" w:rsidRPr="005C2C35" w:rsidRDefault="002473DA" w:rsidP="004524B5">
      <w:r w:rsidRPr="005C2C35">
        <w:br w:type="column"/>
      </w:r>
    </w:p>
    <w:p w:rsidR="002473DA" w:rsidRPr="005C2C35" w:rsidRDefault="002473DA" w:rsidP="002473DA">
      <w:pPr>
        <w:pStyle w:val="Heading4"/>
        <w:spacing w:before="120"/>
        <w:contextualSpacing/>
        <w:jc w:val="center"/>
        <w:rPr>
          <w:rFonts w:ascii="Arial" w:hAnsi="Arial" w:cs="Arial"/>
        </w:rPr>
      </w:pPr>
      <w:r w:rsidRPr="005C2C35">
        <w:rPr>
          <w:rFonts w:ascii="Arial" w:hAnsi="Arial" w:cs="Arial"/>
        </w:rPr>
        <w:t>P9. Plan de manejo de aguas de riego e industriales</w:t>
      </w:r>
    </w:p>
    <w:p w:rsidR="002473DA" w:rsidRPr="005C2C35" w:rsidRDefault="002473DA" w:rsidP="002473DA">
      <w:pPr>
        <w:contextualSpacing/>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Manejar adecuadamente las aguas de riego y aguas industriales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Disminuir los consumos y establecer indicadores del caudal líquido. </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1</w:t>
      </w:r>
      <w:r w:rsidR="0071570C" w:rsidRPr="005C2C35">
        <w:rPr>
          <w:rFonts w:cs="Arial"/>
          <w:b/>
        </w:rPr>
        <w:t>:</w:t>
      </w:r>
      <w:r w:rsidR="0071570C" w:rsidRPr="005C2C35">
        <w:rPr>
          <w:rFonts w:cs="Arial"/>
        </w:rPr>
        <w:t xml:space="preserve"> Informe</w:t>
      </w:r>
      <w:r w:rsidRPr="005C2C35">
        <w:rPr>
          <w:rFonts w:cs="Arial"/>
        </w:rPr>
        <w:t xml:space="preserve"> mensual y anual</w:t>
      </w:r>
      <w:r w:rsidR="004524B5">
        <w:rPr>
          <w:rFonts w:cs="Arial"/>
        </w:rPr>
        <w:t xml:space="preserve"> de la medida del caudal </w:t>
      </w:r>
      <w:r w:rsidRPr="005C2C35">
        <w:rPr>
          <w:rFonts w:cs="Arial"/>
        </w:rPr>
        <w:t>(m</w:t>
      </w:r>
      <w:r w:rsidRPr="005C2C35">
        <w:rPr>
          <w:rFonts w:cs="Arial"/>
          <w:vertAlign w:val="superscript"/>
        </w:rPr>
        <w:t>3</w:t>
      </w:r>
      <w:r w:rsidR="004524B5">
        <w:rPr>
          <w:rFonts w:cs="Arial"/>
        </w:rPr>
        <w:t>/mes</w:t>
      </w:r>
      <w:r w:rsidRPr="005C2C35">
        <w:rPr>
          <w:rFonts w:cs="Arial"/>
        </w:rPr>
        <w:t>)</w:t>
      </w:r>
    </w:p>
    <w:p w:rsidR="002473DA" w:rsidRPr="005C2C35" w:rsidRDefault="002473DA" w:rsidP="002473DA">
      <w:pPr>
        <w:contextualSpacing/>
        <w:jc w:val="both"/>
        <w:rPr>
          <w:rFonts w:cs="Arial"/>
        </w:rPr>
      </w:pPr>
      <w:r w:rsidRPr="005C2C35">
        <w:rPr>
          <w:rFonts w:cs="Arial"/>
        </w:rPr>
        <w:t xml:space="preserve">                  </w:t>
      </w:r>
      <w:r w:rsidR="004524B5">
        <w:rPr>
          <w:rFonts w:cs="Arial"/>
        </w:rPr>
        <w:t xml:space="preserve"> </w:t>
      </w:r>
      <w:r w:rsidRPr="005C2C35">
        <w:rPr>
          <w:rFonts w:cs="Arial"/>
        </w:rPr>
        <w:t xml:space="preserve"> Informe cuatrimestral y anual de los aforos realizados</w:t>
      </w:r>
    </w:p>
    <w:p w:rsidR="002473DA" w:rsidRPr="005C2C35" w:rsidRDefault="002473DA" w:rsidP="002473DA">
      <w:pPr>
        <w:ind w:left="720"/>
        <w:contextualSpacing/>
        <w:jc w:val="both"/>
        <w:rPr>
          <w:rFonts w:cs="Arial"/>
        </w:rPr>
      </w:pPr>
      <w:r w:rsidRPr="005C2C35">
        <w:rPr>
          <w:rFonts w:cs="Arial"/>
        </w:rPr>
        <w:t xml:space="preserve">          Metros cúbicos consumidos por unidades producidas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El plan de manejo de aguas de riego y aguas industriales ha sido elaborado para definir las acciones que faciliten el control de agua. Se deberá realizar diferentes aforos a los largo del año.</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Este plan pretende cumplir con la necesidad de protección del recurso agua en la zona, y asegurar su uso adecuado.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El cumplimiento de estas acciones por los empleados de la empresa, es fundamental para demostrar el interés de la empresa en consolidar su compromiso ambiental.</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La siguiente tabla muestra los componentes del plan de manejo de aguas para riego y aguas industriales.</w:t>
      </w:r>
    </w:p>
    <w:p w:rsidR="002473DA" w:rsidRPr="005C2C35" w:rsidRDefault="002473DA" w:rsidP="002473DA">
      <w:pPr>
        <w:contextualSpacing/>
        <w:rPr>
          <w:rFonts w:cs="Arial"/>
        </w:rPr>
      </w:pPr>
    </w:p>
    <w:tbl>
      <w:tblPr>
        <w:tblW w:w="10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2"/>
        <w:gridCol w:w="2539"/>
        <w:gridCol w:w="1524"/>
        <w:gridCol w:w="1713"/>
        <w:gridCol w:w="1674"/>
        <w:gridCol w:w="2295"/>
      </w:tblGrid>
      <w:tr w:rsidR="002473DA" w:rsidRPr="00816FAA" w:rsidTr="00E42A0C">
        <w:trPr>
          <w:cantSplit/>
          <w:trHeight w:val="262"/>
          <w:jc w:val="center"/>
        </w:trPr>
        <w:tc>
          <w:tcPr>
            <w:tcW w:w="10117"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r w:rsidRPr="00816FAA">
              <w:rPr>
                <w:rFonts w:cs="Arial"/>
                <w:i/>
                <w:sz w:val="22"/>
                <w:szCs w:val="22"/>
              </w:rPr>
              <w:t>Tabla 22. Plan de manejo de aguas de riego y aguas industriales</w:t>
            </w:r>
          </w:p>
        </w:tc>
      </w:tr>
      <w:tr w:rsidR="002473DA" w:rsidRPr="00816FAA" w:rsidTr="002473DA">
        <w:trPr>
          <w:cantSplit/>
          <w:trHeight w:val="262"/>
          <w:jc w:val="center"/>
        </w:trPr>
        <w:tc>
          <w:tcPr>
            <w:tcW w:w="2911" w:type="dxa"/>
            <w:gridSpan w:val="2"/>
            <w:vMerge w:val="restart"/>
            <w:vAlign w:val="center"/>
          </w:tcPr>
          <w:p w:rsidR="002473DA" w:rsidRPr="00356C2C" w:rsidRDefault="002473DA" w:rsidP="00E42A0C">
            <w:pPr>
              <w:ind w:right="3"/>
              <w:contextualSpacing/>
              <w:jc w:val="both"/>
              <w:rPr>
                <w:rFonts w:cs="Arial"/>
                <w:b/>
                <w:bCs/>
                <w:sz w:val="22"/>
                <w:szCs w:val="22"/>
              </w:rPr>
            </w:pPr>
          </w:p>
          <w:p w:rsidR="002473DA" w:rsidRPr="00356C2C" w:rsidRDefault="002473DA" w:rsidP="00E42A0C">
            <w:pPr>
              <w:ind w:right="3"/>
              <w:contextualSpacing/>
              <w:jc w:val="both"/>
              <w:rPr>
                <w:rFonts w:cs="Arial"/>
                <w:b/>
                <w:bCs/>
                <w:sz w:val="22"/>
                <w:szCs w:val="22"/>
              </w:rPr>
            </w:pPr>
          </w:p>
        </w:tc>
        <w:tc>
          <w:tcPr>
            <w:tcW w:w="4911" w:type="dxa"/>
            <w:gridSpan w:val="3"/>
            <w:vMerge w:val="restart"/>
            <w:shd w:val="clear" w:color="auto" w:fill="DDD9C3"/>
            <w:vAlign w:val="center"/>
          </w:tcPr>
          <w:p w:rsidR="002473DA" w:rsidRPr="00356C2C" w:rsidRDefault="002473DA" w:rsidP="00E42A0C">
            <w:pPr>
              <w:contextualSpacing/>
              <w:jc w:val="center"/>
              <w:rPr>
                <w:rFonts w:cs="Arial"/>
                <w:b/>
                <w:sz w:val="22"/>
                <w:szCs w:val="22"/>
              </w:rPr>
            </w:pPr>
            <w:r w:rsidRPr="00816FAA">
              <w:rPr>
                <w:rFonts w:cs="Arial"/>
                <w:b/>
                <w:sz w:val="22"/>
                <w:szCs w:val="22"/>
              </w:rPr>
              <w:t>Plan de manejo de aguas de riego y aguas industriales</w:t>
            </w:r>
          </w:p>
        </w:tc>
        <w:tc>
          <w:tcPr>
            <w:tcW w:w="2295" w:type="dxa"/>
          </w:tcPr>
          <w:p w:rsidR="002473DA" w:rsidRPr="00356C2C" w:rsidRDefault="002473DA" w:rsidP="00E42A0C">
            <w:pPr>
              <w:ind w:right="3"/>
              <w:contextualSpacing/>
              <w:jc w:val="both"/>
              <w:rPr>
                <w:rFonts w:cs="Arial"/>
                <w:sz w:val="22"/>
                <w:szCs w:val="22"/>
              </w:rPr>
            </w:pPr>
            <w:r w:rsidRPr="00816FAA">
              <w:rPr>
                <w:rFonts w:cs="Arial"/>
                <w:b/>
                <w:sz w:val="22"/>
                <w:szCs w:val="22"/>
              </w:rPr>
              <w:t>Página:</w:t>
            </w:r>
          </w:p>
        </w:tc>
      </w:tr>
      <w:tr w:rsidR="002473DA" w:rsidRPr="00816FAA" w:rsidTr="002473DA">
        <w:trPr>
          <w:cantSplit/>
          <w:trHeight w:val="145"/>
          <w:jc w:val="center"/>
        </w:trPr>
        <w:tc>
          <w:tcPr>
            <w:tcW w:w="2911" w:type="dxa"/>
            <w:gridSpan w:val="2"/>
            <w:vMerge/>
          </w:tcPr>
          <w:p w:rsidR="002473DA" w:rsidRPr="00356C2C" w:rsidRDefault="002473DA" w:rsidP="00E42A0C">
            <w:pPr>
              <w:ind w:right="3"/>
              <w:contextualSpacing/>
              <w:jc w:val="both"/>
              <w:rPr>
                <w:rFonts w:cs="Arial"/>
                <w:b/>
                <w:bCs/>
                <w:sz w:val="22"/>
                <w:szCs w:val="22"/>
              </w:rPr>
            </w:pPr>
          </w:p>
        </w:tc>
        <w:tc>
          <w:tcPr>
            <w:tcW w:w="4911"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295" w:type="dxa"/>
          </w:tcPr>
          <w:p w:rsidR="002473DA" w:rsidRPr="00356C2C" w:rsidRDefault="002473DA" w:rsidP="00E42A0C">
            <w:pPr>
              <w:ind w:right="3"/>
              <w:contextualSpacing/>
              <w:jc w:val="both"/>
              <w:rPr>
                <w:rFonts w:cs="Arial"/>
                <w:sz w:val="22"/>
                <w:szCs w:val="22"/>
              </w:rPr>
            </w:pPr>
            <w:r w:rsidRPr="00816FAA">
              <w:rPr>
                <w:rFonts w:cs="Arial"/>
                <w:b/>
                <w:sz w:val="22"/>
                <w:szCs w:val="22"/>
              </w:rPr>
              <w:t>Código: PG9</w:t>
            </w:r>
          </w:p>
        </w:tc>
      </w:tr>
      <w:tr w:rsidR="002473DA" w:rsidRPr="00816FAA" w:rsidTr="002473DA">
        <w:trPr>
          <w:cantSplit/>
          <w:trHeight w:val="145"/>
          <w:jc w:val="center"/>
        </w:trPr>
        <w:tc>
          <w:tcPr>
            <w:tcW w:w="2911" w:type="dxa"/>
            <w:gridSpan w:val="2"/>
            <w:vMerge/>
          </w:tcPr>
          <w:p w:rsidR="002473DA" w:rsidRPr="00356C2C" w:rsidRDefault="002473DA" w:rsidP="00E42A0C">
            <w:pPr>
              <w:ind w:right="3"/>
              <w:contextualSpacing/>
              <w:jc w:val="both"/>
              <w:rPr>
                <w:rFonts w:cs="Arial"/>
                <w:b/>
                <w:bCs/>
                <w:sz w:val="22"/>
                <w:szCs w:val="22"/>
              </w:rPr>
            </w:pPr>
          </w:p>
        </w:tc>
        <w:tc>
          <w:tcPr>
            <w:tcW w:w="4911"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295" w:type="dxa"/>
          </w:tcPr>
          <w:p w:rsidR="002473DA" w:rsidRPr="00356C2C" w:rsidRDefault="002473DA" w:rsidP="00E42A0C">
            <w:pPr>
              <w:ind w:right="3"/>
              <w:contextualSpacing/>
              <w:jc w:val="both"/>
              <w:rPr>
                <w:rFonts w:cs="Arial"/>
                <w:b/>
                <w:sz w:val="22"/>
                <w:szCs w:val="22"/>
              </w:rPr>
            </w:pPr>
            <w:r w:rsidRPr="00816FAA">
              <w:rPr>
                <w:rFonts w:cs="Arial"/>
                <w:b/>
                <w:sz w:val="22"/>
                <w:szCs w:val="22"/>
              </w:rPr>
              <w:t>Versión:</w:t>
            </w:r>
          </w:p>
        </w:tc>
      </w:tr>
      <w:tr w:rsidR="002473DA" w:rsidRPr="00816FAA" w:rsidTr="002473DA">
        <w:trPr>
          <w:cantSplit/>
          <w:trHeight w:val="240"/>
          <w:jc w:val="center"/>
        </w:trPr>
        <w:tc>
          <w:tcPr>
            <w:tcW w:w="2911" w:type="dxa"/>
            <w:gridSpan w:val="2"/>
          </w:tcPr>
          <w:p w:rsidR="002473DA" w:rsidRPr="00356C2C" w:rsidRDefault="002473DA" w:rsidP="00E42A0C">
            <w:pPr>
              <w:ind w:right="3"/>
              <w:contextualSpacing/>
              <w:jc w:val="center"/>
              <w:rPr>
                <w:rFonts w:cs="Arial"/>
                <w:b/>
                <w:sz w:val="22"/>
                <w:szCs w:val="22"/>
              </w:rPr>
            </w:pPr>
            <w:r w:rsidRPr="00816FAA">
              <w:rPr>
                <w:rFonts w:cs="Arial"/>
                <w:b/>
                <w:sz w:val="22"/>
                <w:szCs w:val="22"/>
              </w:rPr>
              <w:t>Elaborado por:</w:t>
            </w:r>
          </w:p>
        </w:tc>
        <w:tc>
          <w:tcPr>
            <w:tcW w:w="4911" w:type="dxa"/>
            <w:gridSpan w:val="3"/>
            <w:vAlign w:val="center"/>
          </w:tcPr>
          <w:p w:rsidR="002473DA" w:rsidRPr="00356C2C" w:rsidRDefault="002473DA" w:rsidP="00E42A0C">
            <w:pPr>
              <w:ind w:right="3"/>
              <w:contextualSpacing/>
              <w:jc w:val="center"/>
              <w:rPr>
                <w:rFonts w:cs="Arial"/>
                <w:b/>
                <w:sz w:val="22"/>
                <w:szCs w:val="22"/>
              </w:rPr>
            </w:pPr>
            <w:r w:rsidRPr="00816FAA">
              <w:rPr>
                <w:rFonts w:cs="Arial"/>
                <w:b/>
                <w:sz w:val="22"/>
                <w:szCs w:val="22"/>
              </w:rPr>
              <w:t>Aprobado por:</w:t>
            </w:r>
          </w:p>
        </w:tc>
        <w:tc>
          <w:tcPr>
            <w:tcW w:w="2295" w:type="dxa"/>
            <w:vMerge w:val="restart"/>
          </w:tcPr>
          <w:p w:rsidR="002473DA" w:rsidRPr="00356C2C" w:rsidRDefault="002473DA" w:rsidP="00E42A0C">
            <w:pPr>
              <w:ind w:right="3"/>
              <w:contextualSpacing/>
              <w:jc w:val="both"/>
              <w:rPr>
                <w:rFonts w:cs="Arial"/>
                <w:sz w:val="22"/>
                <w:szCs w:val="22"/>
              </w:rPr>
            </w:pPr>
            <w:r w:rsidRPr="00816FAA">
              <w:rPr>
                <w:rFonts w:cs="Arial"/>
                <w:b/>
                <w:sz w:val="22"/>
                <w:szCs w:val="22"/>
              </w:rPr>
              <w:t>Vigencia:</w:t>
            </w:r>
          </w:p>
        </w:tc>
      </w:tr>
      <w:tr w:rsidR="002473DA" w:rsidRPr="00816FAA" w:rsidTr="002473DA">
        <w:trPr>
          <w:cantSplit/>
          <w:trHeight w:val="238"/>
          <w:jc w:val="center"/>
        </w:trPr>
        <w:tc>
          <w:tcPr>
            <w:tcW w:w="2911" w:type="dxa"/>
            <w:gridSpan w:val="2"/>
            <w:tcBorders>
              <w:bottom w:val="single" w:sz="4" w:space="0" w:color="auto"/>
            </w:tcBorders>
            <w:vAlign w:val="center"/>
          </w:tcPr>
          <w:p w:rsidR="002473DA" w:rsidRPr="00356C2C" w:rsidRDefault="002473DA" w:rsidP="00E42A0C">
            <w:pPr>
              <w:ind w:right="3"/>
              <w:contextualSpacing/>
              <w:rPr>
                <w:rFonts w:cs="Arial"/>
                <w:sz w:val="22"/>
                <w:szCs w:val="22"/>
              </w:rPr>
            </w:pPr>
          </w:p>
        </w:tc>
        <w:tc>
          <w:tcPr>
            <w:tcW w:w="4911" w:type="dxa"/>
            <w:gridSpan w:val="3"/>
            <w:tcBorders>
              <w:bottom w:val="single" w:sz="4" w:space="0" w:color="auto"/>
            </w:tcBorders>
            <w:vAlign w:val="center"/>
          </w:tcPr>
          <w:p w:rsidR="002473DA" w:rsidRPr="00356C2C" w:rsidRDefault="002473DA" w:rsidP="00E42A0C">
            <w:pPr>
              <w:ind w:right="3"/>
              <w:contextualSpacing/>
              <w:jc w:val="center"/>
              <w:rPr>
                <w:rFonts w:cs="Arial"/>
                <w:b/>
                <w:sz w:val="22"/>
                <w:szCs w:val="22"/>
              </w:rPr>
            </w:pPr>
          </w:p>
        </w:tc>
        <w:tc>
          <w:tcPr>
            <w:tcW w:w="2295" w:type="dxa"/>
            <w:vMerge/>
            <w:tcBorders>
              <w:bottom w:val="single" w:sz="4" w:space="0" w:color="auto"/>
            </w:tcBorders>
          </w:tcPr>
          <w:p w:rsidR="002473DA" w:rsidRPr="00356C2C" w:rsidRDefault="002473DA" w:rsidP="00E42A0C">
            <w:pPr>
              <w:ind w:right="3"/>
              <w:contextualSpacing/>
              <w:jc w:val="both"/>
              <w:rPr>
                <w:rFonts w:cs="Arial"/>
                <w:sz w:val="22"/>
                <w:szCs w:val="22"/>
              </w:rPr>
            </w:pPr>
          </w:p>
        </w:tc>
      </w:tr>
      <w:tr w:rsidR="002473DA" w:rsidRPr="00816FAA" w:rsidTr="002473DA">
        <w:trPr>
          <w:trHeight w:val="544"/>
          <w:jc w:val="center"/>
        </w:trPr>
        <w:tc>
          <w:tcPr>
            <w:tcW w:w="372"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w:t>
            </w:r>
          </w:p>
        </w:tc>
        <w:tc>
          <w:tcPr>
            <w:tcW w:w="2539"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Acción</w:t>
            </w:r>
          </w:p>
        </w:tc>
        <w:tc>
          <w:tcPr>
            <w:tcW w:w="1524"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Plazo</w:t>
            </w:r>
          </w:p>
        </w:tc>
        <w:tc>
          <w:tcPr>
            <w:tcW w:w="1713"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Responsable</w:t>
            </w:r>
          </w:p>
        </w:tc>
        <w:tc>
          <w:tcPr>
            <w:tcW w:w="1674"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Recursos Necesarios</w:t>
            </w:r>
          </w:p>
        </w:tc>
        <w:tc>
          <w:tcPr>
            <w:tcW w:w="2295"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Comentarios</w:t>
            </w: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1</w:t>
            </w:r>
          </w:p>
        </w:tc>
        <w:tc>
          <w:tcPr>
            <w:tcW w:w="2539" w:type="dxa"/>
            <w:vAlign w:val="center"/>
          </w:tcPr>
          <w:p w:rsidR="002473DA" w:rsidRPr="00356C2C" w:rsidRDefault="002473DA" w:rsidP="00E42A0C">
            <w:pPr>
              <w:contextualSpacing/>
              <w:jc w:val="both"/>
              <w:rPr>
                <w:rFonts w:cs="Arial"/>
                <w:sz w:val="22"/>
                <w:szCs w:val="22"/>
              </w:rPr>
            </w:pPr>
            <w:r w:rsidRPr="00816FAA">
              <w:rPr>
                <w:rFonts w:cs="Arial"/>
                <w:sz w:val="22"/>
                <w:szCs w:val="22"/>
              </w:rPr>
              <w:t>Realizar informes de los aforos del caudal de los pozos</w:t>
            </w:r>
          </w:p>
        </w:tc>
        <w:tc>
          <w:tcPr>
            <w:tcW w:w="1524" w:type="dxa"/>
            <w:vAlign w:val="center"/>
          </w:tcPr>
          <w:p w:rsidR="002473DA" w:rsidRPr="00356C2C" w:rsidRDefault="00D75A17" w:rsidP="00E42A0C">
            <w:pPr>
              <w:contextualSpacing/>
              <w:jc w:val="center"/>
              <w:rPr>
                <w:rFonts w:cs="Arial"/>
                <w:sz w:val="22"/>
                <w:szCs w:val="22"/>
              </w:rPr>
            </w:pPr>
            <w:r>
              <w:rPr>
                <w:rFonts w:cs="Arial"/>
                <w:sz w:val="22"/>
                <w:szCs w:val="22"/>
              </w:rPr>
              <w:t>Cada mes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Jefe</w:t>
            </w:r>
            <w:r w:rsidR="00D75A17">
              <w:rPr>
                <w:rFonts w:cs="Arial"/>
                <w:sz w:val="22"/>
                <w:szCs w:val="22"/>
              </w:rPr>
              <w:t xml:space="preserve"> </w:t>
            </w:r>
            <w:r w:rsidR="00363623">
              <w:rPr>
                <w:rFonts w:cs="Arial"/>
                <w:sz w:val="22"/>
                <w:szCs w:val="22"/>
              </w:rPr>
              <w:t>ingeniería</w:t>
            </w:r>
            <w:r w:rsidR="00D75A17">
              <w:rPr>
                <w:rFonts w:cs="Arial"/>
                <w:sz w:val="22"/>
                <w:szCs w:val="22"/>
              </w:rPr>
              <w:t xml:space="preserve"> </w:t>
            </w:r>
            <w:r w:rsidR="00363623">
              <w:rPr>
                <w:rFonts w:cs="Arial"/>
                <w:sz w:val="22"/>
                <w:szCs w:val="22"/>
              </w:rPr>
              <w:t>agrícola</w:t>
            </w:r>
          </w:p>
        </w:tc>
        <w:tc>
          <w:tcPr>
            <w:tcW w:w="1674" w:type="dxa"/>
            <w:vAlign w:val="center"/>
          </w:tcPr>
          <w:p w:rsidR="002473DA" w:rsidRPr="00356C2C" w:rsidRDefault="002473DA" w:rsidP="00E42A0C">
            <w:pPr>
              <w:ind w:right="3"/>
              <w:contextualSpacing/>
              <w:jc w:val="center"/>
              <w:rPr>
                <w:rFonts w:cs="Arial"/>
                <w:sz w:val="22"/>
                <w:szCs w:val="22"/>
              </w:rPr>
            </w:pPr>
            <w:r w:rsidRPr="00816FAA">
              <w:rPr>
                <w:rFonts w:cs="Arial"/>
                <w:sz w:val="22"/>
                <w:szCs w:val="22"/>
              </w:rPr>
              <w:t xml:space="preserve">A definir </w:t>
            </w:r>
          </w:p>
        </w:tc>
        <w:tc>
          <w:tcPr>
            <w:tcW w:w="2295" w:type="dxa"/>
            <w:vAlign w:val="center"/>
          </w:tcPr>
          <w:p w:rsidR="002473DA" w:rsidRPr="00356C2C" w:rsidRDefault="002473DA" w:rsidP="00E42A0C">
            <w:pPr>
              <w:ind w:right="3"/>
              <w:contextualSpacing/>
              <w:jc w:val="both"/>
              <w:rPr>
                <w:rFonts w:cs="Arial"/>
                <w:sz w:val="22"/>
                <w:szCs w:val="22"/>
              </w:rPr>
            </w:pP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2</w:t>
            </w:r>
          </w:p>
        </w:tc>
        <w:tc>
          <w:tcPr>
            <w:tcW w:w="2539" w:type="dxa"/>
            <w:vAlign w:val="center"/>
          </w:tcPr>
          <w:p w:rsidR="002473DA" w:rsidRDefault="002473DA" w:rsidP="00E42A0C">
            <w:pPr>
              <w:pStyle w:val="Normal5"/>
              <w:jc w:val="both"/>
              <w:rPr>
                <w:rFonts w:cs="Arial"/>
                <w:sz w:val="22"/>
                <w:szCs w:val="22"/>
              </w:rPr>
            </w:pPr>
            <w:r w:rsidRPr="00816FAA">
              <w:rPr>
                <w:rFonts w:cs="Arial"/>
                <w:color w:val="000000"/>
                <w:sz w:val="22"/>
                <w:szCs w:val="22"/>
              </w:rPr>
              <w:t xml:space="preserve">Establecer sistemas de drenaje en el área de fincas donde las características del suelo así lo requieran para eliminar </w:t>
            </w:r>
            <w:r w:rsidRPr="00816FAA">
              <w:rPr>
                <w:rFonts w:cs="Arial"/>
                <w:sz w:val="22"/>
                <w:szCs w:val="22"/>
              </w:rPr>
              <w:t>el exceso de agua en el terreno</w:t>
            </w:r>
          </w:p>
          <w:p w:rsidR="00B466B7" w:rsidRPr="00B466B7" w:rsidRDefault="00B466B7" w:rsidP="00B466B7">
            <w:pPr>
              <w:rPr>
                <w:lang w:val="es-NI" w:eastAsia="en-US"/>
              </w:rPr>
            </w:pPr>
          </w:p>
          <w:p w:rsidR="002473DA" w:rsidRPr="00356C2C" w:rsidRDefault="002473DA" w:rsidP="00E42A0C">
            <w:pPr>
              <w:contextualSpacing/>
              <w:jc w:val="both"/>
              <w:rPr>
                <w:rFonts w:cs="Arial"/>
                <w:sz w:val="22"/>
                <w:szCs w:val="22"/>
              </w:rPr>
            </w:pPr>
          </w:p>
        </w:tc>
        <w:tc>
          <w:tcPr>
            <w:tcW w:w="1524" w:type="dxa"/>
            <w:vAlign w:val="center"/>
          </w:tcPr>
          <w:p w:rsidR="002473DA" w:rsidRPr="00356C2C" w:rsidRDefault="00D75A17" w:rsidP="00D75A17">
            <w:pPr>
              <w:contextualSpacing/>
              <w:jc w:val="center"/>
              <w:rPr>
                <w:rFonts w:cs="Arial"/>
                <w:sz w:val="22"/>
                <w:szCs w:val="22"/>
              </w:rPr>
            </w:pPr>
            <w:r>
              <w:rPr>
                <w:rFonts w:cs="Arial"/>
                <w:sz w:val="22"/>
                <w:szCs w:val="22"/>
              </w:rPr>
              <w:t xml:space="preserve">Permanente  </w:t>
            </w:r>
          </w:p>
        </w:tc>
        <w:tc>
          <w:tcPr>
            <w:tcW w:w="1713" w:type="dxa"/>
            <w:vAlign w:val="center"/>
          </w:tcPr>
          <w:p w:rsidR="002473DA" w:rsidRPr="00356C2C" w:rsidRDefault="00D75A17" w:rsidP="00E42A0C">
            <w:pPr>
              <w:contextualSpacing/>
              <w:jc w:val="center"/>
              <w:rPr>
                <w:rFonts w:cs="Arial"/>
                <w:sz w:val="22"/>
                <w:szCs w:val="22"/>
              </w:rPr>
            </w:pPr>
            <w:r w:rsidRPr="00816FAA">
              <w:rPr>
                <w:rFonts w:cs="Arial"/>
                <w:sz w:val="22"/>
                <w:szCs w:val="22"/>
              </w:rPr>
              <w:t>Jefe</w:t>
            </w:r>
            <w:r>
              <w:rPr>
                <w:rFonts w:cs="Arial"/>
                <w:sz w:val="22"/>
                <w:szCs w:val="22"/>
              </w:rPr>
              <w:t xml:space="preserve"> </w:t>
            </w:r>
            <w:r w:rsidR="00363623">
              <w:rPr>
                <w:rFonts w:cs="Arial"/>
                <w:sz w:val="22"/>
                <w:szCs w:val="22"/>
              </w:rPr>
              <w:t>ingeniería</w:t>
            </w:r>
            <w:r>
              <w:rPr>
                <w:rFonts w:cs="Arial"/>
                <w:sz w:val="22"/>
                <w:szCs w:val="22"/>
              </w:rPr>
              <w:t xml:space="preserve"> </w:t>
            </w:r>
            <w:r w:rsidR="00363623">
              <w:rPr>
                <w:rFonts w:cs="Arial"/>
                <w:sz w:val="22"/>
                <w:szCs w:val="22"/>
              </w:rPr>
              <w:t>agrícola</w:t>
            </w:r>
          </w:p>
        </w:tc>
        <w:tc>
          <w:tcPr>
            <w:tcW w:w="1674" w:type="dxa"/>
            <w:vAlign w:val="center"/>
          </w:tcPr>
          <w:p w:rsidR="002473DA" w:rsidRPr="00356C2C" w:rsidRDefault="002473DA" w:rsidP="00E42A0C">
            <w:pPr>
              <w:ind w:right="3"/>
              <w:contextualSpacing/>
              <w:jc w:val="center"/>
              <w:rPr>
                <w:rFonts w:cs="Arial"/>
                <w:sz w:val="22"/>
                <w:szCs w:val="22"/>
              </w:rPr>
            </w:pPr>
          </w:p>
        </w:tc>
        <w:tc>
          <w:tcPr>
            <w:tcW w:w="2295" w:type="dxa"/>
            <w:vAlign w:val="center"/>
          </w:tcPr>
          <w:p w:rsidR="002473DA" w:rsidRPr="00356C2C" w:rsidRDefault="002473DA" w:rsidP="00E42A0C">
            <w:pPr>
              <w:ind w:right="3"/>
              <w:contextualSpacing/>
              <w:jc w:val="both"/>
              <w:rPr>
                <w:rFonts w:cs="Arial"/>
                <w:sz w:val="22"/>
                <w:szCs w:val="22"/>
              </w:rPr>
            </w:pP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3</w:t>
            </w:r>
          </w:p>
        </w:tc>
        <w:tc>
          <w:tcPr>
            <w:tcW w:w="2539" w:type="dxa"/>
            <w:vAlign w:val="center"/>
          </w:tcPr>
          <w:p w:rsidR="002473DA" w:rsidRPr="00356C2C" w:rsidRDefault="002473DA" w:rsidP="00E42A0C">
            <w:pPr>
              <w:autoSpaceDE w:val="0"/>
              <w:autoSpaceDN w:val="0"/>
              <w:adjustRightInd w:val="0"/>
              <w:rPr>
                <w:rFonts w:cs="Arial"/>
                <w:color w:val="000000"/>
                <w:sz w:val="22"/>
                <w:szCs w:val="22"/>
              </w:rPr>
            </w:pPr>
            <w:r w:rsidRPr="00816FAA">
              <w:rPr>
                <w:rFonts w:cs="Arial"/>
                <w:color w:val="000000"/>
                <w:sz w:val="22"/>
                <w:szCs w:val="22"/>
              </w:rPr>
              <w:t>Controlar la eficiencia del sistema de riego utilizado</w:t>
            </w:r>
          </w:p>
        </w:tc>
        <w:tc>
          <w:tcPr>
            <w:tcW w:w="1524" w:type="dxa"/>
            <w:vAlign w:val="center"/>
          </w:tcPr>
          <w:p w:rsidR="002473DA" w:rsidRPr="00356C2C" w:rsidRDefault="002473DA" w:rsidP="00E42A0C">
            <w:pPr>
              <w:contextualSpacing/>
              <w:jc w:val="center"/>
              <w:rPr>
                <w:rFonts w:cs="Arial"/>
                <w:sz w:val="22"/>
                <w:szCs w:val="22"/>
              </w:rPr>
            </w:pPr>
            <w:r w:rsidRPr="00816FAA">
              <w:rPr>
                <w:rFonts w:cs="Arial"/>
                <w:sz w:val="22"/>
                <w:szCs w:val="22"/>
              </w:rPr>
              <w:t>3 meses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 xml:space="preserve">Responsable de riego </w:t>
            </w:r>
          </w:p>
        </w:tc>
        <w:tc>
          <w:tcPr>
            <w:tcW w:w="1674" w:type="dxa"/>
            <w:vAlign w:val="center"/>
          </w:tcPr>
          <w:p w:rsidR="002473DA" w:rsidRPr="00356C2C" w:rsidRDefault="002473DA" w:rsidP="00E42A0C">
            <w:pPr>
              <w:contextualSpacing/>
              <w:jc w:val="center"/>
              <w:rPr>
                <w:rFonts w:cs="Arial"/>
                <w:sz w:val="22"/>
                <w:szCs w:val="22"/>
              </w:rPr>
            </w:pPr>
            <w:r w:rsidRPr="00816FAA">
              <w:rPr>
                <w:rFonts w:cs="Arial"/>
                <w:sz w:val="22"/>
                <w:szCs w:val="22"/>
              </w:rPr>
              <w:t>________</w:t>
            </w:r>
          </w:p>
        </w:tc>
        <w:tc>
          <w:tcPr>
            <w:tcW w:w="2295" w:type="dxa"/>
            <w:vAlign w:val="center"/>
          </w:tcPr>
          <w:p w:rsidR="002473DA" w:rsidRPr="00356C2C" w:rsidRDefault="002473DA" w:rsidP="00E42A0C">
            <w:pPr>
              <w:ind w:right="3"/>
              <w:contextualSpacing/>
              <w:jc w:val="both"/>
              <w:rPr>
                <w:rFonts w:cs="Arial"/>
                <w:color w:val="000000"/>
                <w:sz w:val="22"/>
                <w:szCs w:val="22"/>
              </w:rPr>
            </w:pPr>
            <w:r w:rsidRPr="00816FAA">
              <w:rPr>
                <w:rFonts w:cs="Arial"/>
                <w:color w:val="000000"/>
                <w:sz w:val="22"/>
                <w:szCs w:val="22"/>
              </w:rPr>
              <w:t>Eliminar o reducir la escorrentía.</w:t>
            </w:r>
          </w:p>
          <w:p w:rsidR="002473DA" w:rsidRPr="00356C2C" w:rsidRDefault="002473DA" w:rsidP="00E42A0C">
            <w:pPr>
              <w:ind w:right="3"/>
              <w:contextualSpacing/>
              <w:jc w:val="both"/>
              <w:rPr>
                <w:rFonts w:cs="Arial"/>
                <w:color w:val="000000"/>
                <w:sz w:val="22"/>
                <w:szCs w:val="22"/>
              </w:rPr>
            </w:pPr>
          </w:p>
          <w:p w:rsidR="002473DA" w:rsidRPr="00356C2C" w:rsidRDefault="002473DA" w:rsidP="00E42A0C">
            <w:pPr>
              <w:ind w:right="3"/>
              <w:contextualSpacing/>
              <w:jc w:val="both"/>
              <w:rPr>
                <w:rFonts w:cs="Arial"/>
                <w:color w:val="000000"/>
                <w:sz w:val="22"/>
                <w:szCs w:val="22"/>
              </w:rPr>
            </w:pPr>
            <w:r w:rsidRPr="00816FAA">
              <w:rPr>
                <w:rFonts w:cs="Arial"/>
                <w:color w:val="000000"/>
                <w:sz w:val="22"/>
                <w:szCs w:val="22"/>
              </w:rPr>
              <w:t xml:space="preserve">Eliminar o reducir la pérdida de suelo. </w:t>
            </w:r>
          </w:p>
          <w:p w:rsidR="002473DA" w:rsidRPr="00356C2C" w:rsidRDefault="002473DA" w:rsidP="00E42A0C">
            <w:pPr>
              <w:ind w:right="3"/>
              <w:contextualSpacing/>
              <w:jc w:val="both"/>
              <w:rPr>
                <w:rFonts w:cs="Arial"/>
                <w:color w:val="000000"/>
                <w:sz w:val="22"/>
                <w:szCs w:val="22"/>
              </w:rPr>
            </w:pPr>
          </w:p>
          <w:p w:rsidR="002473DA" w:rsidRPr="00356C2C" w:rsidRDefault="002473DA" w:rsidP="00E42A0C">
            <w:pPr>
              <w:ind w:right="3"/>
              <w:contextualSpacing/>
              <w:jc w:val="both"/>
              <w:rPr>
                <w:rFonts w:cs="Arial"/>
                <w:color w:val="000000"/>
                <w:sz w:val="22"/>
                <w:szCs w:val="22"/>
              </w:rPr>
            </w:pPr>
            <w:r w:rsidRPr="00816FAA">
              <w:rPr>
                <w:rFonts w:cs="Arial"/>
                <w:color w:val="000000"/>
                <w:sz w:val="22"/>
                <w:szCs w:val="22"/>
              </w:rPr>
              <w:t>Remover contaminantes del flujo de retorno de irrigación</w:t>
            </w: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4</w:t>
            </w:r>
          </w:p>
        </w:tc>
        <w:tc>
          <w:tcPr>
            <w:tcW w:w="2539" w:type="dxa"/>
            <w:vAlign w:val="center"/>
          </w:tcPr>
          <w:p w:rsidR="002473DA" w:rsidRPr="00356C2C" w:rsidRDefault="002473DA" w:rsidP="00E42A0C">
            <w:pPr>
              <w:contextualSpacing/>
              <w:jc w:val="both"/>
              <w:rPr>
                <w:rFonts w:cs="Arial"/>
                <w:sz w:val="22"/>
                <w:szCs w:val="22"/>
              </w:rPr>
            </w:pPr>
            <w:r w:rsidRPr="00816FAA">
              <w:rPr>
                <w:rFonts w:cs="Arial"/>
                <w:sz w:val="22"/>
                <w:szCs w:val="22"/>
              </w:rPr>
              <w:t>Establecer técnicas de producción más limpia para el ahorro del recurso y mejora de los procesos en el uso de aguas. El estudio deberá incluir: Balance de agua, técnicas propuestas, tanto en campo como en la parte industrial</w:t>
            </w:r>
          </w:p>
        </w:tc>
        <w:tc>
          <w:tcPr>
            <w:tcW w:w="1524" w:type="dxa"/>
            <w:vAlign w:val="center"/>
          </w:tcPr>
          <w:p w:rsidR="002473DA" w:rsidRPr="00356C2C" w:rsidRDefault="00D75A17" w:rsidP="00E42A0C">
            <w:pPr>
              <w:contextualSpacing/>
              <w:jc w:val="center"/>
              <w:rPr>
                <w:rFonts w:cs="Arial"/>
                <w:sz w:val="22"/>
                <w:szCs w:val="22"/>
              </w:rPr>
            </w:pPr>
            <w:r>
              <w:rPr>
                <w:rFonts w:cs="Arial"/>
                <w:sz w:val="22"/>
                <w:szCs w:val="22"/>
              </w:rPr>
              <w:t>Una vez al año</w:t>
            </w:r>
          </w:p>
        </w:tc>
        <w:tc>
          <w:tcPr>
            <w:tcW w:w="1713" w:type="dxa"/>
            <w:vAlign w:val="center"/>
          </w:tcPr>
          <w:p w:rsidR="002473DA" w:rsidRPr="00356C2C" w:rsidRDefault="002473DA" w:rsidP="00E42A0C">
            <w:pPr>
              <w:contextualSpacing/>
              <w:jc w:val="both"/>
              <w:rPr>
                <w:rFonts w:cs="Arial"/>
                <w:sz w:val="22"/>
                <w:szCs w:val="22"/>
              </w:rPr>
            </w:pPr>
            <w:r w:rsidRPr="00816FAA">
              <w:rPr>
                <w:rFonts w:cs="Arial"/>
                <w:sz w:val="22"/>
                <w:szCs w:val="22"/>
              </w:rPr>
              <w:t>Jefe DGA</w:t>
            </w:r>
          </w:p>
        </w:tc>
        <w:tc>
          <w:tcPr>
            <w:tcW w:w="1674" w:type="dxa"/>
            <w:vAlign w:val="center"/>
          </w:tcPr>
          <w:p w:rsidR="002473DA" w:rsidRPr="00356C2C" w:rsidRDefault="00363623" w:rsidP="00E42A0C">
            <w:pPr>
              <w:ind w:right="3"/>
              <w:contextualSpacing/>
              <w:jc w:val="center"/>
              <w:rPr>
                <w:rFonts w:cs="Arial"/>
                <w:sz w:val="22"/>
                <w:szCs w:val="22"/>
              </w:rPr>
            </w:pPr>
            <w:r w:rsidRPr="00816FAA">
              <w:rPr>
                <w:rFonts w:cs="Arial"/>
                <w:sz w:val="22"/>
                <w:szCs w:val="22"/>
              </w:rPr>
              <w:t>Practicante</w:t>
            </w:r>
            <w:r w:rsidR="002473DA" w:rsidRPr="00816FAA">
              <w:rPr>
                <w:rFonts w:cs="Arial"/>
                <w:sz w:val="22"/>
                <w:szCs w:val="22"/>
              </w:rPr>
              <w:t xml:space="preserve"> o Empresa especializada en Producción más limpia</w:t>
            </w:r>
          </w:p>
          <w:p w:rsidR="002473DA" w:rsidRPr="00356C2C" w:rsidRDefault="002473DA" w:rsidP="00E42A0C">
            <w:pPr>
              <w:ind w:right="3"/>
              <w:contextualSpacing/>
              <w:jc w:val="center"/>
              <w:rPr>
                <w:rFonts w:cs="Arial"/>
                <w:sz w:val="22"/>
                <w:szCs w:val="22"/>
              </w:rPr>
            </w:pPr>
          </w:p>
          <w:p w:rsidR="002473DA" w:rsidRPr="00356C2C" w:rsidRDefault="002473DA" w:rsidP="00D75A17">
            <w:pPr>
              <w:ind w:right="3"/>
              <w:contextualSpacing/>
              <w:jc w:val="center"/>
              <w:rPr>
                <w:rFonts w:cs="Arial"/>
                <w:sz w:val="22"/>
                <w:szCs w:val="22"/>
              </w:rPr>
            </w:pPr>
            <w:r w:rsidRPr="00816FAA">
              <w:rPr>
                <w:rFonts w:cs="Arial"/>
                <w:sz w:val="22"/>
                <w:szCs w:val="22"/>
              </w:rPr>
              <w:t xml:space="preserve">$ </w:t>
            </w:r>
            <w:r w:rsidR="00D75A17">
              <w:rPr>
                <w:rFonts w:cs="Arial"/>
                <w:sz w:val="22"/>
                <w:szCs w:val="22"/>
              </w:rPr>
              <w:t>5</w:t>
            </w:r>
            <w:r w:rsidRPr="00816FAA">
              <w:rPr>
                <w:rFonts w:cs="Arial"/>
                <w:sz w:val="22"/>
                <w:szCs w:val="22"/>
              </w:rPr>
              <w:t>,000.00</w:t>
            </w:r>
          </w:p>
        </w:tc>
        <w:tc>
          <w:tcPr>
            <w:tcW w:w="2295"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Esto es muy importante, el uso de agua debe ser una prioridad para la empresa.</w:t>
            </w:r>
          </w:p>
          <w:p w:rsidR="002473DA" w:rsidRPr="00356C2C" w:rsidRDefault="002473DA" w:rsidP="00E42A0C">
            <w:pPr>
              <w:ind w:right="3"/>
              <w:contextualSpacing/>
              <w:jc w:val="both"/>
              <w:rPr>
                <w:rFonts w:cs="Arial"/>
                <w:sz w:val="22"/>
                <w:szCs w:val="22"/>
              </w:rPr>
            </w:pPr>
          </w:p>
          <w:p w:rsidR="002473DA" w:rsidRPr="00356C2C" w:rsidRDefault="002473DA" w:rsidP="00E42A0C">
            <w:pPr>
              <w:ind w:right="3"/>
              <w:contextualSpacing/>
              <w:jc w:val="both"/>
              <w:rPr>
                <w:rFonts w:cs="Arial"/>
                <w:sz w:val="22"/>
                <w:szCs w:val="22"/>
              </w:rPr>
            </w:pPr>
            <w:r w:rsidRPr="00816FAA">
              <w:rPr>
                <w:rFonts w:cs="Arial"/>
                <w:sz w:val="22"/>
                <w:szCs w:val="22"/>
              </w:rPr>
              <w:t>Para esta actividad se deberá contar con la participación de un especialista en el tema,</w:t>
            </w: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5</w:t>
            </w:r>
          </w:p>
        </w:tc>
        <w:tc>
          <w:tcPr>
            <w:tcW w:w="2539" w:type="dxa"/>
            <w:vAlign w:val="center"/>
          </w:tcPr>
          <w:p w:rsidR="002473DA" w:rsidRPr="00356C2C" w:rsidRDefault="002473DA" w:rsidP="00E42A0C">
            <w:pPr>
              <w:contextualSpacing/>
              <w:jc w:val="both"/>
              <w:rPr>
                <w:rFonts w:cs="Arial"/>
                <w:sz w:val="22"/>
                <w:szCs w:val="22"/>
              </w:rPr>
            </w:pPr>
            <w:r w:rsidRPr="00816FAA">
              <w:rPr>
                <w:rFonts w:cs="Arial"/>
                <w:sz w:val="22"/>
                <w:szCs w:val="22"/>
              </w:rPr>
              <w:t>Realizar un informe mensual y anual de la medida del caudal líquido en los pozos y tomas de agua en ríos</w:t>
            </w:r>
            <w:r w:rsidRPr="00816FAA">
              <w:rPr>
                <w:rFonts w:cs="Arial"/>
                <w:color w:val="FF0000"/>
                <w:sz w:val="22"/>
                <w:szCs w:val="22"/>
              </w:rPr>
              <w:t xml:space="preserve"> </w:t>
            </w:r>
            <w:r w:rsidRPr="00816FAA">
              <w:rPr>
                <w:rFonts w:cs="Arial"/>
                <w:sz w:val="22"/>
                <w:szCs w:val="22"/>
              </w:rPr>
              <w:t>garantizar el monitoreo de los indicadores señalados en el programa</w:t>
            </w:r>
          </w:p>
        </w:tc>
        <w:tc>
          <w:tcPr>
            <w:tcW w:w="1524" w:type="dxa"/>
            <w:vAlign w:val="center"/>
          </w:tcPr>
          <w:p w:rsidR="002473DA" w:rsidRPr="00356C2C" w:rsidRDefault="002473DA" w:rsidP="00E42A0C">
            <w:pPr>
              <w:contextualSpacing/>
              <w:jc w:val="center"/>
              <w:rPr>
                <w:rFonts w:cs="Arial"/>
                <w:sz w:val="22"/>
                <w:szCs w:val="22"/>
              </w:rPr>
            </w:pPr>
            <w:r w:rsidRPr="00816FAA">
              <w:rPr>
                <w:rFonts w:cs="Arial"/>
                <w:sz w:val="22"/>
                <w:szCs w:val="22"/>
              </w:rPr>
              <w:t>Permanente</w:t>
            </w:r>
          </w:p>
        </w:tc>
        <w:tc>
          <w:tcPr>
            <w:tcW w:w="1713" w:type="dxa"/>
            <w:vAlign w:val="center"/>
          </w:tcPr>
          <w:p w:rsidR="002473DA" w:rsidRPr="00356C2C" w:rsidRDefault="00D75A17" w:rsidP="00E42A0C">
            <w:pPr>
              <w:contextualSpacing/>
              <w:jc w:val="center"/>
              <w:rPr>
                <w:rFonts w:cs="Arial"/>
                <w:sz w:val="22"/>
                <w:szCs w:val="22"/>
              </w:rPr>
            </w:pPr>
            <w:r w:rsidRPr="00816FAA">
              <w:rPr>
                <w:rFonts w:cs="Arial"/>
                <w:sz w:val="22"/>
                <w:szCs w:val="22"/>
              </w:rPr>
              <w:t>Jefe</w:t>
            </w:r>
            <w:r>
              <w:rPr>
                <w:rFonts w:cs="Arial"/>
                <w:sz w:val="22"/>
                <w:szCs w:val="22"/>
              </w:rPr>
              <w:t xml:space="preserve"> </w:t>
            </w:r>
            <w:r w:rsidR="00363623">
              <w:rPr>
                <w:rFonts w:cs="Arial"/>
                <w:sz w:val="22"/>
                <w:szCs w:val="22"/>
              </w:rPr>
              <w:t>ingeniería</w:t>
            </w:r>
            <w:r>
              <w:rPr>
                <w:rFonts w:cs="Arial"/>
                <w:sz w:val="22"/>
                <w:szCs w:val="22"/>
              </w:rPr>
              <w:t xml:space="preserve"> </w:t>
            </w:r>
            <w:r w:rsidR="00363623">
              <w:rPr>
                <w:rFonts w:cs="Arial"/>
                <w:sz w:val="22"/>
                <w:szCs w:val="22"/>
              </w:rPr>
              <w:t>agrícola</w:t>
            </w:r>
          </w:p>
        </w:tc>
        <w:tc>
          <w:tcPr>
            <w:tcW w:w="1674" w:type="dxa"/>
            <w:vAlign w:val="center"/>
          </w:tcPr>
          <w:p w:rsidR="002473DA" w:rsidRPr="00356C2C" w:rsidRDefault="002473DA" w:rsidP="00E42A0C">
            <w:pPr>
              <w:contextualSpacing/>
              <w:jc w:val="center"/>
              <w:rPr>
                <w:rFonts w:cs="Arial"/>
                <w:sz w:val="22"/>
                <w:szCs w:val="22"/>
              </w:rPr>
            </w:pPr>
            <w:r w:rsidRPr="00816FAA">
              <w:rPr>
                <w:rFonts w:cs="Arial"/>
                <w:sz w:val="22"/>
                <w:szCs w:val="22"/>
              </w:rPr>
              <w:t>________</w:t>
            </w:r>
          </w:p>
        </w:tc>
        <w:tc>
          <w:tcPr>
            <w:tcW w:w="2295"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Realizar mediciones de caudales conforme a autorizaciones brindadas por ANA</w:t>
            </w: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6</w:t>
            </w:r>
          </w:p>
        </w:tc>
        <w:tc>
          <w:tcPr>
            <w:tcW w:w="2539" w:type="dxa"/>
            <w:vAlign w:val="center"/>
          </w:tcPr>
          <w:p w:rsidR="002473DA" w:rsidRPr="00356C2C" w:rsidRDefault="002473DA" w:rsidP="00E42A0C">
            <w:pPr>
              <w:contextualSpacing/>
              <w:jc w:val="both"/>
              <w:rPr>
                <w:rFonts w:cs="Arial"/>
                <w:sz w:val="22"/>
                <w:szCs w:val="22"/>
              </w:rPr>
            </w:pPr>
            <w:r w:rsidRPr="00816FAA">
              <w:rPr>
                <w:rFonts w:cs="Arial"/>
                <w:sz w:val="22"/>
                <w:szCs w:val="22"/>
              </w:rPr>
              <w:t>Establecer un indicador como línea base del uso de agua, fijar metas anuales y monitorearlo</w:t>
            </w:r>
          </w:p>
        </w:tc>
        <w:tc>
          <w:tcPr>
            <w:tcW w:w="1524" w:type="dxa"/>
            <w:vAlign w:val="center"/>
          </w:tcPr>
          <w:p w:rsidR="002473DA" w:rsidRPr="00356C2C" w:rsidRDefault="00D75A17" w:rsidP="00E42A0C">
            <w:pPr>
              <w:contextualSpacing/>
              <w:jc w:val="center"/>
              <w:rPr>
                <w:rFonts w:cs="Arial"/>
                <w:sz w:val="22"/>
                <w:szCs w:val="22"/>
              </w:rPr>
            </w:pPr>
            <w:r>
              <w:rPr>
                <w:rFonts w:cs="Arial"/>
                <w:sz w:val="22"/>
                <w:szCs w:val="22"/>
              </w:rPr>
              <w:t xml:space="preserve">Dos meses </w:t>
            </w:r>
          </w:p>
        </w:tc>
        <w:tc>
          <w:tcPr>
            <w:tcW w:w="1713" w:type="dxa"/>
            <w:vAlign w:val="center"/>
          </w:tcPr>
          <w:p w:rsidR="002473DA" w:rsidRPr="00356C2C" w:rsidRDefault="00D75A17" w:rsidP="00E42A0C">
            <w:pPr>
              <w:contextualSpacing/>
              <w:jc w:val="center"/>
              <w:rPr>
                <w:rFonts w:cs="Arial"/>
                <w:sz w:val="22"/>
                <w:szCs w:val="22"/>
              </w:rPr>
            </w:pPr>
            <w:r w:rsidRPr="00816FAA">
              <w:rPr>
                <w:rFonts w:cs="Arial"/>
                <w:sz w:val="22"/>
                <w:szCs w:val="22"/>
              </w:rPr>
              <w:t>Jefe</w:t>
            </w:r>
            <w:r>
              <w:rPr>
                <w:rFonts w:cs="Arial"/>
                <w:sz w:val="22"/>
                <w:szCs w:val="22"/>
              </w:rPr>
              <w:t xml:space="preserve"> </w:t>
            </w:r>
            <w:r w:rsidR="00363623">
              <w:rPr>
                <w:rFonts w:cs="Arial"/>
                <w:sz w:val="22"/>
                <w:szCs w:val="22"/>
              </w:rPr>
              <w:t>ingeniería</w:t>
            </w:r>
            <w:r>
              <w:rPr>
                <w:rFonts w:cs="Arial"/>
                <w:sz w:val="22"/>
                <w:szCs w:val="22"/>
              </w:rPr>
              <w:t xml:space="preserve"> </w:t>
            </w:r>
            <w:r w:rsidR="00363623">
              <w:rPr>
                <w:rFonts w:cs="Arial"/>
                <w:sz w:val="22"/>
                <w:szCs w:val="22"/>
              </w:rPr>
              <w:t>agrícola</w:t>
            </w:r>
          </w:p>
        </w:tc>
        <w:tc>
          <w:tcPr>
            <w:tcW w:w="1674" w:type="dxa"/>
            <w:vAlign w:val="center"/>
          </w:tcPr>
          <w:p w:rsidR="002473DA" w:rsidRPr="00356C2C" w:rsidRDefault="002473DA" w:rsidP="00E42A0C">
            <w:pPr>
              <w:contextualSpacing/>
              <w:jc w:val="center"/>
              <w:rPr>
                <w:rFonts w:cs="Arial"/>
                <w:sz w:val="22"/>
                <w:szCs w:val="22"/>
              </w:rPr>
            </w:pPr>
          </w:p>
        </w:tc>
        <w:tc>
          <w:tcPr>
            <w:tcW w:w="2295"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El indicador puede ser m3 de agua/toneladas de caña molida</w:t>
            </w:r>
          </w:p>
        </w:tc>
      </w:tr>
      <w:tr w:rsidR="002473DA" w:rsidRPr="00816FAA" w:rsidTr="002473DA">
        <w:trPr>
          <w:trHeight w:val="262"/>
          <w:jc w:val="center"/>
        </w:trPr>
        <w:tc>
          <w:tcPr>
            <w:tcW w:w="372"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7</w:t>
            </w:r>
          </w:p>
        </w:tc>
        <w:tc>
          <w:tcPr>
            <w:tcW w:w="2539" w:type="dxa"/>
            <w:vAlign w:val="center"/>
          </w:tcPr>
          <w:p w:rsidR="002473DA" w:rsidRPr="00356C2C" w:rsidRDefault="002473DA" w:rsidP="00E42A0C">
            <w:pPr>
              <w:contextualSpacing/>
              <w:jc w:val="both"/>
              <w:rPr>
                <w:rFonts w:cs="Arial"/>
                <w:sz w:val="22"/>
                <w:szCs w:val="22"/>
              </w:rPr>
            </w:pPr>
            <w:r w:rsidRPr="00816FAA">
              <w:rPr>
                <w:rFonts w:cs="Arial"/>
                <w:sz w:val="22"/>
                <w:szCs w:val="22"/>
              </w:rPr>
              <w:t>Evitar la germinación de malezas acuáticas cerca de las tomas de agua y reservorios</w:t>
            </w:r>
          </w:p>
        </w:tc>
        <w:tc>
          <w:tcPr>
            <w:tcW w:w="1524" w:type="dxa"/>
            <w:vAlign w:val="center"/>
          </w:tcPr>
          <w:p w:rsidR="002473DA" w:rsidRPr="00356C2C" w:rsidRDefault="002473DA" w:rsidP="00E42A0C">
            <w:pPr>
              <w:contextualSpacing/>
              <w:jc w:val="center"/>
              <w:rPr>
                <w:rFonts w:cs="Arial"/>
                <w:sz w:val="22"/>
                <w:szCs w:val="22"/>
              </w:rPr>
            </w:pPr>
            <w:r w:rsidRPr="00816FAA">
              <w:rPr>
                <w:rFonts w:cs="Arial"/>
                <w:sz w:val="22"/>
                <w:szCs w:val="22"/>
              </w:rPr>
              <w:t>Permanente</w:t>
            </w:r>
          </w:p>
        </w:tc>
        <w:tc>
          <w:tcPr>
            <w:tcW w:w="1713" w:type="dxa"/>
            <w:vAlign w:val="center"/>
          </w:tcPr>
          <w:p w:rsidR="002473DA" w:rsidRPr="00356C2C" w:rsidRDefault="00D75A17" w:rsidP="00E42A0C">
            <w:pPr>
              <w:contextualSpacing/>
              <w:jc w:val="center"/>
              <w:rPr>
                <w:rFonts w:cs="Arial"/>
                <w:sz w:val="22"/>
                <w:szCs w:val="22"/>
              </w:rPr>
            </w:pPr>
            <w:r w:rsidRPr="00816FAA">
              <w:rPr>
                <w:rFonts w:cs="Arial"/>
                <w:sz w:val="22"/>
                <w:szCs w:val="22"/>
              </w:rPr>
              <w:t>Jefe</w:t>
            </w:r>
            <w:r>
              <w:rPr>
                <w:rFonts w:cs="Arial"/>
                <w:sz w:val="22"/>
                <w:szCs w:val="22"/>
              </w:rPr>
              <w:t xml:space="preserve"> </w:t>
            </w:r>
            <w:r w:rsidR="00363623">
              <w:rPr>
                <w:rFonts w:cs="Arial"/>
                <w:sz w:val="22"/>
                <w:szCs w:val="22"/>
              </w:rPr>
              <w:t>ingeniería</w:t>
            </w:r>
            <w:r>
              <w:rPr>
                <w:rFonts w:cs="Arial"/>
                <w:sz w:val="22"/>
                <w:szCs w:val="22"/>
              </w:rPr>
              <w:t xml:space="preserve"> </w:t>
            </w:r>
            <w:r w:rsidR="00363623">
              <w:rPr>
                <w:rFonts w:cs="Arial"/>
                <w:sz w:val="22"/>
                <w:szCs w:val="22"/>
              </w:rPr>
              <w:t>agrícola</w:t>
            </w:r>
          </w:p>
        </w:tc>
        <w:tc>
          <w:tcPr>
            <w:tcW w:w="1674" w:type="dxa"/>
            <w:vAlign w:val="center"/>
          </w:tcPr>
          <w:p w:rsidR="002473DA" w:rsidRPr="00356C2C" w:rsidRDefault="002473DA" w:rsidP="00E42A0C">
            <w:pPr>
              <w:contextualSpacing/>
              <w:jc w:val="center"/>
              <w:rPr>
                <w:rFonts w:cs="Arial"/>
                <w:sz w:val="22"/>
                <w:szCs w:val="22"/>
              </w:rPr>
            </w:pPr>
          </w:p>
        </w:tc>
        <w:tc>
          <w:tcPr>
            <w:tcW w:w="2295"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Se deberá realizar un plan de limpieza con periodicidad definida para esta actividad.</w:t>
            </w:r>
          </w:p>
        </w:tc>
      </w:tr>
      <w:tr w:rsidR="002473DA" w:rsidRPr="00816FAA" w:rsidTr="00E42A0C">
        <w:trPr>
          <w:trHeight w:val="262"/>
          <w:jc w:val="center"/>
        </w:trPr>
        <w:tc>
          <w:tcPr>
            <w:tcW w:w="10117" w:type="dxa"/>
            <w:gridSpan w:val="6"/>
            <w:tcBorders>
              <w:left w:val="nil"/>
              <w:bottom w:val="nil"/>
              <w:right w:val="nil"/>
            </w:tcBorders>
          </w:tcPr>
          <w:p w:rsidR="002473DA" w:rsidRPr="00356C2C" w:rsidRDefault="002473DA" w:rsidP="00E42A0C">
            <w:pPr>
              <w:ind w:right="3"/>
              <w:contextualSpacing/>
              <w:jc w:val="both"/>
              <w:rPr>
                <w:rFonts w:cs="Arial"/>
                <w:b/>
                <w:sz w:val="22"/>
                <w:szCs w:val="22"/>
              </w:rPr>
            </w:pPr>
            <w:r w:rsidRPr="00816FAA">
              <w:rPr>
                <w:rFonts w:cs="Arial"/>
                <w:b/>
                <w:sz w:val="22"/>
                <w:szCs w:val="22"/>
              </w:rPr>
              <w:t>Fuente: Elaboración Propia, 2012</w:t>
            </w:r>
          </w:p>
        </w:tc>
      </w:tr>
    </w:tbl>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pStyle w:val="NoSpacing"/>
      </w:pPr>
      <w:r w:rsidRPr="005C2C35">
        <w:br w:type="column"/>
      </w:r>
    </w:p>
    <w:p w:rsidR="002473DA" w:rsidRPr="005C2C35" w:rsidRDefault="002473DA" w:rsidP="002473DA">
      <w:pPr>
        <w:pStyle w:val="Heading4"/>
        <w:contextualSpacing/>
        <w:jc w:val="center"/>
        <w:rPr>
          <w:rFonts w:ascii="Arial" w:hAnsi="Arial" w:cs="Arial"/>
          <w:u w:val="single"/>
        </w:rPr>
      </w:pPr>
      <w:r w:rsidRPr="005C2C35">
        <w:rPr>
          <w:rFonts w:ascii="Arial" w:hAnsi="Arial" w:cs="Arial"/>
        </w:rPr>
        <w:t>P10. Plan de manejo de residuos sólidos peligrosos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Mejorar las condiciones de manejo de residuos sólidos peligrosos especialmente el manejo de los envases que han contenido agroquímicos /Lograr un manejo adecuado de los residuos sólidos peligrosos.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Cumplir en un 100% el plan de entradas y salidas de residuos peligrosos de las fincas al ingenio y al acopiador.</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b/>
        </w:rPr>
      </w:pPr>
      <w:r w:rsidRPr="005C2C35">
        <w:rPr>
          <w:rFonts w:cs="Arial"/>
        </w:rPr>
        <w:t xml:space="preserve"> </w:t>
      </w:r>
      <w:r w:rsidRPr="005C2C35">
        <w:rPr>
          <w:rFonts w:cs="Arial"/>
          <w:b/>
        </w:rPr>
        <w:t>Indicador</w:t>
      </w:r>
      <w:r w:rsidRPr="005C2C35">
        <w:rPr>
          <w:rFonts w:cs="Arial"/>
          <w:b/>
          <w:vertAlign w:val="subscript"/>
        </w:rPr>
        <w:t>1</w:t>
      </w:r>
      <w:r w:rsidRPr="005C2C35">
        <w:rPr>
          <w:rFonts w:cs="Arial"/>
          <w:b/>
        </w:rPr>
        <w:t xml:space="preserve">: </w:t>
      </w:r>
      <w:r w:rsidRPr="005C2C35">
        <w:rPr>
          <w:rFonts w:cs="Arial"/>
        </w:rPr>
        <w:t>Registro de residuos de pesticidas generados</w:t>
      </w:r>
      <w:r w:rsidRPr="005C2C35">
        <w:rPr>
          <w:rFonts w:cs="Arial"/>
          <w:b/>
        </w:rPr>
        <w:t xml:space="preserve"> </w:t>
      </w:r>
    </w:p>
    <w:p w:rsidR="002473DA" w:rsidRPr="005C2C35" w:rsidRDefault="002473DA" w:rsidP="002473DA">
      <w:pPr>
        <w:contextualSpacing/>
        <w:jc w:val="both"/>
        <w:rPr>
          <w:rFonts w:cs="Arial"/>
        </w:rPr>
      </w:pPr>
      <w:r w:rsidRPr="005C2C35">
        <w:rPr>
          <w:rFonts w:cs="Arial"/>
          <w:b/>
        </w:rPr>
        <w:tab/>
      </w:r>
      <w:r w:rsidRPr="005C2C35">
        <w:rPr>
          <w:rFonts w:cs="Arial"/>
          <w:b/>
        </w:rPr>
        <w:tab/>
      </w:r>
      <w:r w:rsidRPr="005C2C35">
        <w:rPr>
          <w:rFonts w:cs="Arial"/>
        </w:rPr>
        <w:t>Registro de entradas y salidas del almacén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El Plan de manejo de los residuos peligrosos fue elaborado como parte del interés de la empresa de darle una respuesta inmediata a los problemas en materia ambiental; en si este programa busca como reducir al máximo la generación de estos componentes.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 xml:space="preserve">El plan está dirigido principalmente a los trabajadores y  a las áreas en donde se generan estos residuos. </w:t>
      </w:r>
    </w:p>
    <w:p w:rsidR="002473DA" w:rsidRPr="005C2C35" w:rsidRDefault="002473DA" w:rsidP="002473DA">
      <w:pPr>
        <w:contextualSpacing/>
        <w:jc w:val="both"/>
        <w:rPr>
          <w:rFonts w:cs="Arial"/>
        </w:rPr>
      </w:pPr>
    </w:p>
    <w:p w:rsidR="002473DA" w:rsidRDefault="002473DA" w:rsidP="002473DA">
      <w:pPr>
        <w:contextualSpacing/>
        <w:jc w:val="both"/>
        <w:rPr>
          <w:rFonts w:cs="Arial"/>
        </w:rPr>
      </w:pPr>
      <w:r w:rsidRPr="005C2C35">
        <w:rPr>
          <w:rFonts w:cs="Arial"/>
        </w:rPr>
        <w:t xml:space="preserve">La siguiente tabla  muestra los componentes del plan de manejo de los residuos sólidos peligrosos. </w:t>
      </w: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Default="002473DA" w:rsidP="002473DA">
      <w:pPr>
        <w:contextualSpacing/>
        <w:jc w:val="both"/>
        <w:rPr>
          <w:rFonts w:cs="Arial"/>
        </w:rPr>
      </w:pP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4"/>
        <w:gridCol w:w="2007"/>
        <w:gridCol w:w="1158"/>
        <w:gridCol w:w="1764"/>
        <w:gridCol w:w="2107"/>
        <w:gridCol w:w="2366"/>
      </w:tblGrid>
      <w:tr w:rsidR="002473DA" w:rsidRPr="00816FAA" w:rsidTr="00E42A0C">
        <w:trPr>
          <w:cantSplit/>
          <w:trHeight w:val="262"/>
          <w:jc w:val="center"/>
        </w:trPr>
        <w:tc>
          <w:tcPr>
            <w:tcW w:w="9746" w:type="dxa"/>
            <w:gridSpan w:val="6"/>
            <w:tcBorders>
              <w:top w:val="nil"/>
              <w:left w:val="nil"/>
              <w:right w:val="nil"/>
            </w:tcBorders>
            <w:vAlign w:val="center"/>
          </w:tcPr>
          <w:p w:rsidR="002473DA" w:rsidRPr="00356C2C" w:rsidRDefault="002473DA" w:rsidP="00E42A0C">
            <w:pPr>
              <w:ind w:right="3"/>
              <w:contextualSpacing/>
              <w:jc w:val="center"/>
              <w:rPr>
                <w:rFonts w:cs="Arial"/>
                <w:b/>
                <w:i/>
                <w:sz w:val="22"/>
                <w:szCs w:val="22"/>
              </w:rPr>
            </w:pPr>
            <w:r w:rsidRPr="00816FAA">
              <w:rPr>
                <w:rFonts w:cs="Arial"/>
                <w:i/>
                <w:sz w:val="22"/>
                <w:szCs w:val="22"/>
              </w:rPr>
              <w:lastRenderedPageBreak/>
              <w:t>Tabla 23. Plan de manejo de los residuos sólidos peligrosos.</w:t>
            </w:r>
          </w:p>
        </w:tc>
      </w:tr>
      <w:tr w:rsidR="002473DA" w:rsidRPr="00816FAA" w:rsidTr="00E42A0C">
        <w:trPr>
          <w:cantSplit/>
          <w:trHeight w:val="262"/>
          <w:jc w:val="center"/>
        </w:trPr>
        <w:tc>
          <w:tcPr>
            <w:tcW w:w="2351"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5029"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Plan de manejo de</w:t>
            </w:r>
            <w:r w:rsidRPr="00816FAA">
              <w:rPr>
                <w:rFonts w:cs="Arial"/>
                <w:b/>
                <w:sz w:val="22"/>
                <w:szCs w:val="22"/>
              </w:rPr>
              <w:t xml:space="preserve"> los residuos sólidos peligrosos</w:t>
            </w:r>
          </w:p>
        </w:tc>
        <w:tc>
          <w:tcPr>
            <w:tcW w:w="2366" w:type="dxa"/>
          </w:tcPr>
          <w:p w:rsidR="002473DA" w:rsidRPr="00356C2C" w:rsidRDefault="002473DA" w:rsidP="00E42A0C">
            <w:pPr>
              <w:ind w:right="3"/>
              <w:contextualSpacing/>
              <w:jc w:val="both"/>
              <w:rPr>
                <w:rFonts w:cs="Arial"/>
                <w:sz w:val="22"/>
                <w:szCs w:val="22"/>
              </w:rPr>
            </w:pPr>
            <w:r w:rsidRPr="00816FAA">
              <w:rPr>
                <w:rFonts w:cs="Arial"/>
                <w:b/>
                <w:sz w:val="22"/>
                <w:szCs w:val="22"/>
              </w:rPr>
              <w:t>Página:</w:t>
            </w:r>
          </w:p>
        </w:tc>
      </w:tr>
      <w:tr w:rsidR="002473DA" w:rsidRPr="00816FAA" w:rsidTr="00E42A0C">
        <w:trPr>
          <w:cantSplit/>
          <w:trHeight w:val="145"/>
          <w:jc w:val="center"/>
        </w:trPr>
        <w:tc>
          <w:tcPr>
            <w:tcW w:w="2351" w:type="dxa"/>
            <w:gridSpan w:val="2"/>
            <w:vMerge/>
          </w:tcPr>
          <w:p w:rsidR="002473DA" w:rsidRPr="00356C2C" w:rsidRDefault="002473DA" w:rsidP="00E42A0C">
            <w:pPr>
              <w:ind w:right="3"/>
              <w:contextualSpacing/>
              <w:jc w:val="both"/>
              <w:rPr>
                <w:rFonts w:cs="Arial"/>
                <w:b/>
                <w:bCs/>
                <w:sz w:val="22"/>
                <w:szCs w:val="22"/>
              </w:rPr>
            </w:pPr>
          </w:p>
        </w:tc>
        <w:tc>
          <w:tcPr>
            <w:tcW w:w="5029"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366" w:type="dxa"/>
          </w:tcPr>
          <w:p w:rsidR="002473DA" w:rsidRPr="00356C2C" w:rsidRDefault="002473DA" w:rsidP="00E42A0C">
            <w:pPr>
              <w:ind w:right="3"/>
              <w:contextualSpacing/>
              <w:jc w:val="both"/>
              <w:rPr>
                <w:rFonts w:cs="Arial"/>
                <w:sz w:val="22"/>
                <w:szCs w:val="22"/>
              </w:rPr>
            </w:pPr>
            <w:r w:rsidRPr="00816FAA">
              <w:rPr>
                <w:rFonts w:cs="Arial"/>
                <w:b/>
                <w:sz w:val="22"/>
                <w:szCs w:val="22"/>
              </w:rPr>
              <w:t>Código: PG10</w:t>
            </w:r>
          </w:p>
        </w:tc>
      </w:tr>
      <w:tr w:rsidR="002473DA" w:rsidRPr="00816FAA" w:rsidTr="00E42A0C">
        <w:trPr>
          <w:cantSplit/>
          <w:trHeight w:val="141"/>
          <w:jc w:val="center"/>
        </w:trPr>
        <w:tc>
          <w:tcPr>
            <w:tcW w:w="2351" w:type="dxa"/>
            <w:gridSpan w:val="2"/>
            <w:vMerge/>
          </w:tcPr>
          <w:p w:rsidR="002473DA" w:rsidRPr="00356C2C" w:rsidRDefault="002473DA" w:rsidP="00E42A0C">
            <w:pPr>
              <w:ind w:right="3"/>
              <w:contextualSpacing/>
              <w:jc w:val="both"/>
              <w:rPr>
                <w:rFonts w:cs="Arial"/>
                <w:b/>
                <w:bCs/>
                <w:sz w:val="22"/>
                <w:szCs w:val="22"/>
              </w:rPr>
            </w:pPr>
          </w:p>
        </w:tc>
        <w:tc>
          <w:tcPr>
            <w:tcW w:w="5029"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366" w:type="dxa"/>
          </w:tcPr>
          <w:p w:rsidR="002473DA" w:rsidRPr="00356C2C" w:rsidRDefault="002473DA" w:rsidP="00E42A0C">
            <w:pPr>
              <w:ind w:right="3"/>
              <w:contextualSpacing/>
              <w:jc w:val="both"/>
              <w:rPr>
                <w:rFonts w:cs="Arial"/>
                <w:sz w:val="22"/>
                <w:szCs w:val="22"/>
              </w:rPr>
            </w:pPr>
            <w:r w:rsidRPr="00816FAA">
              <w:rPr>
                <w:rFonts w:cs="Arial"/>
                <w:b/>
                <w:sz w:val="22"/>
                <w:szCs w:val="22"/>
              </w:rPr>
              <w:t>Versión:</w:t>
            </w:r>
          </w:p>
        </w:tc>
      </w:tr>
      <w:tr w:rsidR="002473DA" w:rsidRPr="00816FAA" w:rsidTr="00E42A0C">
        <w:trPr>
          <w:cantSplit/>
          <w:trHeight w:val="240"/>
          <w:jc w:val="center"/>
        </w:trPr>
        <w:tc>
          <w:tcPr>
            <w:tcW w:w="2351" w:type="dxa"/>
            <w:gridSpan w:val="2"/>
            <w:vAlign w:val="center"/>
          </w:tcPr>
          <w:p w:rsidR="002473DA" w:rsidRPr="00356C2C" w:rsidRDefault="002473DA" w:rsidP="00E42A0C">
            <w:pPr>
              <w:ind w:right="3"/>
              <w:contextualSpacing/>
              <w:jc w:val="center"/>
              <w:rPr>
                <w:rFonts w:cs="Arial"/>
                <w:b/>
                <w:sz w:val="22"/>
                <w:szCs w:val="22"/>
              </w:rPr>
            </w:pPr>
            <w:r w:rsidRPr="00816FAA">
              <w:rPr>
                <w:rFonts w:cs="Arial"/>
                <w:b/>
                <w:sz w:val="22"/>
                <w:szCs w:val="22"/>
              </w:rPr>
              <w:t>Elaborado por:</w:t>
            </w:r>
          </w:p>
        </w:tc>
        <w:tc>
          <w:tcPr>
            <w:tcW w:w="5029" w:type="dxa"/>
            <w:gridSpan w:val="3"/>
            <w:vAlign w:val="center"/>
          </w:tcPr>
          <w:p w:rsidR="002473DA" w:rsidRPr="00356C2C" w:rsidRDefault="002473DA" w:rsidP="00E42A0C">
            <w:pPr>
              <w:ind w:right="3"/>
              <w:contextualSpacing/>
              <w:jc w:val="center"/>
              <w:rPr>
                <w:rFonts w:cs="Arial"/>
                <w:b/>
                <w:sz w:val="22"/>
                <w:szCs w:val="22"/>
              </w:rPr>
            </w:pPr>
            <w:r w:rsidRPr="00816FAA">
              <w:rPr>
                <w:rFonts w:cs="Arial"/>
                <w:b/>
                <w:sz w:val="22"/>
                <w:szCs w:val="22"/>
              </w:rPr>
              <w:t>Aprobado por:</w:t>
            </w:r>
          </w:p>
        </w:tc>
        <w:tc>
          <w:tcPr>
            <w:tcW w:w="2366" w:type="dxa"/>
            <w:vMerge w:val="restart"/>
          </w:tcPr>
          <w:p w:rsidR="002473DA" w:rsidRPr="00356C2C" w:rsidRDefault="002473DA" w:rsidP="00E42A0C">
            <w:pPr>
              <w:ind w:right="3"/>
              <w:contextualSpacing/>
              <w:jc w:val="both"/>
              <w:rPr>
                <w:rFonts w:cs="Arial"/>
                <w:sz w:val="22"/>
                <w:szCs w:val="22"/>
              </w:rPr>
            </w:pPr>
            <w:r w:rsidRPr="00816FAA">
              <w:rPr>
                <w:rFonts w:cs="Arial"/>
                <w:b/>
                <w:sz w:val="22"/>
                <w:szCs w:val="22"/>
              </w:rPr>
              <w:t>Vigencia:</w:t>
            </w:r>
          </w:p>
        </w:tc>
      </w:tr>
      <w:tr w:rsidR="002473DA" w:rsidRPr="00816FAA" w:rsidTr="00E42A0C">
        <w:trPr>
          <w:cantSplit/>
          <w:trHeight w:val="342"/>
          <w:jc w:val="center"/>
        </w:trPr>
        <w:tc>
          <w:tcPr>
            <w:tcW w:w="2351" w:type="dxa"/>
            <w:gridSpan w:val="2"/>
            <w:vAlign w:val="center"/>
          </w:tcPr>
          <w:p w:rsidR="002473DA" w:rsidRPr="00356C2C" w:rsidRDefault="002473DA" w:rsidP="00E42A0C">
            <w:pPr>
              <w:ind w:right="3"/>
              <w:contextualSpacing/>
              <w:rPr>
                <w:rFonts w:cs="Arial"/>
                <w:sz w:val="22"/>
                <w:szCs w:val="22"/>
              </w:rPr>
            </w:pPr>
          </w:p>
        </w:tc>
        <w:tc>
          <w:tcPr>
            <w:tcW w:w="5029" w:type="dxa"/>
            <w:gridSpan w:val="3"/>
            <w:vAlign w:val="center"/>
          </w:tcPr>
          <w:p w:rsidR="002473DA" w:rsidRPr="00356C2C" w:rsidRDefault="002473DA" w:rsidP="00E42A0C">
            <w:pPr>
              <w:ind w:right="3"/>
              <w:contextualSpacing/>
              <w:jc w:val="center"/>
              <w:rPr>
                <w:rFonts w:cs="Arial"/>
                <w:b/>
                <w:sz w:val="22"/>
                <w:szCs w:val="22"/>
              </w:rPr>
            </w:pPr>
          </w:p>
        </w:tc>
        <w:tc>
          <w:tcPr>
            <w:tcW w:w="2366" w:type="dxa"/>
            <w:vMerge/>
          </w:tcPr>
          <w:p w:rsidR="002473DA" w:rsidRPr="00356C2C" w:rsidRDefault="002473DA" w:rsidP="00E42A0C">
            <w:pPr>
              <w:ind w:right="3"/>
              <w:contextualSpacing/>
              <w:jc w:val="both"/>
              <w:rPr>
                <w:rFonts w:cs="Arial"/>
                <w:sz w:val="22"/>
                <w:szCs w:val="22"/>
              </w:rPr>
            </w:pPr>
          </w:p>
        </w:tc>
      </w:tr>
      <w:tr w:rsidR="002473DA" w:rsidRPr="00816FAA" w:rsidTr="00E42A0C">
        <w:trPr>
          <w:trHeight w:val="544"/>
          <w:jc w:val="center"/>
        </w:trPr>
        <w:tc>
          <w:tcPr>
            <w:tcW w:w="344" w:type="dxa"/>
            <w:tcBorders>
              <w:bottom w:val="single" w:sz="4" w:space="0" w:color="auto"/>
            </w:tcBorders>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w:t>
            </w:r>
          </w:p>
        </w:tc>
        <w:tc>
          <w:tcPr>
            <w:tcW w:w="2007" w:type="dxa"/>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Acción</w:t>
            </w:r>
          </w:p>
        </w:tc>
        <w:tc>
          <w:tcPr>
            <w:tcW w:w="1158" w:type="dxa"/>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Plazo</w:t>
            </w:r>
          </w:p>
        </w:tc>
        <w:tc>
          <w:tcPr>
            <w:tcW w:w="1764" w:type="dxa"/>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Responsable</w:t>
            </w:r>
          </w:p>
        </w:tc>
        <w:tc>
          <w:tcPr>
            <w:tcW w:w="2107" w:type="dxa"/>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Recursos Necesarios</w:t>
            </w:r>
          </w:p>
        </w:tc>
        <w:tc>
          <w:tcPr>
            <w:tcW w:w="2366" w:type="dxa"/>
            <w:shd w:val="clear" w:color="auto" w:fill="C6D9F1"/>
          </w:tcPr>
          <w:p w:rsidR="002473DA" w:rsidRPr="00356C2C" w:rsidRDefault="002473DA" w:rsidP="00E42A0C">
            <w:pPr>
              <w:ind w:right="3"/>
              <w:contextualSpacing/>
              <w:jc w:val="both"/>
              <w:rPr>
                <w:rFonts w:cs="Arial"/>
                <w:b/>
                <w:bCs/>
                <w:sz w:val="22"/>
                <w:szCs w:val="22"/>
              </w:rPr>
            </w:pPr>
            <w:r w:rsidRPr="00816FAA">
              <w:rPr>
                <w:rFonts w:cs="Arial"/>
                <w:b/>
                <w:bCs/>
                <w:sz w:val="22"/>
                <w:szCs w:val="22"/>
              </w:rPr>
              <w:t>Comentarios</w:t>
            </w:r>
          </w:p>
        </w:tc>
      </w:tr>
      <w:tr w:rsidR="002473DA" w:rsidRPr="00816FAA" w:rsidTr="00E42A0C">
        <w:trPr>
          <w:trHeight w:val="3823"/>
          <w:jc w:val="center"/>
        </w:trPr>
        <w:tc>
          <w:tcPr>
            <w:tcW w:w="344"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1</w:t>
            </w:r>
          </w:p>
        </w:tc>
        <w:tc>
          <w:tcPr>
            <w:tcW w:w="2007" w:type="dxa"/>
            <w:vAlign w:val="center"/>
          </w:tcPr>
          <w:p w:rsidR="002473DA" w:rsidRPr="00356C2C" w:rsidRDefault="005A4AB7" w:rsidP="005A4AB7">
            <w:pPr>
              <w:ind w:right="3"/>
              <w:contextualSpacing/>
              <w:jc w:val="both"/>
              <w:rPr>
                <w:rFonts w:cs="Arial"/>
                <w:bCs/>
                <w:sz w:val="22"/>
                <w:szCs w:val="22"/>
              </w:rPr>
            </w:pPr>
            <w:r>
              <w:rPr>
                <w:rFonts w:cs="Arial"/>
                <w:bCs/>
                <w:sz w:val="22"/>
                <w:szCs w:val="22"/>
              </w:rPr>
              <w:t>Mantener el área adecuada para el almacenamiento de agroquimicos</w:t>
            </w:r>
          </w:p>
        </w:tc>
        <w:tc>
          <w:tcPr>
            <w:tcW w:w="1158" w:type="dxa"/>
            <w:vAlign w:val="center"/>
          </w:tcPr>
          <w:p w:rsidR="002473DA" w:rsidRPr="00356C2C" w:rsidRDefault="002473DA" w:rsidP="00E42A0C">
            <w:pPr>
              <w:contextualSpacing/>
              <w:jc w:val="both"/>
              <w:rPr>
                <w:rFonts w:cs="Arial"/>
                <w:bCs/>
                <w:sz w:val="22"/>
                <w:szCs w:val="22"/>
              </w:rPr>
            </w:pPr>
            <w:r w:rsidRPr="00816FAA">
              <w:rPr>
                <w:rFonts w:cs="Arial"/>
                <w:bCs/>
                <w:sz w:val="22"/>
                <w:szCs w:val="22"/>
              </w:rPr>
              <w:t>3 meses</w:t>
            </w:r>
          </w:p>
        </w:tc>
        <w:tc>
          <w:tcPr>
            <w:tcW w:w="1764"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2107" w:type="dxa"/>
            <w:vAlign w:val="center"/>
          </w:tcPr>
          <w:p w:rsidR="002473DA" w:rsidRPr="00356C2C" w:rsidRDefault="002473DA" w:rsidP="00E42A0C">
            <w:pPr>
              <w:ind w:right="3"/>
              <w:contextualSpacing/>
              <w:jc w:val="both"/>
              <w:rPr>
                <w:rFonts w:cs="Arial"/>
                <w:sz w:val="22"/>
                <w:szCs w:val="22"/>
              </w:rPr>
            </w:pPr>
          </w:p>
        </w:tc>
        <w:tc>
          <w:tcPr>
            <w:tcW w:w="2366" w:type="dxa"/>
          </w:tcPr>
          <w:p w:rsidR="002473DA" w:rsidRPr="00356C2C" w:rsidRDefault="002473DA" w:rsidP="00E42A0C">
            <w:pPr>
              <w:ind w:right="3"/>
              <w:jc w:val="both"/>
              <w:rPr>
                <w:rFonts w:cs="Arial"/>
                <w:sz w:val="22"/>
                <w:szCs w:val="22"/>
              </w:rPr>
            </w:pPr>
            <w:r w:rsidRPr="00816FAA">
              <w:rPr>
                <w:rFonts w:cs="Arial"/>
                <w:sz w:val="22"/>
                <w:szCs w:val="22"/>
              </w:rPr>
              <w:t>Deberán colocarse estibas de 1 x 1 mts.</w:t>
            </w:r>
          </w:p>
          <w:p w:rsidR="002473DA" w:rsidRPr="00356C2C" w:rsidRDefault="002473DA" w:rsidP="00E42A0C">
            <w:pPr>
              <w:ind w:right="3"/>
              <w:jc w:val="both"/>
              <w:rPr>
                <w:rFonts w:cs="Arial"/>
                <w:sz w:val="22"/>
                <w:szCs w:val="22"/>
              </w:rPr>
            </w:pPr>
            <w:r w:rsidRPr="00816FAA">
              <w:rPr>
                <w:rFonts w:cs="Arial"/>
                <w:sz w:val="22"/>
                <w:szCs w:val="22"/>
              </w:rPr>
              <w:t>El estibado deberá de ser de máximo de 4 bidones de 1 y 10 litros,</w:t>
            </w:r>
            <w:r w:rsidRPr="00816FAA">
              <w:rPr>
                <w:rFonts w:cs="Arial"/>
                <w:color w:val="FF0000"/>
                <w:sz w:val="22"/>
                <w:szCs w:val="22"/>
              </w:rPr>
              <w:t xml:space="preserve"> </w:t>
            </w:r>
            <w:r w:rsidRPr="00816FAA">
              <w:rPr>
                <w:rFonts w:cs="Arial"/>
                <w:sz w:val="22"/>
                <w:szCs w:val="22"/>
              </w:rPr>
              <w:t>por estiba más una de 4 más encima de la primera estiba.</w:t>
            </w:r>
          </w:p>
          <w:p w:rsidR="002473DA" w:rsidRPr="00356C2C" w:rsidRDefault="002473DA" w:rsidP="00E42A0C">
            <w:pPr>
              <w:ind w:right="3"/>
              <w:jc w:val="both"/>
              <w:rPr>
                <w:rFonts w:cs="Arial"/>
                <w:sz w:val="22"/>
                <w:szCs w:val="22"/>
              </w:rPr>
            </w:pPr>
            <w:r w:rsidRPr="00816FAA">
              <w:rPr>
                <w:rFonts w:cs="Arial"/>
                <w:sz w:val="22"/>
                <w:szCs w:val="22"/>
              </w:rPr>
              <w:t>El apilamiento de los bidones no debe salir de la estiba.</w:t>
            </w:r>
          </w:p>
          <w:p w:rsidR="002473DA" w:rsidRPr="00356C2C" w:rsidRDefault="002473DA" w:rsidP="00E42A0C">
            <w:pPr>
              <w:ind w:right="3"/>
              <w:jc w:val="both"/>
              <w:rPr>
                <w:rFonts w:cs="Arial"/>
                <w:sz w:val="22"/>
                <w:szCs w:val="22"/>
              </w:rPr>
            </w:pPr>
            <w:r w:rsidRPr="00816FAA">
              <w:rPr>
                <w:rFonts w:cs="Arial"/>
                <w:sz w:val="22"/>
                <w:szCs w:val="22"/>
              </w:rPr>
              <w:t>Todo producto deberá llevar su etiqueta y deberá estar señalizado en el lugar.</w:t>
            </w:r>
          </w:p>
          <w:p w:rsidR="002473DA" w:rsidRPr="00356C2C" w:rsidRDefault="002473DA" w:rsidP="00E42A0C">
            <w:pPr>
              <w:ind w:right="3"/>
              <w:jc w:val="both"/>
              <w:rPr>
                <w:rFonts w:cs="Arial"/>
                <w:sz w:val="22"/>
                <w:szCs w:val="22"/>
              </w:rPr>
            </w:pPr>
            <w:r w:rsidRPr="00816FAA">
              <w:rPr>
                <w:rFonts w:cs="Arial"/>
                <w:sz w:val="22"/>
                <w:szCs w:val="22"/>
              </w:rPr>
              <w:t>La bodega debe ser de fácil acceso, en zona aislada e inundable.</w:t>
            </w:r>
          </w:p>
          <w:p w:rsidR="002473DA" w:rsidRPr="00356C2C" w:rsidRDefault="002473DA" w:rsidP="00E42A0C">
            <w:pPr>
              <w:ind w:right="3"/>
              <w:jc w:val="both"/>
              <w:rPr>
                <w:rFonts w:cs="Arial"/>
                <w:sz w:val="22"/>
                <w:szCs w:val="22"/>
              </w:rPr>
            </w:pPr>
            <w:r w:rsidRPr="00816FAA">
              <w:rPr>
                <w:rFonts w:cs="Arial"/>
                <w:sz w:val="22"/>
                <w:szCs w:val="22"/>
              </w:rPr>
              <w:t>Las paredes, techos, pisos y puertas no deben ser combustibles.</w:t>
            </w:r>
          </w:p>
          <w:p w:rsidR="002473DA" w:rsidRPr="00356C2C" w:rsidRDefault="002473DA" w:rsidP="00E42A0C">
            <w:pPr>
              <w:ind w:right="3"/>
              <w:jc w:val="both"/>
              <w:rPr>
                <w:rFonts w:cs="Arial"/>
                <w:sz w:val="22"/>
                <w:szCs w:val="22"/>
              </w:rPr>
            </w:pPr>
            <w:r w:rsidRPr="00816FAA">
              <w:rPr>
                <w:rFonts w:cs="Arial"/>
                <w:sz w:val="22"/>
                <w:szCs w:val="22"/>
              </w:rPr>
              <w:t>No debe haber drenajes.</w:t>
            </w:r>
          </w:p>
          <w:p w:rsidR="002473DA" w:rsidRPr="00356C2C" w:rsidRDefault="002473DA" w:rsidP="00E42A0C">
            <w:pPr>
              <w:ind w:right="3"/>
              <w:jc w:val="both"/>
              <w:rPr>
                <w:rFonts w:cs="Arial"/>
                <w:sz w:val="22"/>
                <w:szCs w:val="22"/>
              </w:rPr>
            </w:pPr>
            <w:r w:rsidRPr="00816FAA">
              <w:rPr>
                <w:rFonts w:cs="Arial"/>
                <w:sz w:val="22"/>
                <w:szCs w:val="22"/>
              </w:rPr>
              <w:t>La parte superior debe ser aireada.</w:t>
            </w:r>
          </w:p>
          <w:p w:rsidR="002473DA" w:rsidRPr="00356C2C" w:rsidRDefault="002473DA" w:rsidP="00E42A0C">
            <w:pPr>
              <w:ind w:right="3"/>
              <w:jc w:val="both"/>
              <w:rPr>
                <w:rFonts w:cs="Arial"/>
                <w:sz w:val="22"/>
                <w:szCs w:val="22"/>
              </w:rPr>
            </w:pPr>
            <w:r w:rsidRPr="00816FAA">
              <w:rPr>
                <w:rFonts w:cs="Arial"/>
                <w:sz w:val="22"/>
                <w:szCs w:val="22"/>
              </w:rPr>
              <w:t>Las conexiones eléctricas deben estar empotradas y en conduit.</w:t>
            </w:r>
          </w:p>
          <w:p w:rsidR="002473DA" w:rsidRPr="00356C2C" w:rsidRDefault="002473DA" w:rsidP="00E42A0C">
            <w:pPr>
              <w:ind w:right="3"/>
              <w:jc w:val="both"/>
              <w:rPr>
                <w:rFonts w:cs="Arial"/>
                <w:sz w:val="22"/>
                <w:szCs w:val="22"/>
              </w:rPr>
            </w:pPr>
            <w:r w:rsidRPr="00816FAA">
              <w:rPr>
                <w:rFonts w:cs="Arial"/>
                <w:sz w:val="22"/>
                <w:szCs w:val="22"/>
              </w:rPr>
              <w:t>Los productos deben separarse de acuerdo a su peligrosidad, principalmente los combustibles.</w:t>
            </w:r>
          </w:p>
          <w:p w:rsidR="002473DA" w:rsidRPr="00356C2C" w:rsidRDefault="002473DA" w:rsidP="00E42A0C">
            <w:pPr>
              <w:ind w:right="3"/>
              <w:jc w:val="both"/>
              <w:rPr>
                <w:rFonts w:cs="Arial"/>
                <w:sz w:val="22"/>
                <w:szCs w:val="22"/>
              </w:rPr>
            </w:pPr>
            <w:r w:rsidRPr="00816FAA">
              <w:rPr>
                <w:rFonts w:cs="Arial"/>
                <w:sz w:val="22"/>
                <w:szCs w:val="22"/>
              </w:rPr>
              <w:t>La bodega no se debe ocupar en más del 60% de su volumen.</w:t>
            </w:r>
          </w:p>
          <w:p w:rsidR="002473DA" w:rsidRPr="00356C2C" w:rsidRDefault="002473DA" w:rsidP="00E42A0C">
            <w:pPr>
              <w:ind w:right="3"/>
              <w:jc w:val="both"/>
              <w:rPr>
                <w:rFonts w:cs="Arial"/>
                <w:sz w:val="22"/>
                <w:szCs w:val="22"/>
              </w:rPr>
            </w:pPr>
            <w:r w:rsidRPr="00816FAA">
              <w:rPr>
                <w:rFonts w:cs="Arial"/>
                <w:sz w:val="22"/>
                <w:szCs w:val="22"/>
              </w:rPr>
              <w:lastRenderedPageBreak/>
              <w:t>Los herbicidas deben separarse de los demás plaguicidas.</w:t>
            </w:r>
          </w:p>
          <w:p w:rsidR="002473DA" w:rsidRPr="00356C2C" w:rsidRDefault="002473DA" w:rsidP="00E42A0C">
            <w:pPr>
              <w:ind w:right="3"/>
              <w:jc w:val="both"/>
              <w:rPr>
                <w:rFonts w:cs="Arial"/>
                <w:sz w:val="22"/>
                <w:szCs w:val="22"/>
              </w:rPr>
            </w:pPr>
            <w:r w:rsidRPr="00816FAA">
              <w:rPr>
                <w:rFonts w:cs="Arial"/>
                <w:sz w:val="22"/>
                <w:szCs w:val="22"/>
              </w:rPr>
              <w:t>Los apiles deben estar mínimo un metro debajo de las lámparas del techo.</w:t>
            </w:r>
          </w:p>
          <w:p w:rsidR="002473DA" w:rsidRPr="00356C2C" w:rsidRDefault="002473DA" w:rsidP="00E42A0C">
            <w:pPr>
              <w:ind w:right="3"/>
              <w:jc w:val="both"/>
              <w:rPr>
                <w:rFonts w:cs="Arial"/>
                <w:sz w:val="22"/>
                <w:szCs w:val="22"/>
              </w:rPr>
            </w:pPr>
            <w:r w:rsidRPr="00816FAA">
              <w:rPr>
                <w:rFonts w:cs="Arial"/>
                <w:sz w:val="22"/>
                <w:szCs w:val="22"/>
              </w:rPr>
              <w:t>La bodega debe estar dotada de extintores, lava ojos y duchas.</w:t>
            </w:r>
          </w:p>
          <w:p w:rsidR="002473DA" w:rsidRPr="00356C2C" w:rsidRDefault="002473DA" w:rsidP="00E42A0C">
            <w:pPr>
              <w:ind w:right="3"/>
              <w:jc w:val="both"/>
              <w:rPr>
                <w:rFonts w:cs="Arial"/>
                <w:sz w:val="22"/>
                <w:szCs w:val="22"/>
              </w:rPr>
            </w:pPr>
            <w:r w:rsidRPr="00816FAA">
              <w:rPr>
                <w:rFonts w:cs="Arial"/>
                <w:sz w:val="22"/>
                <w:szCs w:val="22"/>
              </w:rPr>
              <w:t>La señalización debe hacerse de acuerdo a la normativa nacional.</w:t>
            </w: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2</w:t>
            </w:r>
          </w:p>
        </w:tc>
        <w:tc>
          <w:tcPr>
            <w:tcW w:w="2007" w:type="dxa"/>
            <w:vAlign w:val="center"/>
          </w:tcPr>
          <w:p w:rsidR="002473DA" w:rsidRPr="00356C2C" w:rsidRDefault="002473DA" w:rsidP="00E42A0C">
            <w:pPr>
              <w:pStyle w:val="Piedepgina5"/>
              <w:jc w:val="both"/>
              <w:rPr>
                <w:rFonts w:eastAsia="Times New Roman" w:cs="Arial"/>
                <w:bCs/>
                <w:sz w:val="22"/>
                <w:szCs w:val="22"/>
                <w:lang w:val="es-ES" w:eastAsia="es-ES"/>
              </w:rPr>
            </w:pPr>
            <w:r w:rsidRPr="00816FAA">
              <w:rPr>
                <w:rFonts w:eastAsia="Times New Roman" w:cs="Arial"/>
                <w:bCs/>
                <w:sz w:val="22"/>
                <w:szCs w:val="22"/>
                <w:lang w:val="es-ES" w:eastAsia="es-ES"/>
              </w:rPr>
              <w:t>Efectuar el Triple lavado de envases de recipientes y equipos de fumigación previo a su almacenamiento</w:t>
            </w:r>
          </w:p>
          <w:p w:rsidR="002473DA" w:rsidRPr="00356C2C" w:rsidRDefault="002473DA" w:rsidP="00E42A0C">
            <w:pPr>
              <w:pStyle w:val="Piedepgina5"/>
              <w:jc w:val="both"/>
              <w:rPr>
                <w:rFonts w:eastAsia="Times New Roman" w:cs="Arial"/>
                <w:bCs/>
                <w:sz w:val="22"/>
                <w:szCs w:val="22"/>
                <w:lang w:val="es-ES" w:eastAsia="es-ES"/>
              </w:rPr>
            </w:pPr>
          </w:p>
          <w:p w:rsidR="002473DA" w:rsidRPr="00356C2C" w:rsidRDefault="002473DA" w:rsidP="00E42A0C">
            <w:pPr>
              <w:contextualSpacing/>
              <w:jc w:val="both"/>
              <w:rPr>
                <w:rFonts w:cs="Arial"/>
                <w:bCs/>
                <w:sz w:val="22"/>
                <w:szCs w:val="22"/>
              </w:rPr>
            </w:pPr>
          </w:p>
        </w:tc>
        <w:tc>
          <w:tcPr>
            <w:tcW w:w="1158"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Permanente</w:t>
            </w:r>
          </w:p>
        </w:tc>
        <w:tc>
          <w:tcPr>
            <w:tcW w:w="1764" w:type="dxa"/>
            <w:vAlign w:val="center"/>
          </w:tcPr>
          <w:p w:rsidR="002473DA" w:rsidRPr="00356C2C" w:rsidRDefault="002473DA" w:rsidP="00E42A0C">
            <w:pPr>
              <w:contextualSpacing/>
              <w:jc w:val="center"/>
              <w:rPr>
                <w:rFonts w:cs="Arial"/>
                <w:bCs/>
                <w:color w:val="FF0000"/>
                <w:sz w:val="22"/>
                <w:szCs w:val="22"/>
              </w:rPr>
            </w:pPr>
            <w:r w:rsidRPr="00816FAA">
              <w:rPr>
                <w:rFonts w:cs="Arial"/>
                <w:bCs/>
                <w:sz w:val="22"/>
                <w:szCs w:val="22"/>
              </w:rPr>
              <w:t>Supervisores de campo</w:t>
            </w:r>
          </w:p>
          <w:p w:rsidR="002473DA" w:rsidRPr="00356C2C" w:rsidRDefault="002473DA" w:rsidP="00E42A0C">
            <w:pPr>
              <w:contextualSpacing/>
              <w:jc w:val="center"/>
              <w:rPr>
                <w:rFonts w:cs="Arial"/>
                <w:bCs/>
                <w:color w:val="FF0000"/>
                <w:sz w:val="22"/>
                <w:szCs w:val="22"/>
              </w:rPr>
            </w:pPr>
          </w:p>
        </w:tc>
        <w:tc>
          <w:tcPr>
            <w:tcW w:w="2107"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______</w:t>
            </w:r>
          </w:p>
        </w:tc>
        <w:tc>
          <w:tcPr>
            <w:tcW w:w="2366" w:type="dxa"/>
            <w:vAlign w:val="center"/>
          </w:tcPr>
          <w:p w:rsidR="002473DA" w:rsidRPr="00356C2C" w:rsidRDefault="002473DA" w:rsidP="00E42A0C">
            <w:pPr>
              <w:autoSpaceDE w:val="0"/>
              <w:autoSpaceDN w:val="0"/>
              <w:adjustRightInd w:val="0"/>
              <w:jc w:val="both"/>
              <w:rPr>
                <w:rFonts w:cs="Arial"/>
                <w:bCs/>
                <w:sz w:val="22"/>
                <w:szCs w:val="22"/>
              </w:rPr>
            </w:pPr>
            <w:r w:rsidRPr="00816FAA">
              <w:rPr>
                <w:rFonts w:cs="Arial"/>
                <w:bCs/>
                <w:sz w:val="22"/>
                <w:szCs w:val="22"/>
              </w:rPr>
              <w:t>Esta acción garantiza</w:t>
            </w:r>
          </w:p>
          <w:p w:rsidR="002473DA" w:rsidRPr="00356C2C" w:rsidRDefault="002473DA" w:rsidP="00E42A0C">
            <w:pPr>
              <w:autoSpaceDE w:val="0"/>
              <w:autoSpaceDN w:val="0"/>
              <w:adjustRightInd w:val="0"/>
              <w:jc w:val="both"/>
              <w:rPr>
                <w:rFonts w:cs="Arial"/>
                <w:bCs/>
                <w:sz w:val="22"/>
                <w:szCs w:val="22"/>
              </w:rPr>
            </w:pPr>
            <w:r w:rsidRPr="00816FAA">
              <w:rPr>
                <w:rFonts w:cs="Arial"/>
                <w:bCs/>
                <w:sz w:val="22"/>
                <w:szCs w:val="22"/>
              </w:rPr>
              <w:t xml:space="preserve">Que 99% de los desechos sean eliminados. Esta práctica debe realizarse cada vez que se desocupe un envase con contenido de productos agroquímicos. </w:t>
            </w:r>
          </w:p>
          <w:p w:rsidR="002473DA" w:rsidRPr="00356C2C" w:rsidRDefault="002473DA" w:rsidP="00E42A0C">
            <w:pPr>
              <w:autoSpaceDE w:val="0"/>
              <w:autoSpaceDN w:val="0"/>
              <w:adjustRightInd w:val="0"/>
              <w:jc w:val="both"/>
              <w:rPr>
                <w:rFonts w:cs="Arial"/>
                <w:bCs/>
                <w:sz w:val="22"/>
                <w:szCs w:val="22"/>
              </w:rPr>
            </w:pPr>
            <w:r w:rsidRPr="00816FAA">
              <w:rPr>
                <w:rFonts w:cs="Arial"/>
                <w:bCs/>
                <w:sz w:val="22"/>
                <w:szCs w:val="22"/>
              </w:rPr>
              <w:t>Esta actividad debe realizarse en campo.</w:t>
            </w: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bCs/>
                <w:sz w:val="22"/>
                <w:szCs w:val="22"/>
              </w:rPr>
            </w:pPr>
            <w:r w:rsidRPr="00816FAA">
              <w:rPr>
                <w:rFonts w:cs="Arial"/>
                <w:bCs/>
                <w:sz w:val="22"/>
                <w:szCs w:val="22"/>
              </w:rPr>
              <w:t>3</w:t>
            </w:r>
          </w:p>
        </w:tc>
        <w:tc>
          <w:tcPr>
            <w:tcW w:w="2007" w:type="dxa"/>
            <w:vAlign w:val="center"/>
          </w:tcPr>
          <w:p w:rsidR="002473DA" w:rsidRPr="00816FAA" w:rsidRDefault="002473DA" w:rsidP="00E42A0C">
            <w:pPr>
              <w:pStyle w:val="Default"/>
              <w:jc w:val="both"/>
              <w:rPr>
                <w:rFonts w:ascii="Arial" w:eastAsia="Times New Roman" w:hAnsi="Arial" w:cs="Arial"/>
                <w:bCs/>
                <w:color w:val="auto"/>
                <w:sz w:val="22"/>
                <w:szCs w:val="22"/>
                <w:lang w:val="es-ES" w:eastAsia="es-ES"/>
              </w:rPr>
            </w:pPr>
          </w:p>
          <w:p w:rsidR="002473DA" w:rsidRPr="00816FAA" w:rsidRDefault="002473DA" w:rsidP="00E42A0C">
            <w:pPr>
              <w:pStyle w:val="Sangra3detindependiente1"/>
              <w:jc w:val="both"/>
              <w:rPr>
                <w:rFonts w:ascii="Arial" w:eastAsia="Times New Roman" w:hAnsi="Arial" w:cs="Arial"/>
                <w:bCs/>
                <w:sz w:val="22"/>
                <w:szCs w:val="22"/>
                <w:lang w:val="es-ES" w:eastAsia="es-ES"/>
              </w:rPr>
            </w:pPr>
            <w:r w:rsidRPr="00816FAA">
              <w:rPr>
                <w:rFonts w:ascii="Arial" w:eastAsia="Times New Roman" w:hAnsi="Arial" w:cs="Arial"/>
                <w:bCs/>
                <w:sz w:val="22"/>
                <w:szCs w:val="22"/>
                <w:lang w:val="es-ES" w:eastAsia="es-ES"/>
              </w:rPr>
              <w:t>Inutilizar el envase (realizar perforaciones al envase)</w:t>
            </w:r>
          </w:p>
          <w:p w:rsidR="002473DA" w:rsidRPr="00356C2C" w:rsidRDefault="002473DA" w:rsidP="00E42A0C">
            <w:pPr>
              <w:contextualSpacing/>
              <w:jc w:val="both"/>
              <w:rPr>
                <w:rFonts w:cs="Arial"/>
                <w:bCs/>
                <w:sz w:val="22"/>
                <w:szCs w:val="22"/>
              </w:rPr>
            </w:pPr>
          </w:p>
        </w:tc>
        <w:tc>
          <w:tcPr>
            <w:tcW w:w="1158"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Permanente</w:t>
            </w:r>
          </w:p>
        </w:tc>
        <w:tc>
          <w:tcPr>
            <w:tcW w:w="1764"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Bodeguero de finca</w:t>
            </w:r>
          </w:p>
          <w:p w:rsidR="002473DA" w:rsidRPr="00356C2C" w:rsidRDefault="002473DA" w:rsidP="00E42A0C">
            <w:pPr>
              <w:contextualSpacing/>
              <w:jc w:val="center"/>
              <w:rPr>
                <w:rFonts w:cs="Arial"/>
                <w:bCs/>
                <w:sz w:val="22"/>
                <w:szCs w:val="22"/>
              </w:rPr>
            </w:pPr>
          </w:p>
          <w:p w:rsidR="002473DA" w:rsidRPr="00356C2C" w:rsidRDefault="002473DA" w:rsidP="00E42A0C">
            <w:pPr>
              <w:contextualSpacing/>
              <w:jc w:val="center"/>
              <w:rPr>
                <w:rFonts w:cs="Arial"/>
                <w:bCs/>
                <w:sz w:val="22"/>
                <w:szCs w:val="22"/>
              </w:rPr>
            </w:pPr>
          </w:p>
          <w:p w:rsidR="002473DA" w:rsidRPr="00356C2C" w:rsidRDefault="002473DA" w:rsidP="00E42A0C">
            <w:pPr>
              <w:contextualSpacing/>
              <w:jc w:val="center"/>
              <w:rPr>
                <w:rFonts w:cs="Arial"/>
                <w:bCs/>
                <w:sz w:val="22"/>
                <w:szCs w:val="22"/>
              </w:rPr>
            </w:pPr>
          </w:p>
        </w:tc>
        <w:tc>
          <w:tcPr>
            <w:tcW w:w="2107"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______</w:t>
            </w:r>
          </w:p>
        </w:tc>
        <w:tc>
          <w:tcPr>
            <w:tcW w:w="2366" w:type="dxa"/>
            <w:vAlign w:val="center"/>
          </w:tcPr>
          <w:p w:rsidR="002473DA" w:rsidRPr="00356C2C" w:rsidRDefault="002473DA" w:rsidP="00E42A0C">
            <w:pPr>
              <w:autoSpaceDE w:val="0"/>
              <w:autoSpaceDN w:val="0"/>
              <w:adjustRightInd w:val="0"/>
              <w:jc w:val="both"/>
              <w:rPr>
                <w:rFonts w:cs="Arial"/>
                <w:bCs/>
                <w:sz w:val="22"/>
                <w:szCs w:val="22"/>
              </w:rPr>
            </w:pPr>
            <w:r w:rsidRPr="00816FAA">
              <w:rPr>
                <w:rFonts w:cs="Arial"/>
                <w:bCs/>
                <w:sz w:val="22"/>
                <w:szCs w:val="22"/>
              </w:rPr>
              <w:t>Para prevenir la reutilización de dichos envases</w:t>
            </w: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bCs/>
                <w:sz w:val="22"/>
                <w:szCs w:val="22"/>
              </w:rPr>
            </w:pPr>
            <w:r w:rsidRPr="00816FAA">
              <w:rPr>
                <w:rFonts w:cs="Arial"/>
                <w:bCs/>
                <w:sz w:val="22"/>
                <w:szCs w:val="22"/>
              </w:rPr>
              <w:t>4</w:t>
            </w:r>
          </w:p>
        </w:tc>
        <w:tc>
          <w:tcPr>
            <w:tcW w:w="2007" w:type="dxa"/>
            <w:vAlign w:val="center"/>
          </w:tcPr>
          <w:p w:rsidR="002473DA" w:rsidRPr="00816FAA" w:rsidRDefault="002473DA" w:rsidP="00E42A0C">
            <w:pPr>
              <w:pStyle w:val="Default"/>
              <w:jc w:val="both"/>
              <w:rPr>
                <w:rFonts w:ascii="Arial" w:hAnsi="Arial" w:cs="Arial"/>
                <w:sz w:val="22"/>
                <w:szCs w:val="22"/>
              </w:rPr>
            </w:pPr>
          </w:p>
          <w:p w:rsidR="002473DA" w:rsidRPr="00816FAA" w:rsidRDefault="002473DA" w:rsidP="00E42A0C">
            <w:pPr>
              <w:pStyle w:val="Sangra3detindependiente1"/>
              <w:jc w:val="both"/>
              <w:rPr>
                <w:rFonts w:ascii="Arial" w:eastAsia="Times New Roman" w:hAnsi="Arial" w:cs="Arial"/>
                <w:bCs/>
                <w:sz w:val="22"/>
                <w:szCs w:val="22"/>
                <w:lang w:val="es-ES" w:eastAsia="es-ES"/>
              </w:rPr>
            </w:pPr>
            <w:r w:rsidRPr="00816FAA">
              <w:rPr>
                <w:rFonts w:ascii="Arial" w:eastAsia="Times New Roman" w:hAnsi="Arial" w:cs="Arial"/>
                <w:bCs/>
                <w:sz w:val="22"/>
                <w:szCs w:val="22"/>
                <w:lang w:val="es-ES" w:eastAsia="es-ES"/>
              </w:rPr>
              <w:t>Separar las tapas para evitar que los gases o vapores de algunos agroquímicos puedan atentar contra la salud de las personas que reciben los envases.</w:t>
            </w:r>
          </w:p>
          <w:p w:rsidR="002473DA" w:rsidRPr="00356C2C" w:rsidRDefault="002473DA" w:rsidP="00E42A0C">
            <w:pPr>
              <w:contextualSpacing/>
              <w:jc w:val="both"/>
              <w:rPr>
                <w:rFonts w:cs="Arial"/>
                <w:bCs/>
                <w:sz w:val="22"/>
                <w:szCs w:val="22"/>
              </w:rPr>
            </w:pPr>
          </w:p>
        </w:tc>
        <w:tc>
          <w:tcPr>
            <w:tcW w:w="1158"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Permanente</w:t>
            </w:r>
          </w:p>
        </w:tc>
        <w:tc>
          <w:tcPr>
            <w:tcW w:w="1764"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Bodeguero</w:t>
            </w:r>
          </w:p>
        </w:tc>
        <w:tc>
          <w:tcPr>
            <w:tcW w:w="2107"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______</w:t>
            </w:r>
          </w:p>
        </w:tc>
        <w:tc>
          <w:tcPr>
            <w:tcW w:w="2366" w:type="dxa"/>
            <w:vAlign w:val="center"/>
          </w:tcPr>
          <w:p w:rsidR="002473DA" w:rsidRPr="00356C2C" w:rsidRDefault="002473DA" w:rsidP="00E42A0C">
            <w:pPr>
              <w:autoSpaceDE w:val="0"/>
              <w:autoSpaceDN w:val="0"/>
              <w:adjustRightInd w:val="0"/>
              <w:jc w:val="both"/>
              <w:rPr>
                <w:rFonts w:cs="Arial"/>
                <w:bCs/>
                <w:sz w:val="22"/>
                <w:szCs w:val="22"/>
              </w:rPr>
            </w:pP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5</w:t>
            </w:r>
          </w:p>
        </w:tc>
        <w:tc>
          <w:tcPr>
            <w:tcW w:w="2007" w:type="dxa"/>
            <w:vAlign w:val="center"/>
          </w:tcPr>
          <w:p w:rsidR="002473DA" w:rsidRPr="00356C2C" w:rsidRDefault="002473DA" w:rsidP="00E42A0C">
            <w:pPr>
              <w:contextualSpacing/>
              <w:jc w:val="both"/>
              <w:rPr>
                <w:rFonts w:cs="Arial"/>
                <w:bCs/>
                <w:sz w:val="22"/>
                <w:szCs w:val="22"/>
              </w:rPr>
            </w:pPr>
            <w:r w:rsidRPr="00816FAA">
              <w:rPr>
                <w:rFonts w:cs="Arial"/>
                <w:bCs/>
                <w:sz w:val="22"/>
                <w:szCs w:val="22"/>
              </w:rPr>
              <w:t xml:space="preserve">Hacer acuerdo con los proveedores de los envases de </w:t>
            </w:r>
            <w:r w:rsidRPr="00816FAA">
              <w:rPr>
                <w:rFonts w:cs="Arial"/>
                <w:bCs/>
                <w:sz w:val="22"/>
                <w:szCs w:val="22"/>
              </w:rPr>
              <w:lastRenderedPageBreak/>
              <w:t>plaguicidas para que estos se los lleven luego de que su vida útil finalice</w:t>
            </w:r>
          </w:p>
        </w:tc>
        <w:tc>
          <w:tcPr>
            <w:tcW w:w="1158"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lastRenderedPageBreak/>
              <w:t>Permanente</w:t>
            </w:r>
          </w:p>
        </w:tc>
        <w:tc>
          <w:tcPr>
            <w:tcW w:w="1764" w:type="dxa"/>
            <w:vAlign w:val="center"/>
          </w:tcPr>
          <w:p w:rsidR="002473DA" w:rsidRPr="00356C2C" w:rsidRDefault="002473DA" w:rsidP="00E42A0C">
            <w:pPr>
              <w:contextualSpacing/>
              <w:jc w:val="center"/>
              <w:rPr>
                <w:rFonts w:cs="Arial"/>
                <w:color w:val="FF0000"/>
                <w:sz w:val="22"/>
                <w:szCs w:val="22"/>
              </w:rPr>
            </w:pPr>
            <w:r w:rsidRPr="00816FAA">
              <w:rPr>
                <w:rFonts w:cs="Arial"/>
                <w:sz w:val="22"/>
                <w:szCs w:val="22"/>
              </w:rPr>
              <w:t xml:space="preserve">J DGA </w:t>
            </w:r>
          </w:p>
        </w:tc>
        <w:tc>
          <w:tcPr>
            <w:tcW w:w="2107" w:type="dxa"/>
            <w:vAlign w:val="center"/>
          </w:tcPr>
          <w:p w:rsidR="002473DA" w:rsidRPr="00356C2C" w:rsidRDefault="002473DA" w:rsidP="00E42A0C">
            <w:pPr>
              <w:ind w:right="3"/>
              <w:contextualSpacing/>
              <w:jc w:val="center"/>
              <w:rPr>
                <w:rFonts w:cs="Arial"/>
                <w:sz w:val="22"/>
                <w:szCs w:val="22"/>
              </w:rPr>
            </w:pPr>
            <w:r w:rsidRPr="00816FAA">
              <w:rPr>
                <w:rFonts w:cs="Arial"/>
                <w:sz w:val="22"/>
                <w:szCs w:val="22"/>
              </w:rPr>
              <w:t>______</w:t>
            </w:r>
          </w:p>
        </w:tc>
        <w:tc>
          <w:tcPr>
            <w:tcW w:w="2366" w:type="dxa"/>
          </w:tcPr>
          <w:p w:rsidR="002473DA" w:rsidRPr="00356C2C" w:rsidRDefault="002473DA" w:rsidP="00E42A0C">
            <w:pPr>
              <w:autoSpaceDE w:val="0"/>
              <w:autoSpaceDN w:val="0"/>
              <w:adjustRightInd w:val="0"/>
              <w:rPr>
                <w:rFonts w:cs="Arial"/>
                <w:bCs/>
                <w:color w:val="FF0000"/>
                <w:sz w:val="22"/>
                <w:szCs w:val="22"/>
              </w:rPr>
            </w:pPr>
            <w:r w:rsidRPr="00816FAA">
              <w:rPr>
                <w:rFonts w:cs="Arial"/>
                <w:bCs/>
                <w:sz w:val="22"/>
                <w:szCs w:val="22"/>
              </w:rPr>
              <w:t>Acuerdo con ANIFODA</w:t>
            </w: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6</w:t>
            </w:r>
          </w:p>
        </w:tc>
        <w:tc>
          <w:tcPr>
            <w:tcW w:w="2007" w:type="dxa"/>
            <w:vAlign w:val="center"/>
          </w:tcPr>
          <w:p w:rsidR="002473DA" w:rsidRPr="00356C2C" w:rsidRDefault="002473DA" w:rsidP="00E42A0C">
            <w:pPr>
              <w:contextualSpacing/>
              <w:jc w:val="both"/>
              <w:rPr>
                <w:rFonts w:cs="Arial"/>
                <w:bCs/>
                <w:sz w:val="22"/>
                <w:szCs w:val="22"/>
              </w:rPr>
            </w:pPr>
            <w:r w:rsidRPr="00816FAA">
              <w:rPr>
                <w:rFonts w:cs="Arial"/>
                <w:bCs/>
                <w:sz w:val="22"/>
                <w:szCs w:val="22"/>
              </w:rPr>
              <w:t>Se deberán llevar registros de salidas de envases vacíos de químicos y de plaguicidas</w:t>
            </w:r>
          </w:p>
          <w:p w:rsidR="002473DA" w:rsidRPr="00356C2C" w:rsidRDefault="002473DA" w:rsidP="00E42A0C">
            <w:pPr>
              <w:contextualSpacing/>
              <w:jc w:val="both"/>
              <w:rPr>
                <w:rFonts w:cs="Arial"/>
                <w:bCs/>
                <w:color w:val="FF0000"/>
                <w:sz w:val="22"/>
                <w:szCs w:val="22"/>
              </w:rPr>
            </w:pPr>
          </w:p>
        </w:tc>
        <w:tc>
          <w:tcPr>
            <w:tcW w:w="1158"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Permanente</w:t>
            </w:r>
          </w:p>
        </w:tc>
        <w:tc>
          <w:tcPr>
            <w:tcW w:w="1764" w:type="dxa"/>
            <w:vAlign w:val="center"/>
          </w:tcPr>
          <w:p w:rsidR="002473DA" w:rsidRPr="00356C2C" w:rsidRDefault="002473DA" w:rsidP="00E42A0C">
            <w:pPr>
              <w:contextualSpacing/>
              <w:jc w:val="center"/>
              <w:rPr>
                <w:rFonts w:cs="Arial"/>
                <w:color w:val="FF0000"/>
                <w:sz w:val="22"/>
                <w:szCs w:val="22"/>
              </w:rPr>
            </w:pPr>
            <w:r w:rsidRPr="00816FAA">
              <w:rPr>
                <w:rFonts w:cs="Arial"/>
                <w:sz w:val="22"/>
                <w:szCs w:val="22"/>
              </w:rPr>
              <w:t xml:space="preserve">Bodeguero </w:t>
            </w:r>
          </w:p>
        </w:tc>
        <w:tc>
          <w:tcPr>
            <w:tcW w:w="2107" w:type="dxa"/>
            <w:vAlign w:val="center"/>
          </w:tcPr>
          <w:p w:rsidR="002473DA" w:rsidRPr="00356C2C" w:rsidRDefault="002473DA" w:rsidP="00E42A0C">
            <w:pPr>
              <w:contextualSpacing/>
              <w:jc w:val="center"/>
              <w:rPr>
                <w:rFonts w:cs="Arial"/>
                <w:sz w:val="22"/>
                <w:szCs w:val="22"/>
              </w:rPr>
            </w:pPr>
            <w:r w:rsidRPr="00816FAA">
              <w:rPr>
                <w:rFonts w:cs="Arial"/>
                <w:sz w:val="22"/>
                <w:szCs w:val="22"/>
              </w:rPr>
              <w:t>______</w:t>
            </w:r>
          </w:p>
        </w:tc>
        <w:tc>
          <w:tcPr>
            <w:tcW w:w="2366"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Se deberá hacer un cuadre con cierta periodicidad ara evitar fugas de envases.</w:t>
            </w:r>
          </w:p>
        </w:tc>
      </w:tr>
      <w:tr w:rsidR="002473DA" w:rsidRPr="00816FAA" w:rsidTr="00E42A0C">
        <w:trPr>
          <w:trHeight w:val="262"/>
          <w:jc w:val="center"/>
        </w:trPr>
        <w:tc>
          <w:tcPr>
            <w:tcW w:w="344"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7</w:t>
            </w:r>
          </w:p>
        </w:tc>
        <w:tc>
          <w:tcPr>
            <w:tcW w:w="2007" w:type="dxa"/>
            <w:vAlign w:val="center"/>
          </w:tcPr>
          <w:p w:rsidR="002473DA" w:rsidRPr="00356C2C" w:rsidRDefault="002473DA" w:rsidP="00E42A0C">
            <w:pPr>
              <w:contextualSpacing/>
              <w:jc w:val="both"/>
              <w:rPr>
                <w:rFonts w:cs="Arial"/>
                <w:bCs/>
                <w:sz w:val="22"/>
                <w:szCs w:val="22"/>
              </w:rPr>
            </w:pPr>
            <w:r w:rsidRPr="00816FAA">
              <w:rPr>
                <w:rFonts w:cs="Arial"/>
                <w:bCs/>
                <w:sz w:val="22"/>
                <w:szCs w:val="22"/>
              </w:rPr>
              <w:t>Disponer y solicitar a los proveedores las Hojas de  seguridad (MSDS) de los plaguicidas y químicos usados por la empresa y disponerlos en cada lugar donde se manipule.</w:t>
            </w:r>
          </w:p>
        </w:tc>
        <w:tc>
          <w:tcPr>
            <w:tcW w:w="1158" w:type="dxa"/>
            <w:vAlign w:val="center"/>
          </w:tcPr>
          <w:p w:rsidR="002473DA" w:rsidRPr="00D75A17" w:rsidRDefault="002473DA" w:rsidP="00E42A0C">
            <w:pPr>
              <w:contextualSpacing/>
              <w:jc w:val="center"/>
              <w:rPr>
                <w:rFonts w:cs="Arial"/>
                <w:bCs/>
                <w:sz w:val="22"/>
                <w:szCs w:val="22"/>
              </w:rPr>
            </w:pPr>
            <w:r w:rsidRPr="00D75A17">
              <w:rPr>
                <w:rFonts w:cs="Arial"/>
                <w:bCs/>
                <w:sz w:val="22"/>
                <w:szCs w:val="22"/>
              </w:rPr>
              <w:t>3 meses</w:t>
            </w:r>
          </w:p>
        </w:tc>
        <w:tc>
          <w:tcPr>
            <w:tcW w:w="1764" w:type="dxa"/>
            <w:vAlign w:val="center"/>
          </w:tcPr>
          <w:p w:rsidR="002473DA" w:rsidRPr="00D75A17" w:rsidRDefault="00D75A17" w:rsidP="00E42A0C">
            <w:pPr>
              <w:contextualSpacing/>
              <w:jc w:val="center"/>
              <w:rPr>
                <w:rFonts w:cs="Arial"/>
                <w:sz w:val="22"/>
                <w:szCs w:val="22"/>
              </w:rPr>
            </w:pPr>
            <w:r w:rsidRPr="00D75A17">
              <w:rPr>
                <w:rFonts w:cs="Arial"/>
                <w:sz w:val="22"/>
                <w:szCs w:val="22"/>
              </w:rPr>
              <w:t>Jefe de seguridad e higiene</w:t>
            </w:r>
          </w:p>
        </w:tc>
        <w:tc>
          <w:tcPr>
            <w:tcW w:w="2107" w:type="dxa"/>
            <w:vAlign w:val="center"/>
          </w:tcPr>
          <w:p w:rsidR="002473DA" w:rsidRPr="00356C2C" w:rsidRDefault="002473DA" w:rsidP="00E42A0C">
            <w:pPr>
              <w:contextualSpacing/>
              <w:jc w:val="center"/>
              <w:rPr>
                <w:rFonts w:cs="Arial"/>
                <w:sz w:val="22"/>
                <w:szCs w:val="22"/>
              </w:rPr>
            </w:pPr>
            <w:r w:rsidRPr="00816FAA">
              <w:rPr>
                <w:rFonts w:cs="Arial"/>
                <w:sz w:val="22"/>
                <w:szCs w:val="22"/>
              </w:rPr>
              <w:t>______</w:t>
            </w:r>
          </w:p>
        </w:tc>
        <w:tc>
          <w:tcPr>
            <w:tcW w:w="2366" w:type="dxa"/>
            <w:vAlign w:val="center"/>
          </w:tcPr>
          <w:p w:rsidR="002473DA" w:rsidRPr="00356C2C" w:rsidRDefault="002473DA" w:rsidP="00E42A0C">
            <w:pPr>
              <w:ind w:right="3"/>
              <w:contextualSpacing/>
              <w:jc w:val="both"/>
              <w:rPr>
                <w:rFonts w:cs="Arial"/>
                <w:sz w:val="22"/>
                <w:szCs w:val="22"/>
              </w:rPr>
            </w:pPr>
            <w:r w:rsidRPr="00816FAA">
              <w:rPr>
                <w:rFonts w:cs="Arial"/>
                <w:sz w:val="22"/>
                <w:szCs w:val="22"/>
              </w:rPr>
              <w:t>Estas hojas deberán estar principalmente en los almacenes, estaciones de mezclado y en aplicaciones.</w:t>
            </w:r>
          </w:p>
        </w:tc>
      </w:tr>
      <w:tr w:rsidR="002473DA" w:rsidRPr="00816FAA" w:rsidTr="00E42A0C">
        <w:trPr>
          <w:trHeight w:val="262"/>
          <w:jc w:val="center"/>
        </w:trPr>
        <w:tc>
          <w:tcPr>
            <w:tcW w:w="9746" w:type="dxa"/>
            <w:gridSpan w:val="6"/>
            <w:tcBorders>
              <w:left w:val="nil"/>
              <w:bottom w:val="nil"/>
              <w:right w:val="nil"/>
            </w:tcBorders>
          </w:tcPr>
          <w:p w:rsidR="002473DA" w:rsidRPr="00356C2C" w:rsidRDefault="002473DA" w:rsidP="00E42A0C">
            <w:pPr>
              <w:ind w:right="3"/>
              <w:contextualSpacing/>
              <w:jc w:val="both"/>
              <w:rPr>
                <w:rFonts w:cs="Arial"/>
                <w:b/>
                <w:sz w:val="22"/>
                <w:szCs w:val="22"/>
              </w:rPr>
            </w:pPr>
            <w:r w:rsidRPr="00816FAA">
              <w:rPr>
                <w:rFonts w:cs="Arial"/>
                <w:b/>
                <w:sz w:val="22"/>
                <w:szCs w:val="22"/>
              </w:rPr>
              <w:t>Fuente: Elaboración propia, 2012</w:t>
            </w:r>
          </w:p>
        </w:tc>
      </w:tr>
    </w:tbl>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Default="002473D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Default="00816FAA" w:rsidP="002473DA">
      <w:pPr>
        <w:contextualSpacing/>
        <w:jc w:val="both"/>
        <w:rPr>
          <w:rFonts w:cs="Arial"/>
          <w:b/>
        </w:rPr>
      </w:pPr>
    </w:p>
    <w:p w:rsidR="00816FAA" w:rsidRPr="005C2C35" w:rsidRDefault="00816FAA" w:rsidP="002473DA">
      <w:pPr>
        <w:contextualSpacing/>
        <w:jc w:val="both"/>
        <w:rPr>
          <w:rFonts w:cs="Arial"/>
          <w:b/>
        </w:rPr>
      </w:pPr>
    </w:p>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 xml:space="preserve">P11. Plan de manejo de </w:t>
      </w:r>
      <w:r w:rsidR="00363623">
        <w:rPr>
          <w:rFonts w:ascii="Arial" w:hAnsi="Arial" w:cs="Arial"/>
        </w:rPr>
        <w:t>conservación</w:t>
      </w:r>
      <w:r w:rsidR="004524B5">
        <w:rPr>
          <w:rFonts w:ascii="Arial" w:hAnsi="Arial" w:cs="Arial"/>
        </w:rPr>
        <w:t xml:space="preserve"> de </w:t>
      </w:r>
      <w:r w:rsidRPr="005C2C35">
        <w:rPr>
          <w:rFonts w:ascii="Arial" w:hAnsi="Arial" w:cs="Arial"/>
        </w:rPr>
        <w:t>flora y fauna</w:t>
      </w:r>
    </w:p>
    <w:p w:rsidR="002473DA" w:rsidRPr="005C2C35" w:rsidRDefault="002473DA" w:rsidP="002473DA">
      <w:pPr>
        <w:pStyle w:val="titulo3"/>
        <w:spacing w:after="0"/>
        <w:contextualSpacing/>
        <w:rPr>
          <w:b/>
          <w:i w:val="0"/>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Garantizar la protección del medio biótico en las zonas de ampliación y adoptar metodologías de manejo utilizadas en la Reserva Natural manejada por NAVINIC.</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Desarrollar un programa que garantice la protección de la flora y fauna en la zona de ampliación del proyecto.</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1</w:t>
      </w:r>
      <w:r w:rsidRPr="005C2C35">
        <w:rPr>
          <w:rFonts w:cs="Arial"/>
          <w:b/>
        </w:rPr>
        <w:t xml:space="preserve">: </w:t>
      </w:r>
      <w:r w:rsidRPr="005C2C35">
        <w:rPr>
          <w:rFonts w:cs="Arial"/>
          <w:b/>
        </w:rPr>
        <w:tab/>
      </w:r>
      <w:r w:rsidRPr="005C2C35">
        <w:rPr>
          <w:rFonts w:cs="Arial"/>
        </w:rPr>
        <w:t>Programa implementado y desarrollado.</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2</w:t>
      </w:r>
      <w:r w:rsidRPr="005C2C35">
        <w:rPr>
          <w:rFonts w:cs="Arial"/>
          <w:b/>
        </w:rPr>
        <w:t>:</w:t>
      </w:r>
      <w:r w:rsidRPr="005C2C35">
        <w:rPr>
          <w:rFonts w:cs="Arial"/>
        </w:rPr>
        <w:t xml:space="preserve"> Establecer niveles de conservación y protección de la biodiversidad en las zonas de ampliación de la empresa. </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2</w:t>
      </w:r>
      <w:r w:rsidRPr="005C2C35">
        <w:rPr>
          <w:rFonts w:cs="Arial"/>
          <w:b/>
        </w:rPr>
        <w:t>:</w:t>
      </w:r>
      <w:r w:rsidRPr="005C2C35">
        <w:rPr>
          <w:rFonts w:cs="Arial"/>
        </w:rPr>
        <w:t xml:space="preserve"> </w:t>
      </w:r>
      <w:r w:rsidRPr="005C2C35">
        <w:rPr>
          <w:rFonts w:cs="Arial"/>
        </w:rPr>
        <w:tab/>
        <w:t>Estado de la flora y fauna en las zonas de ampliación de la empresa.</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Este plan ha sido elaborado con la finalidad de crear las bases para establecer un plan o programa de seguimiento del estado actual y futuro de la biodiversidad en la zona de impacto o de ampliación del proyecto.</w:t>
      </w:r>
    </w:p>
    <w:p w:rsidR="002473DA" w:rsidRPr="005C2C35" w:rsidRDefault="002473DA" w:rsidP="002473DA">
      <w:pPr>
        <w:contextualSpacing/>
        <w:jc w:val="both"/>
        <w:rPr>
          <w:rFonts w:cs="Arial"/>
        </w:rPr>
      </w:pPr>
      <w:r w:rsidRPr="005C2C35">
        <w:rPr>
          <w:rFonts w:cs="Arial"/>
        </w:rPr>
        <w:t>.</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3"/>
        <w:gridCol w:w="1911"/>
        <w:gridCol w:w="2003"/>
        <w:gridCol w:w="1713"/>
        <w:gridCol w:w="1500"/>
        <w:gridCol w:w="2061"/>
      </w:tblGrid>
      <w:tr w:rsidR="002473DA" w:rsidRPr="00816FAA" w:rsidTr="00E42A0C">
        <w:trPr>
          <w:cantSplit/>
          <w:trHeight w:val="262"/>
          <w:jc w:val="center"/>
        </w:trPr>
        <w:tc>
          <w:tcPr>
            <w:tcW w:w="9541" w:type="dxa"/>
            <w:gridSpan w:val="6"/>
            <w:tcBorders>
              <w:top w:val="nil"/>
              <w:left w:val="nil"/>
              <w:right w:val="nil"/>
            </w:tcBorders>
            <w:vAlign w:val="center"/>
          </w:tcPr>
          <w:p w:rsidR="002473DA" w:rsidRPr="00356C2C" w:rsidRDefault="002473DA" w:rsidP="00E42A0C">
            <w:pPr>
              <w:ind w:right="3"/>
              <w:contextualSpacing/>
              <w:jc w:val="center"/>
              <w:rPr>
                <w:rFonts w:cs="Arial"/>
                <w:i/>
                <w:sz w:val="22"/>
                <w:szCs w:val="22"/>
              </w:rPr>
            </w:pPr>
            <w:r w:rsidRPr="00816FAA">
              <w:rPr>
                <w:rFonts w:cs="Arial"/>
                <w:i/>
                <w:sz w:val="22"/>
                <w:szCs w:val="22"/>
              </w:rPr>
              <w:t>Tabla 24. Plan de manejo de la flora y fauna</w:t>
            </w:r>
          </w:p>
        </w:tc>
      </w:tr>
      <w:tr w:rsidR="002473DA" w:rsidRPr="00816FAA" w:rsidTr="00E42A0C">
        <w:trPr>
          <w:cantSplit/>
          <w:trHeight w:val="262"/>
          <w:jc w:val="center"/>
        </w:trPr>
        <w:tc>
          <w:tcPr>
            <w:tcW w:w="2264" w:type="dxa"/>
            <w:gridSpan w:val="2"/>
            <w:vMerge w:val="restart"/>
            <w:vAlign w:val="center"/>
          </w:tcPr>
          <w:p w:rsidR="002473DA" w:rsidRPr="00356C2C" w:rsidRDefault="002473DA" w:rsidP="00E42A0C">
            <w:pPr>
              <w:ind w:right="3"/>
              <w:contextualSpacing/>
              <w:jc w:val="both"/>
              <w:rPr>
                <w:rFonts w:cs="Arial"/>
                <w:b/>
                <w:bCs/>
                <w:sz w:val="22"/>
                <w:szCs w:val="22"/>
              </w:rPr>
            </w:pPr>
          </w:p>
        </w:tc>
        <w:tc>
          <w:tcPr>
            <w:tcW w:w="5216" w:type="dxa"/>
            <w:gridSpan w:val="3"/>
            <w:vMerge w:val="restart"/>
            <w:shd w:val="clear" w:color="auto" w:fill="DDD9C3"/>
            <w:vAlign w:val="center"/>
          </w:tcPr>
          <w:p w:rsidR="002473DA" w:rsidRPr="00356C2C" w:rsidRDefault="002473DA" w:rsidP="00E42A0C">
            <w:pPr>
              <w:ind w:right="3"/>
              <w:contextualSpacing/>
              <w:jc w:val="center"/>
              <w:rPr>
                <w:rFonts w:cs="Arial"/>
                <w:b/>
                <w:bCs/>
                <w:sz w:val="22"/>
                <w:szCs w:val="22"/>
              </w:rPr>
            </w:pPr>
            <w:r w:rsidRPr="00816FAA">
              <w:rPr>
                <w:rFonts w:cs="Arial"/>
                <w:b/>
                <w:sz w:val="22"/>
                <w:szCs w:val="22"/>
              </w:rPr>
              <w:t>Plan de manejo de la flora y fauna</w:t>
            </w:r>
          </w:p>
        </w:tc>
        <w:tc>
          <w:tcPr>
            <w:tcW w:w="2061" w:type="dxa"/>
          </w:tcPr>
          <w:p w:rsidR="002473DA" w:rsidRPr="00356C2C" w:rsidRDefault="002473DA" w:rsidP="00E42A0C">
            <w:pPr>
              <w:ind w:right="3"/>
              <w:contextualSpacing/>
              <w:jc w:val="both"/>
              <w:rPr>
                <w:rFonts w:cs="Arial"/>
                <w:sz w:val="22"/>
                <w:szCs w:val="22"/>
              </w:rPr>
            </w:pPr>
            <w:r w:rsidRPr="00816FAA">
              <w:rPr>
                <w:rFonts w:cs="Arial"/>
                <w:b/>
                <w:sz w:val="22"/>
                <w:szCs w:val="22"/>
              </w:rPr>
              <w:t>Página:</w:t>
            </w:r>
          </w:p>
        </w:tc>
      </w:tr>
      <w:tr w:rsidR="002473DA" w:rsidRPr="00816FAA" w:rsidTr="00E42A0C">
        <w:trPr>
          <w:cantSplit/>
          <w:trHeight w:val="145"/>
          <w:jc w:val="center"/>
        </w:trPr>
        <w:tc>
          <w:tcPr>
            <w:tcW w:w="2264" w:type="dxa"/>
            <w:gridSpan w:val="2"/>
            <w:vMerge/>
          </w:tcPr>
          <w:p w:rsidR="002473DA" w:rsidRPr="00356C2C" w:rsidRDefault="002473DA" w:rsidP="00E42A0C">
            <w:pPr>
              <w:ind w:right="3"/>
              <w:contextualSpacing/>
              <w:jc w:val="both"/>
              <w:rPr>
                <w:rFonts w:cs="Arial"/>
                <w:b/>
                <w:bCs/>
                <w:sz w:val="22"/>
                <w:szCs w:val="22"/>
              </w:rPr>
            </w:pPr>
          </w:p>
        </w:tc>
        <w:tc>
          <w:tcPr>
            <w:tcW w:w="5216"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061" w:type="dxa"/>
          </w:tcPr>
          <w:p w:rsidR="002473DA" w:rsidRPr="00356C2C" w:rsidRDefault="002473DA" w:rsidP="00E42A0C">
            <w:pPr>
              <w:ind w:right="3"/>
              <w:contextualSpacing/>
              <w:jc w:val="both"/>
              <w:rPr>
                <w:rFonts w:cs="Arial"/>
                <w:sz w:val="22"/>
                <w:szCs w:val="22"/>
              </w:rPr>
            </w:pPr>
            <w:r w:rsidRPr="00816FAA">
              <w:rPr>
                <w:rFonts w:cs="Arial"/>
                <w:b/>
                <w:sz w:val="22"/>
                <w:szCs w:val="22"/>
              </w:rPr>
              <w:t>Código: PG11</w:t>
            </w:r>
          </w:p>
        </w:tc>
      </w:tr>
      <w:tr w:rsidR="002473DA" w:rsidRPr="00816FAA" w:rsidTr="00E42A0C">
        <w:trPr>
          <w:cantSplit/>
          <w:trHeight w:val="145"/>
          <w:jc w:val="center"/>
        </w:trPr>
        <w:tc>
          <w:tcPr>
            <w:tcW w:w="2264" w:type="dxa"/>
            <w:gridSpan w:val="2"/>
            <w:vMerge/>
          </w:tcPr>
          <w:p w:rsidR="002473DA" w:rsidRPr="00356C2C" w:rsidRDefault="002473DA" w:rsidP="00E42A0C">
            <w:pPr>
              <w:ind w:right="3"/>
              <w:contextualSpacing/>
              <w:jc w:val="both"/>
              <w:rPr>
                <w:rFonts w:cs="Arial"/>
                <w:b/>
                <w:bCs/>
                <w:sz w:val="22"/>
                <w:szCs w:val="22"/>
              </w:rPr>
            </w:pPr>
          </w:p>
        </w:tc>
        <w:tc>
          <w:tcPr>
            <w:tcW w:w="5216" w:type="dxa"/>
            <w:gridSpan w:val="3"/>
            <w:vMerge/>
            <w:shd w:val="clear" w:color="auto" w:fill="DDD9C3"/>
          </w:tcPr>
          <w:p w:rsidR="002473DA" w:rsidRPr="00356C2C" w:rsidRDefault="002473DA" w:rsidP="00E42A0C">
            <w:pPr>
              <w:ind w:right="3"/>
              <w:contextualSpacing/>
              <w:jc w:val="both"/>
              <w:rPr>
                <w:rFonts w:cs="Arial"/>
                <w:b/>
                <w:bCs/>
                <w:sz w:val="22"/>
                <w:szCs w:val="22"/>
              </w:rPr>
            </w:pPr>
          </w:p>
        </w:tc>
        <w:tc>
          <w:tcPr>
            <w:tcW w:w="2061" w:type="dxa"/>
          </w:tcPr>
          <w:p w:rsidR="002473DA" w:rsidRPr="00356C2C" w:rsidRDefault="002473DA" w:rsidP="00E42A0C">
            <w:pPr>
              <w:ind w:right="3"/>
              <w:contextualSpacing/>
              <w:jc w:val="both"/>
              <w:rPr>
                <w:rFonts w:cs="Arial"/>
                <w:b/>
                <w:sz w:val="22"/>
                <w:szCs w:val="22"/>
              </w:rPr>
            </w:pPr>
            <w:r w:rsidRPr="00816FAA">
              <w:rPr>
                <w:rFonts w:cs="Arial"/>
                <w:b/>
                <w:sz w:val="22"/>
                <w:szCs w:val="22"/>
              </w:rPr>
              <w:t>Versión:</w:t>
            </w:r>
          </w:p>
          <w:p w:rsidR="002473DA" w:rsidRPr="00356C2C" w:rsidRDefault="002473DA" w:rsidP="00E42A0C">
            <w:pPr>
              <w:ind w:right="3"/>
              <w:contextualSpacing/>
              <w:jc w:val="both"/>
              <w:rPr>
                <w:rFonts w:cs="Arial"/>
                <w:sz w:val="22"/>
                <w:szCs w:val="22"/>
              </w:rPr>
            </w:pPr>
          </w:p>
        </w:tc>
      </w:tr>
      <w:tr w:rsidR="002473DA" w:rsidRPr="00816FAA" w:rsidTr="00E42A0C">
        <w:trPr>
          <w:cantSplit/>
          <w:trHeight w:val="240"/>
          <w:jc w:val="center"/>
        </w:trPr>
        <w:tc>
          <w:tcPr>
            <w:tcW w:w="2264" w:type="dxa"/>
            <w:gridSpan w:val="2"/>
          </w:tcPr>
          <w:p w:rsidR="002473DA" w:rsidRPr="00356C2C" w:rsidRDefault="002473DA" w:rsidP="00E42A0C">
            <w:pPr>
              <w:contextualSpacing/>
              <w:rPr>
                <w:rFonts w:cs="Arial"/>
                <w:sz w:val="22"/>
                <w:szCs w:val="22"/>
              </w:rPr>
            </w:pPr>
            <w:r w:rsidRPr="00816FAA">
              <w:rPr>
                <w:rFonts w:cs="Arial"/>
                <w:b/>
                <w:sz w:val="22"/>
                <w:szCs w:val="22"/>
              </w:rPr>
              <w:t>Elaborado por:</w:t>
            </w:r>
          </w:p>
        </w:tc>
        <w:tc>
          <w:tcPr>
            <w:tcW w:w="5216" w:type="dxa"/>
            <w:gridSpan w:val="3"/>
          </w:tcPr>
          <w:p w:rsidR="002473DA" w:rsidRPr="00356C2C" w:rsidRDefault="002473DA" w:rsidP="00E42A0C">
            <w:pPr>
              <w:contextualSpacing/>
              <w:rPr>
                <w:rFonts w:cs="Arial"/>
                <w:sz w:val="22"/>
                <w:szCs w:val="22"/>
              </w:rPr>
            </w:pPr>
            <w:r w:rsidRPr="00816FAA">
              <w:rPr>
                <w:rFonts w:cs="Arial"/>
                <w:b/>
                <w:sz w:val="22"/>
                <w:szCs w:val="22"/>
              </w:rPr>
              <w:t>Aprobado por:</w:t>
            </w:r>
          </w:p>
        </w:tc>
        <w:tc>
          <w:tcPr>
            <w:tcW w:w="2061" w:type="dxa"/>
            <w:vMerge w:val="restart"/>
          </w:tcPr>
          <w:p w:rsidR="002473DA" w:rsidRPr="00356C2C" w:rsidRDefault="002473DA" w:rsidP="00E42A0C">
            <w:pPr>
              <w:ind w:right="3"/>
              <w:contextualSpacing/>
              <w:jc w:val="both"/>
              <w:rPr>
                <w:rFonts w:cs="Arial"/>
                <w:sz w:val="22"/>
                <w:szCs w:val="22"/>
              </w:rPr>
            </w:pPr>
            <w:r w:rsidRPr="00816FAA">
              <w:rPr>
                <w:rFonts w:cs="Arial"/>
                <w:b/>
                <w:sz w:val="22"/>
                <w:szCs w:val="22"/>
              </w:rPr>
              <w:t>Vigencia:</w:t>
            </w:r>
          </w:p>
        </w:tc>
      </w:tr>
      <w:tr w:rsidR="002473DA" w:rsidRPr="00816FAA" w:rsidTr="00E42A0C">
        <w:trPr>
          <w:cantSplit/>
          <w:trHeight w:val="535"/>
          <w:jc w:val="center"/>
        </w:trPr>
        <w:tc>
          <w:tcPr>
            <w:tcW w:w="2264" w:type="dxa"/>
            <w:gridSpan w:val="2"/>
            <w:tcBorders>
              <w:bottom w:val="single" w:sz="4" w:space="0" w:color="auto"/>
            </w:tcBorders>
            <w:vAlign w:val="center"/>
          </w:tcPr>
          <w:p w:rsidR="002473DA" w:rsidRPr="00356C2C" w:rsidRDefault="002473DA" w:rsidP="00E42A0C">
            <w:pPr>
              <w:ind w:right="3"/>
              <w:contextualSpacing/>
              <w:rPr>
                <w:rFonts w:cs="Arial"/>
                <w:sz w:val="22"/>
                <w:szCs w:val="22"/>
              </w:rPr>
            </w:pPr>
          </w:p>
        </w:tc>
        <w:tc>
          <w:tcPr>
            <w:tcW w:w="5216" w:type="dxa"/>
            <w:gridSpan w:val="3"/>
            <w:tcBorders>
              <w:bottom w:val="single" w:sz="4" w:space="0" w:color="auto"/>
            </w:tcBorders>
            <w:vAlign w:val="center"/>
          </w:tcPr>
          <w:p w:rsidR="002473DA" w:rsidRPr="00356C2C" w:rsidRDefault="002473DA" w:rsidP="00E42A0C">
            <w:pPr>
              <w:ind w:right="3"/>
              <w:contextualSpacing/>
              <w:jc w:val="center"/>
              <w:rPr>
                <w:rFonts w:cs="Arial"/>
                <w:b/>
                <w:sz w:val="22"/>
                <w:szCs w:val="22"/>
              </w:rPr>
            </w:pPr>
          </w:p>
        </w:tc>
        <w:tc>
          <w:tcPr>
            <w:tcW w:w="2061" w:type="dxa"/>
            <w:vMerge/>
            <w:tcBorders>
              <w:bottom w:val="single" w:sz="4" w:space="0" w:color="auto"/>
            </w:tcBorders>
          </w:tcPr>
          <w:p w:rsidR="002473DA" w:rsidRPr="00356C2C" w:rsidRDefault="002473DA" w:rsidP="00E42A0C">
            <w:pPr>
              <w:ind w:right="3"/>
              <w:contextualSpacing/>
              <w:jc w:val="both"/>
              <w:rPr>
                <w:rFonts w:cs="Arial"/>
                <w:sz w:val="22"/>
                <w:szCs w:val="22"/>
              </w:rPr>
            </w:pPr>
          </w:p>
        </w:tc>
      </w:tr>
      <w:tr w:rsidR="002473DA" w:rsidRPr="00816FAA" w:rsidTr="00E42A0C">
        <w:trPr>
          <w:trHeight w:val="544"/>
          <w:jc w:val="center"/>
        </w:trPr>
        <w:tc>
          <w:tcPr>
            <w:tcW w:w="353" w:type="dxa"/>
            <w:tcBorders>
              <w:bottom w:val="single" w:sz="4" w:space="0" w:color="auto"/>
            </w:tcBorders>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w:t>
            </w:r>
          </w:p>
        </w:tc>
        <w:tc>
          <w:tcPr>
            <w:tcW w:w="1911"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Acción</w:t>
            </w:r>
          </w:p>
        </w:tc>
        <w:tc>
          <w:tcPr>
            <w:tcW w:w="2003"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Plazo</w:t>
            </w:r>
          </w:p>
        </w:tc>
        <w:tc>
          <w:tcPr>
            <w:tcW w:w="1713"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Responsable</w:t>
            </w:r>
          </w:p>
        </w:tc>
        <w:tc>
          <w:tcPr>
            <w:tcW w:w="1500"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Recursos Necesarios</w:t>
            </w:r>
          </w:p>
        </w:tc>
        <w:tc>
          <w:tcPr>
            <w:tcW w:w="2061" w:type="dxa"/>
            <w:shd w:val="clear" w:color="auto" w:fill="C6D9F1"/>
            <w:vAlign w:val="center"/>
          </w:tcPr>
          <w:p w:rsidR="002473DA" w:rsidRPr="00356C2C" w:rsidRDefault="002473DA" w:rsidP="00E42A0C">
            <w:pPr>
              <w:ind w:right="3"/>
              <w:contextualSpacing/>
              <w:jc w:val="center"/>
              <w:rPr>
                <w:rFonts w:cs="Arial"/>
                <w:b/>
                <w:bCs/>
                <w:sz w:val="22"/>
                <w:szCs w:val="22"/>
              </w:rPr>
            </w:pPr>
            <w:r w:rsidRPr="00816FAA">
              <w:rPr>
                <w:rFonts w:cs="Arial"/>
                <w:b/>
                <w:bCs/>
                <w:sz w:val="22"/>
                <w:szCs w:val="22"/>
              </w:rPr>
              <w:t>Comentarios</w:t>
            </w:r>
          </w:p>
        </w:tc>
      </w:tr>
      <w:tr w:rsidR="002473DA" w:rsidRPr="00816FAA" w:rsidTr="00E42A0C">
        <w:trPr>
          <w:trHeight w:val="262"/>
          <w:jc w:val="center"/>
        </w:trPr>
        <w:tc>
          <w:tcPr>
            <w:tcW w:w="353"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1</w:t>
            </w:r>
          </w:p>
        </w:tc>
        <w:tc>
          <w:tcPr>
            <w:tcW w:w="1911" w:type="dxa"/>
          </w:tcPr>
          <w:p w:rsidR="002473DA" w:rsidRPr="00356C2C" w:rsidRDefault="002473DA" w:rsidP="00E42A0C">
            <w:pPr>
              <w:contextualSpacing/>
              <w:jc w:val="both"/>
              <w:rPr>
                <w:rFonts w:cs="Arial"/>
                <w:bCs/>
                <w:sz w:val="22"/>
                <w:szCs w:val="22"/>
              </w:rPr>
            </w:pPr>
            <w:r w:rsidRPr="00816FAA">
              <w:rPr>
                <w:rFonts w:cs="Arial"/>
                <w:bCs/>
                <w:sz w:val="22"/>
                <w:szCs w:val="22"/>
              </w:rPr>
              <w:t>Elaboración de un diagnóstico y programa del estado de la flora y fauna en las zonas de ampliación de la empresa</w:t>
            </w:r>
          </w:p>
        </w:tc>
        <w:tc>
          <w:tcPr>
            <w:tcW w:w="2003" w:type="dxa"/>
            <w:vAlign w:val="center"/>
          </w:tcPr>
          <w:p w:rsidR="002473DA" w:rsidRPr="00356C2C" w:rsidRDefault="002473DA" w:rsidP="00E42A0C">
            <w:pPr>
              <w:contextualSpacing/>
              <w:jc w:val="center"/>
              <w:rPr>
                <w:rFonts w:cs="Arial"/>
                <w:bCs/>
                <w:sz w:val="22"/>
                <w:szCs w:val="22"/>
              </w:rPr>
            </w:pPr>
            <w:r w:rsidRPr="00816FAA">
              <w:rPr>
                <w:rFonts w:cs="Arial"/>
                <w:bCs/>
                <w:sz w:val="22"/>
                <w:szCs w:val="22"/>
              </w:rPr>
              <w:t>6 meses</w:t>
            </w:r>
          </w:p>
        </w:tc>
        <w:tc>
          <w:tcPr>
            <w:tcW w:w="1713" w:type="dxa"/>
            <w:vAlign w:val="center"/>
          </w:tcPr>
          <w:p w:rsidR="002473DA" w:rsidRPr="00356C2C" w:rsidRDefault="002473DA" w:rsidP="00E42A0C">
            <w:pPr>
              <w:contextualSpacing/>
              <w:jc w:val="both"/>
              <w:rPr>
                <w:rFonts w:cs="Arial"/>
                <w:sz w:val="22"/>
                <w:szCs w:val="22"/>
              </w:rPr>
            </w:pPr>
            <w:r w:rsidRPr="00816FAA">
              <w:rPr>
                <w:rFonts w:cs="Arial"/>
                <w:sz w:val="22"/>
                <w:szCs w:val="22"/>
              </w:rPr>
              <w:t xml:space="preserve"> Jefe DGA</w:t>
            </w:r>
          </w:p>
        </w:tc>
        <w:tc>
          <w:tcPr>
            <w:tcW w:w="1500" w:type="dxa"/>
            <w:vAlign w:val="center"/>
          </w:tcPr>
          <w:p w:rsidR="002473DA" w:rsidRPr="00356C2C" w:rsidRDefault="002473DA" w:rsidP="00E42A0C">
            <w:pPr>
              <w:contextualSpacing/>
              <w:jc w:val="center"/>
              <w:rPr>
                <w:rFonts w:cs="Arial"/>
                <w:bCs/>
                <w:sz w:val="22"/>
                <w:szCs w:val="22"/>
              </w:rPr>
            </w:pPr>
          </w:p>
        </w:tc>
        <w:tc>
          <w:tcPr>
            <w:tcW w:w="2061"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353"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2</w:t>
            </w:r>
          </w:p>
        </w:tc>
        <w:tc>
          <w:tcPr>
            <w:tcW w:w="1911" w:type="dxa"/>
          </w:tcPr>
          <w:p w:rsidR="002473DA" w:rsidRPr="00356C2C" w:rsidRDefault="002473DA" w:rsidP="00E42A0C">
            <w:pPr>
              <w:contextualSpacing/>
              <w:jc w:val="both"/>
              <w:rPr>
                <w:rFonts w:cs="Arial"/>
                <w:bCs/>
                <w:sz w:val="22"/>
                <w:szCs w:val="22"/>
              </w:rPr>
            </w:pPr>
            <w:r w:rsidRPr="00816FAA">
              <w:rPr>
                <w:rFonts w:cs="Arial"/>
                <w:bCs/>
                <w:sz w:val="22"/>
                <w:szCs w:val="22"/>
              </w:rPr>
              <w:t>Caracterización de la flora y fauna en las regiones de ampliación de la empresa</w:t>
            </w:r>
          </w:p>
        </w:tc>
        <w:tc>
          <w:tcPr>
            <w:tcW w:w="2003" w:type="dxa"/>
            <w:vAlign w:val="center"/>
          </w:tcPr>
          <w:p w:rsidR="002473DA" w:rsidRPr="00816FAA" w:rsidRDefault="002473DA" w:rsidP="006E48D9">
            <w:pPr>
              <w:pStyle w:val="ListParagraph"/>
              <w:numPr>
                <w:ilvl w:val="0"/>
                <w:numId w:val="28"/>
              </w:numPr>
              <w:rPr>
                <w:rFonts w:ascii="Arial" w:hAnsi="Arial" w:cs="Arial"/>
              </w:rPr>
            </w:pPr>
            <w:r w:rsidRPr="00816FAA">
              <w:rPr>
                <w:rFonts w:ascii="Arial" w:hAnsi="Arial" w:cs="Arial"/>
              </w:rPr>
              <w:t>meses</w:t>
            </w:r>
          </w:p>
          <w:p w:rsidR="002473DA" w:rsidRPr="00356C2C" w:rsidRDefault="002473DA" w:rsidP="00E42A0C">
            <w:pPr>
              <w:rPr>
                <w:rFonts w:cs="Arial"/>
                <w:sz w:val="22"/>
                <w:szCs w:val="22"/>
              </w:rPr>
            </w:pP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bCs/>
                <w:sz w:val="22"/>
                <w:szCs w:val="22"/>
              </w:rPr>
            </w:pPr>
          </w:p>
        </w:tc>
        <w:tc>
          <w:tcPr>
            <w:tcW w:w="2061"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353"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t>3</w:t>
            </w:r>
          </w:p>
        </w:tc>
        <w:tc>
          <w:tcPr>
            <w:tcW w:w="1911" w:type="dxa"/>
          </w:tcPr>
          <w:p w:rsidR="002473DA" w:rsidRPr="00356C2C" w:rsidRDefault="002473DA" w:rsidP="00E42A0C">
            <w:pPr>
              <w:contextualSpacing/>
              <w:jc w:val="both"/>
              <w:rPr>
                <w:rFonts w:cs="Arial"/>
                <w:bCs/>
                <w:sz w:val="22"/>
                <w:szCs w:val="22"/>
              </w:rPr>
            </w:pPr>
            <w:r w:rsidRPr="00816FAA">
              <w:rPr>
                <w:rFonts w:cs="Arial"/>
                <w:bCs/>
                <w:sz w:val="22"/>
                <w:szCs w:val="22"/>
              </w:rPr>
              <w:t xml:space="preserve">Establecimiento de criterios de </w:t>
            </w:r>
            <w:r w:rsidRPr="00816FAA">
              <w:rPr>
                <w:rFonts w:cs="Arial"/>
                <w:bCs/>
                <w:sz w:val="22"/>
                <w:szCs w:val="22"/>
              </w:rPr>
              <w:lastRenderedPageBreak/>
              <w:t>actuación basado en el estudio diagnóstico.</w:t>
            </w:r>
          </w:p>
        </w:tc>
        <w:tc>
          <w:tcPr>
            <w:tcW w:w="2003" w:type="dxa"/>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6 meses</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bCs/>
                <w:sz w:val="22"/>
                <w:szCs w:val="22"/>
              </w:rPr>
            </w:pPr>
          </w:p>
        </w:tc>
        <w:tc>
          <w:tcPr>
            <w:tcW w:w="2061" w:type="dxa"/>
          </w:tcPr>
          <w:p w:rsidR="002473DA" w:rsidRPr="00356C2C" w:rsidRDefault="002473DA" w:rsidP="00E42A0C">
            <w:pPr>
              <w:ind w:right="3"/>
              <w:contextualSpacing/>
              <w:jc w:val="center"/>
              <w:rPr>
                <w:rFonts w:cs="Arial"/>
                <w:sz w:val="22"/>
                <w:szCs w:val="22"/>
              </w:rPr>
            </w:pPr>
          </w:p>
        </w:tc>
      </w:tr>
      <w:tr w:rsidR="002473DA" w:rsidRPr="00816FAA" w:rsidTr="00E42A0C">
        <w:trPr>
          <w:trHeight w:val="262"/>
          <w:jc w:val="center"/>
        </w:trPr>
        <w:tc>
          <w:tcPr>
            <w:tcW w:w="353" w:type="dxa"/>
            <w:shd w:val="clear" w:color="auto" w:fill="FBD4B4"/>
            <w:vAlign w:val="center"/>
          </w:tcPr>
          <w:p w:rsidR="002473DA" w:rsidRPr="00356C2C" w:rsidRDefault="002473DA" w:rsidP="00E42A0C">
            <w:pPr>
              <w:contextualSpacing/>
              <w:jc w:val="center"/>
              <w:rPr>
                <w:rFonts w:cs="Arial"/>
                <w:sz w:val="22"/>
                <w:szCs w:val="22"/>
              </w:rPr>
            </w:pPr>
            <w:r w:rsidRPr="00816FAA">
              <w:rPr>
                <w:rFonts w:cs="Arial"/>
                <w:sz w:val="22"/>
                <w:szCs w:val="22"/>
              </w:rPr>
              <w:lastRenderedPageBreak/>
              <w:t>5</w:t>
            </w:r>
          </w:p>
        </w:tc>
        <w:tc>
          <w:tcPr>
            <w:tcW w:w="1911" w:type="dxa"/>
          </w:tcPr>
          <w:p w:rsidR="002473DA" w:rsidRPr="00356C2C" w:rsidRDefault="002473DA" w:rsidP="00E42A0C">
            <w:pPr>
              <w:contextualSpacing/>
              <w:jc w:val="both"/>
              <w:rPr>
                <w:rFonts w:cs="Arial"/>
                <w:bCs/>
                <w:sz w:val="22"/>
                <w:szCs w:val="22"/>
              </w:rPr>
            </w:pPr>
            <w:r w:rsidRPr="00816FAA">
              <w:rPr>
                <w:rFonts w:cs="Arial"/>
                <w:bCs/>
                <w:sz w:val="22"/>
                <w:szCs w:val="22"/>
              </w:rPr>
              <w:t>Ejecución del programa de protección y seguimiento del estado de la biodiversidad en las fincas objeto de ampliación por parte de NAVINIC</w:t>
            </w:r>
          </w:p>
        </w:tc>
        <w:tc>
          <w:tcPr>
            <w:tcW w:w="2003" w:type="dxa"/>
            <w:vAlign w:val="center"/>
          </w:tcPr>
          <w:p w:rsidR="002473DA" w:rsidRPr="00356C2C" w:rsidRDefault="002473DA" w:rsidP="00E42A0C">
            <w:pPr>
              <w:contextualSpacing/>
              <w:jc w:val="center"/>
              <w:rPr>
                <w:rFonts w:cs="Arial"/>
                <w:sz w:val="22"/>
                <w:szCs w:val="22"/>
              </w:rPr>
            </w:pPr>
            <w:r w:rsidRPr="00816FAA">
              <w:rPr>
                <w:rFonts w:cs="Arial"/>
                <w:sz w:val="22"/>
                <w:szCs w:val="22"/>
              </w:rPr>
              <w:t>Quinquenal</w:t>
            </w:r>
          </w:p>
        </w:tc>
        <w:tc>
          <w:tcPr>
            <w:tcW w:w="1713" w:type="dxa"/>
            <w:vAlign w:val="center"/>
          </w:tcPr>
          <w:p w:rsidR="002473DA" w:rsidRPr="00356C2C" w:rsidRDefault="002473DA" w:rsidP="00E42A0C">
            <w:pPr>
              <w:contextualSpacing/>
              <w:jc w:val="center"/>
              <w:rPr>
                <w:rFonts w:cs="Arial"/>
                <w:sz w:val="22"/>
                <w:szCs w:val="22"/>
              </w:rPr>
            </w:pPr>
            <w:r w:rsidRPr="00816FAA">
              <w:rPr>
                <w:rFonts w:cs="Arial"/>
                <w:sz w:val="22"/>
                <w:szCs w:val="22"/>
              </w:rPr>
              <w:t>J DGA</w:t>
            </w:r>
          </w:p>
        </w:tc>
        <w:tc>
          <w:tcPr>
            <w:tcW w:w="1500" w:type="dxa"/>
            <w:vAlign w:val="center"/>
          </w:tcPr>
          <w:p w:rsidR="002473DA" w:rsidRPr="00356C2C" w:rsidRDefault="002473DA" w:rsidP="00E42A0C">
            <w:pPr>
              <w:contextualSpacing/>
              <w:jc w:val="center"/>
              <w:rPr>
                <w:rFonts w:cs="Arial"/>
                <w:bCs/>
                <w:sz w:val="22"/>
                <w:szCs w:val="22"/>
              </w:rPr>
            </w:pPr>
          </w:p>
        </w:tc>
        <w:tc>
          <w:tcPr>
            <w:tcW w:w="2061" w:type="dxa"/>
          </w:tcPr>
          <w:p w:rsidR="002473DA" w:rsidRPr="00356C2C" w:rsidRDefault="002473DA" w:rsidP="00E42A0C">
            <w:pPr>
              <w:ind w:right="3"/>
              <w:contextualSpacing/>
              <w:jc w:val="center"/>
              <w:rPr>
                <w:rFonts w:cs="Arial"/>
                <w:sz w:val="22"/>
                <w:szCs w:val="22"/>
              </w:rPr>
            </w:pPr>
            <w:r w:rsidRPr="00816FAA">
              <w:rPr>
                <w:rFonts w:cs="Arial"/>
                <w:sz w:val="22"/>
                <w:szCs w:val="22"/>
              </w:rPr>
              <w:t>Se deberá hacer el primer año y luego quinquenalmente</w:t>
            </w:r>
          </w:p>
        </w:tc>
      </w:tr>
      <w:tr w:rsidR="002473DA" w:rsidRPr="00816FAA" w:rsidTr="00E42A0C">
        <w:trPr>
          <w:trHeight w:val="262"/>
          <w:jc w:val="center"/>
        </w:trPr>
        <w:tc>
          <w:tcPr>
            <w:tcW w:w="9541" w:type="dxa"/>
            <w:gridSpan w:val="6"/>
            <w:tcBorders>
              <w:left w:val="nil"/>
              <w:bottom w:val="nil"/>
              <w:right w:val="nil"/>
            </w:tcBorders>
            <w:vAlign w:val="center"/>
          </w:tcPr>
          <w:p w:rsidR="002473DA" w:rsidRPr="00356C2C" w:rsidRDefault="002473DA" w:rsidP="00E42A0C">
            <w:pPr>
              <w:ind w:right="3"/>
              <w:contextualSpacing/>
              <w:rPr>
                <w:rFonts w:cs="Arial"/>
                <w:b/>
                <w:sz w:val="22"/>
                <w:szCs w:val="22"/>
              </w:rPr>
            </w:pPr>
            <w:r w:rsidRPr="00816FAA">
              <w:rPr>
                <w:rFonts w:cs="Arial"/>
                <w:b/>
                <w:sz w:val="22"/>
                <w:szCs w:val="22"/>
              </w:rPr>
              <w:t>Fuente: Elaboración propia 2012</w:t>
            </w:r>
          </w:p>
        </w:tc>
      </w:tr>
    </w:tbl>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b/>
        </w:rPr>
      </w:pPr>
    </w:p>
    <w:p w:rsidR="002473DA" w:rsidRPr="005C2C35" w:rsidRDefault="002473DA" w:rsidP="00B466B7"/>
    <w:p w:rsidR="002473DA" w:rsidRDefault="002473DA" w:rsidP="00B466B7"/>
    <w:p w:rsidR="002473DA" w:rsidRDefault="002473DA" w:rsidP="00B466B7"/>
    <w:p w:rsidR="002473DA" w:rsidRDefault="002473DA" w:rsidP="00B466B7"/>
    <w:p w:rsidR="002473DA" w:rsidRDefault="002473DA" w:rsidP="00B466B7"/>
    <w:p w:rsidR="002473DA" w:rsidRDefault="002473DA" w:rsidP="00B466B7"/>
    <w:p w:rsidR="002473DA" w:rsidRDefault="002473DA" w:rsidP="00B466B7"/>
    <w:p w:rsidR="002473DA" w:rsidRDefault="002473DA" w:rsidP="00B466B7"/>
    <w:p w:rsidR="002473DA" w:rsidRDefault="002473DA" w:rsidP="00B466B7"/>
    <w:p w:rsidR="00816FAA" w:rsidRDefault="00816FAA" w:rsidP="00B466B7"/>
    <w:p w:rsidR="00816FAA" w:rsidRDefault="00816FAA" w:rsidP="00B466B7"/>
    <w:p w:rsidR="00816FAA" w:rsidRDefault="00816FAA" w:rsidP="00B466B7"/>
    <w:p w:rsidR="00816FAA" w:rsidRDefault="00816FAA" w:rsidP="00B466B7"/>
    <w:p w:rsidR="002473DA" w:rsidRDefault="002473DA" w:rsidP="00B466B7"/>
    <w:p w:rsidR="002473DA" w:rsidRDefault="002473DA" w:rsidP="002473DA"/>
    <w:p w:rsidR="002473DA" w:rsidRDefault="002473DA" w:rsidP="002473DA"/>
    <w:p w:rsidR="002473DA" w:rsidRDefault="002473DA" w:rsidP="002473DA"/>
    <w:p w:rsidR="00D0040F" w:rsidRDefault="00D0040F" w:rsidP="002473DA"/>
    <w:p w:rsidR="00D0040F" w:rsidRPr="002473DA" w:rsidRDefault="00D0040F" w:rsidP="002473DA"/>
    <w:p w:rsidR="002473DA" w:rsidRPr="005C2C35" w:rsidRDefault="002473DA" w:rsidP="002473DA">
      <w:pPr>
        <w:pStyle w:val="Heading4"/>
        <w:ind w:left="864" w:hanging="864"/>
        <w:contextualSpacing/>
        <w:jc w:val="center"/>
        <w:rPr>
          <w:rFonts w:ascii="Arial" w:hAnsi="Arial" w:cs="Arial"/>
        </w:rPr>
      </w:pPr>
      <w:r w:rsidRPr="005C2C35">
        <w:rPr>
          <w:rFonts w:ascii="Arial" w:hAnsi="Arial" w:cs="Arial"/>
        </w:rPr>
        <w:lastRenderedPageBreak/>
        <w:t>P12. Plan de manejo de lodos</w:t>
      </w:r>
    </w:p>
    <w:p w:rsidR="002473DA" w:rsidRPr="00D0040F" w:rsidRDefault="002473DA" w:rsidP="002473DA">
      <w:pPr>
        <w:pStyle w:val="titulo3"/>
        <w:spacing w:after="0"/>
        <w:contextualSpacing/>
        <w:rPr>
          <w:b/>
          <w:i w:val="0"/>
          <w:sz w:val="14"/>
        </w:rPr>
      </w:pPr>
    </w:p>
    <w:p w:rsidR="002473DA" w:rsidRPr="005C2C35" w:rsidRDefault="002473DA" w:rsidP="002473DA">
      <w:pPr>
        <w:contextualSpacing/>
        <w:jc w:val="both"/>
        <w:rPr>
          <w:rFonts w:cs="Arial"/>
        </w:rPr>
      </w:pPr>
      <w:r w:rsidRPr="005C2C35">
        <w:rPr>
          <w:rFonts w:cs="Arial"/>
          <w:b/>
        </w:rPr>
        <w:t>Objetivo:</w:t>
      </w:r>
      <w:r w:rsidRPr="005C2C35">
        <w:rPr>
          <w:rFonts w:cs="Arial"/>
        </w:rPr>
        <w:t xml:space="preserve"> Garantizar el adecuado manejo de los lodos o cenizas proveniente del proceso y del lavador de gases de las calderas.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b/>
        </w:rPr>
        <w:t>Meta</w:t>
      </w:r>
      <w:r w:rsidRPr="005C2C35">
        <w:rPr>
          <w:rFonts w:cs="Arial"/>
          <w:b/>
          <w:vertAlign w:val="subscript"/>
        </w:rPr>
        <w:t>1</w:t>
      </w:r>
      <w:r w:rsidRPr="005C2C35">
        <w:rPr>
          <w:rFonts w:cs="Arial"/>
          <w:b/>
        </w:rPr>
        <w:t>:</w:t>
      </w:r>
      <w:r w:rsidRPr="005C2C35">
        <w:rPr>
          <w:rFonts w:cs="Arial"/>
        </w:rPr>
        <w:t xml:space="preserve"> Disposición del 100% de las cenizas o lodos en áreas de seguras de ingenio para su tratamiento.</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rPr>
      </w:pPr>
      <w:r w:rsidRPr="005C2C35">
        <w:rPr>
          <w:rFonts w:cs="Arial"/>
          <w:b/>
        </w:rPr>
        <w:t>Indicador</w:t>
      </w:r>
      <w:r w:rsidRPr="005C2C35">
        <w:rPr>
          <w:rFonts w:cs="Arial"/>
          <w:b/>
          <w:vertAlign w:val="subscript"/>
        </w:rPr>
        <w:t>1</w:t>
      </w:r>
      <w:r w:rsidRPr="005C2C35">
        <w:rPr>
          <w:rFonts w:cs="Arial"/>
          <w:b/>
        </w:rPr>
        <w:t xml:space="preserve">: </w:t>
      </w:r>
      <w:r w:rsidRPr="005C2C35">
        <w:rPr>
          <w:rFonts w:cs="Arial"/>
          <w:b/>
        </w:rPr>
        <w:tab/>
      </w:r>
      <w:r w:rsidRPr="005C2C35">
        <w:rPr>
          <w:rFonts w:cs="Arial"/>
        </w:rPr>
        <w:t xml:space="preserve">Toneladas de cachaza y cenizas empleadas en campos de </w:t>
      </w:r>
      <w:r w:rsidR="00363623" w:rsidRPr="005C2C35">
        <w:rPr>
          <w:rFonts w:cs="Arial"/>
        </w:rPr>
        <w:t>renovación</w:t>
      </w:r>
      <w:r w:rsidRPr="005C2C35">
        <w:rPr>
          <w:rFonts w:cs="Arial"/>
        </w:rPr>
        <w:t>.</w:t>
      </w:r>
    </w:p>
    <w:p w:rsidR="002473DA" w:rsidRPr="005C2C35" w:rsidRDefault="002473DA" w:rsidP="002473DA">
      <w:pPr>
        <w:contextualSpacing/>
        <w:jc w:val="both"/>
        <w:rPr>
          <w:rFonts w:cs="Arial"/>
          <w:b/>
        </w:rPr>
      </w:pPr>
    </w:p>
    <w:p w:rsidR="002473DA" w:rsidRPr="005C2C35" w:rsidRDefault="002473DA" w:rsidP="002473DA">
      <w:pPr>
        <w:contextualSpacing/>
        <w:jc w:val="both"/>
        <w:rPr>
          <w:rFonts w:cs="Arial"/>
          <w:u w:val="single"/>
        </w:rPr>
      </w:pPr>
      <w:r w:rsidRPr="005C2C35">
        <w:rPr>
          <w:rFonts w:cs="Arial"/>
          <w:u w:val="single"/>
        </w:rPr>
        <w:t>Descripción del plan</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Este plan ha sido elaborado con la finalidad de crear las bases para el manejo adecuado de la cachaza, cenizas y lodos provenientes del lavado de gases de las calderas.</w:t>
      </w:r>
    </w:p>
    <w:p w:rsidR="002473DA" w:rsidRPr="005C2C35" w:rsidRDefault="002473DA" w:rsidP="002473DA">
      <w:pPr>
        <w:contextualSpacing/>
        <w:jc w:val="both"/>
        <w:rPr>
          <w:rFonts w:cs="Arial"/>
        </w:rPr>
      </w:pPr>
    </w:p>
    <w:p w:rsidR="002473DA" w:rsidRPr="005C2C35" w:rsidRDefault="002473DA" w:rsidP="002473DA">
      <w:pPr>
        <w:contextualSpacing/>
        <w:jc w:val="both"/>
        <w:rPr>
          <w:rFonts w:cs="Arial"/>
        </w:rPr>
      </w:pPr>
      <w:r w:rsidRPr="005C2C35">
        <w:rPr>
          <w:rFonts w:cs="Arial"/>
        </w:rPr>
        <w:t>La siguiente tabla  muestra los componentes del Plan de capacitación ambiental.</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3"/>
        <w:gridCol w:w="2792"/>
        <w:gridCol w:w="1387"/>
        <w:gridCol w:w="1607"/>
        <w:gridCol w:w="1410"/>
        <w:gridCol w:w="1564"/>
      </w:tblGrid>
      <w:tr w:rsidR="002473DA" w:rsidRPr="00D0040F" w:rsidTr="00B466B7">
        <w:trPr>
          <w:cantSplit/>
          <w:trHeight w:val="262"/>
          <w:jc w:val="center"/>
        </w:trPr>
        <w:tc>
          <w:tcPr>
            <w:tcW w:w="9103" w:type="dxa"/>
            <w:gridSpan w:val="6"/>
            <w:tcBorders>
              <w:top w:val="nil"/>
              <w:left w:val="nil"/>
              <w:right w:val="nil"/>
            </w:tcBorders>
            <w:vAlign w:val="center"/>
          </w:tcPr>
          <w:p w:rsidR="002473DA" w:rsidRPr="00D0040F" w:rsidRDefault="002473DA" w:rsidP="00E42A0C">
            <w:pPr>
              <w:ind w:right="3"/>
              <w:contextualSpacing/>
              <w:jc w:val="center"/>
              <w:rPr>
                <w:rFonts w:cs="Arial"/>
                <w:i/>
                <w:sz w:val="20"/>
                <w:szCs w:val="22"/>
              </w:rPr>
            </w:pPr>
          </w:p>
          <w:p w:rsidR="002473DA" w:rsidRPr="00D0040F" w:rsidRDefault="002473DA" w:rsidP="00E42A0C">
            <w:pPr>
              <w:ind w:right="3"/>
              <w:contextualSpacing/>
              <w:jc w:val="center"/>
              <w:rPr>
                <w:rFonts w:cs="Arial"/>
                <w:i/>
                <w:sz w:val="20"/>
                <w:szCs w:val="22"/>
              </w:rPr>
            </w:pPr>
            <w:r w:rsidRPr="00D0040F">
              <w:rPr>
                <w:rFonts w:cs="Arial"/>
                <w:i/>
                <w:sz w:val="20"/>
                <w:szCs w:val="22"/>
              </w:rPr>
              <w:t>Tabla 25. Plan de manejo de Lodos</w:t>
            </w:r>
          </w:p>
        </w:tc>
      </w:tr>
      <w:tr w:rsidR="002473DA" w:rsidRPr="00D0040F" w:rsidTr="00B466B7">
        <w:trPr>
          <w:cantSplit/>
          <w:trHeight w:val="262"/>
          <w:jc w:val="center"/>
        </w:trPr>
        <w:tc>
          <w:tcPr>
            <w:tcW w:w="3135" w:type="dxa"/>
            <w:gridSpan w:val="2"/>
            <w:vMerge w:val="restart"/>
            <w:vAlign w:val="center"/>
          </w:tcPr>
          <w:p w:rsidR="002473DA" w:rsidRPr="00D0040F" w:rsidRDefault="002473DA" w:rsidP="00E42A0C">
            <w:pPr>
              <w:ind w:right="3"/>
              <w:contextualSpacing/>
              <w:jc w:val="both"/>
              <w:rPr>
                <w:rFonts w:cs="Arial"/>
                <w:b/>
                <w:bCs/>
                <w:sz w:val="20"/>
                <w:szCs w:val="22"/>
              </w:rPr>
            </w:pPr>
          </w:p>
        </w:tc>
        <w:tc>
          <w:tcPr>
            <w:tcW w:w="4404" w:type="dxa"/>
            <w:gridSpan w:val="3"/>
            <w:vMerge w:val="restart"/>
            <w:shd w:val="clear" w:color="auto" w:fill="DDD9C3"/>
            <w:vAlign w:val="center"/>
          </w:tcPr>
          <w:p w:rsidR="002473DA" w:rsidRPr="00D0040F" w:rsidRDefault="002473DA" w:rsidP="00E42A0C">
            <w:pPr>
              <w:ind w:right="3"/>
              <w:contextualSpacing/>
              <w:jc w:val="center"/>
              <w:rPr>
                <w:rFonts w:cs="Arial"/>
                <w:b/>
                <w:bCs/>
                <w:sz w:val="20"/>
                <w:szCs w:val="22"/>
              </w:rPr>
            </w:pPr>
            <w:r w:rsidRPr="00D0040F">
              <w:rPr>
                <w:rFonts w:cs="Arial"/>
                <w:b/>
                <w:sz w:val="20"/>
                <w:szCs w:val="22"/>
              </w:rPr>
              <w:t>Plan de manejo de lodos</w:t>
            </w:r>
          </w:p>
        </w:tc>
        <w:tc>
          <w:tcPr>
            <w:tcW w:w="1564" w:type="dxa"/>
          </w:tcPr>
          <w:p w:rsidR="002473DA" w:rsidRPr="00D0040F" w:rsidRDefault="002473DA" w:rsidP="00E42A0C">
            <w:pPr>
              <w:ind w:right="3"/>
              <w:contextualSpacing/>
              <w:jc w:val="both"/>
              <w:rPr>
                <w:rFonts w:cs="Arial"/>
                <w:sz w:val="20"/>
                <w:szCs w:val="22"/>
              </w:rPr>
            </w:pPr>
            <w:r w:rsidRPr="00D0040F">
              <w:rPr>
                <w:rFonts w:cs="Arial"/>
                <w:b/>
                <w:sz w:val="20"/>
                <w:szCs w:val="22"/>
              </w:rPr>
              <w:t>Página:</w:t>
            </w:r>
          </w:p>
        </w:tc>
      </w:tr>
      <w:tr w:rsidR="002473DA" w:rsidRPr="00D0040F" w:rsidTr="00B466B7">
        <w:trPr>
          <w:cantSplit/>
          <w:trHeight w:val="145"/>
          <w:jc w:val="center"/>
        </w:trPr>
        <w:tc>
          <w:tcPr>
            <w:tcW w:w="3135" w:type="dxa"/>
            <w:gridSpan w:val="2"/>
            <w:vMerge/>
          </w:tcPr>
          <w:p w:rsidR="002473DA" w:rsidRPr="00D0040F" w:rsidRDefault="002473DA" w:rsidP="00E42A0C">
            <w:pPr>
              <w:ind w:right="3"/>
              <w:contextualSpacing/>
              <w:jc w:val="both"/>
              <w:rPr>
                <w:rFonts w:cs="Arial"/>
                <w:b/>
                <w:bCs/>
                <w:sz w:val="20"/>
                <w:szCs w:val="22"/>
              </w:rPr>
            </w:pPr>
          </w:p>
        </w:tc>
        <w:tc>
          <w:tcPr>
            <w:tcW w:w="4404" w:type="dxa"/>
            <w:gridSpan w:val="3"/>
            <w:vMerge/>
            <w:shd w:val="clear" w:color="auto" w:fill="DDD9C3"/>
          </w:tcPr>
          <w:p w:rsidR="002473DA" w:rsidRPr="00D0040F" w:rsidRDefault="002473DA" w:rsidP="00E42A0C">
            <w:pPr>
              <w:ind w:right="3"/>
              <w:contextualSpacing/>
              <w:jc w:val="both"/>
              <w:rPr>
                <w:rFonts w:cs="Arial"/>
                <w:b/>
                <w:bCs/>
                <w:sz w:val="20"/>
                <w:szCs w:val="22"/>
              </w:rPr>
            </w:pPr>
          </w:p>
        </w:tc>
        <w:tc>
          <w:tcPr>
            <w:tcW w:w="1564" w:type="dxa"/>
          </w:tcPr>
          <w:p w:rsidR="002473DA" w:rsidRPr="00D0040F" w:rsidRDefault="002473DA" w:rsidP="00E42A0C">
            <w:pPr>
              <w:ind w:right="3"/>
              <w:contextualSpacing/>
              <w:jc w:val="both"/>
              <w:rPr>
                <w:rFonts w:cs="Arial"/>
                <w:sz w:val="20"/>
                <w:szCs w:val="22"/>
              </w:rPr>
            </w:pPr>
            <w:r w:rsidRPr="00D0040F">
              <w:rPr>
                <w:rFonts w:cs="Arial"/>
                <w:b/>
                <w:sz w:val="20"/>
                <w:szCs w:val="22"/>
              </w:rPr>
              <w:t>Código: PG12</w:t>
            </w:r>
          </w:p>
        </w:tc>
      </w:tr>
      <w:tr w:rsidR="002473DA" w:rsidRPr="00D0040F" w:rsidTr="00B466B7">
        <w:trPr>
          <w:cantSplit/>
          <w:trHeight w:val="145"/>
          <w:jc w:val="center"/>
        </w:trPr>
        <w:tc>
          <w:tcPr>
            <w:tcW w:w="3135" w:type="dxa"/>
            <w:gridSpan w:val="2"/>
            <w:vMerge/>
          </w:tcPr>
          <w:p w:rsidR="002473DA" w:rsidRPr="00D0040F" w:rsidRDefault="002473DA" w:rsidP="00E42A0C">
            <w:pPr>
              <w:ind w:right="3"/>
              <w:contextualSpacing/>
              <w:jc w:val="both"/>
              <w:rPr>
                <w:rFonts w:cs="Arial"/>
                <w:b/>
                <w:bCs/>
                <w:sz w:val="20"/>
                <w:szCs w:val="22"/>
              </w:rPr>
            </w:pPr>
          </w:p>
        </w:tc>
        <w:tc>
          <w:tcPr>
            <w:tcW w:w="4404" w:type="dxa"/>
            <w:gridSpan w:val="3"/>
            <w:vMerge/>
            <w:shd w:val="clear" w:color="auto" w:fill="DDD9C3"/>
          </w:tcPr>
          <w:p w:rsidR="002473DA" w:rsidRPr="00D0040F" w:rsidRDefault="002473DA" w:rsidP="00E42A0C">
            <w:pPr>
              <w:ind w:right="3"/>
              <w:contextualSpacing/>
              <w:jc w:val="both"/>
              <w:rPr>
                <w:rFonts w:cs="Arial"/>
                <w:b/>
                <w:bCs/>
                <w:sz w:val="20"/>
                <w:szCs w:val="22"/>
              </w:rPr>
            </w:pPr>
          </w:p>
        </w:tc>
        <w:tc>
          <w:tcPr>
            <w:tcW w:w="1564" w:type="dxa"/>
          </w:tcPr>
          <w:p w:rsidR="002473DA" w:rsidRPr="00D0040F" w:rsidRDefault="002473DA" w:rsidP="00E42A0C">
            <w:pPr>
              <w:ind w:right="3"/>
              <w:contextualSpacing/>
              <w:jc w:val="both"/>
              <w:rPr>
                <w:rFonts w:cs="Arial"/>
                <w:b/>
                <w:sz w:val="20"/>
                <w:szCs w:val="22"/>
              </w:rPr>
            </w:pPr>
            <w:r w:rsidRPr="00D0040F">
              <w:rPr>
                <w:rFonts w:cs="Arial"/>
                <w:b/>
                <w:sz w:val="20"/>
                <w:szCs w:val="22"/>
              </w:rPr>
              <w:t>Versión:</w:t>
            </w:r>
          </w:p>
          <w:p w:rsidR="002473DA" w:rsidRPr="00D0040F" w:rsidRDefault="002473DA" w:rsidP="00E42A0C">
            <w:pPr>
              <w:ind w:right="3"/>
              <w:contextualSpacing/>
              <w:jc w:val="both"/>
              <w:rPr>
                <w:rFonts w:cs="Arial"/>
                <w:sz w:val="20"/>
                <w:szCs w:val="22"/>
              </w:rPr>
            </w:pPr>
          </w:p>
        </w:tc>
      </w:tr>
      <w:tr w:rsidR="002473DA" w:rsidRPr="00D0040F" w:rsidTr="00B466B7">
        <w:trPr>
          <w:cantSplit/>
          <w:trHeight w:val="240"/>
          <w:jc w:val="center"/>
        </w:trPr>
        <w:tc>
          <w:tcPr>
            <w:tcW w:w="3135" w:type="dxa"/>
            <w:gridSpan w:val="2"/>
          </w:tcPr>
          <w:p w:rsidR="002473DA" w:rsidRPr="00D0040F" w:rsidRDefault="002473DA" w:rsidP="00E42A0C">
            <w:pPr>
              <w:contextualSpacing/>
              <w:rPr>
                <w:rFonts w:cs="Arial"/>
                <w:sz w:val="20"/>
                <w:szCs w:val="22"/>
              </w:rPr>
            </w:pPr>
            <w:r w:rsidRPr="00D0040F">
              <w:rPr>
                <w:rFonts w:cs="Arial"/>
                <w:b/>
                <w:sz w:val="20"/>
                <w:szCs w:val="22"/>
              </w:rPr>
              <w:t>Elaborado por:</w:t>
            </w:r>
          </w:p>
        </w:tc>
        <w:tc>
          <w:tcPr>
            <w:tcW w:w="4404" w:type="dxa"/>
            <w:gridSpan w:val="3"/>
          </w:tcPr>
          <w:p w:rsidR="002473DA" w:rsidRPr="00D0040F" w:rsidRDefault="002473DA" w:rsidP="00E42A0C">
            <w:pPr>
              <w:contextualSpacing/>
              <w:rPr>
                <w:rFonts w:cs="Arial"/>
                <w:sz w:val="20"/>
                <w:szCs w:val="22"/>
              </w:rPr>
            </w:pPr>
            <w:r w:rsidRPr="00D0040F">
              <w:rPr>
                <w:rFonts w:cs="Arial"/>
                <w:b/>
                <w:sz w:val="20"/>
                <w:szCs w:val="22"/>
              </w:rPr>
              <w:t>Aprobado por:</w:t>
            </w:r>
          </w:p>
        </w:tc>
        <w:tc>
          <w:tcPr>
            <w:tcW w:w="1564" w:type="dxa"/>
            <w:vMerge w:val="restart"/>
          </w:tcPr>
          <w:p w:rsidR="002473DA" w:rsidRPr="00D0040F" w:rsidRDefault="002473DA" w:rsidP="00E42A0C">
            <w:pPr>
              <w:ind w:right="3"/>
              <w:contextualSpacing/>
              <w:jc w:val="both"/>
              <w:rPr>
                <w:rFonts w:cs="Arial"/>
                <w:sz w:val="20"/>
                <w:szCs w:val="22"/>
              </w:rPr>
            </w:pPr>
            <w:r w:rsidRPr="00D0040F">
              <w:rPr>
                <w:rFonts w:cs="Arial"/>
                <w:b/>
                <w:sz w:val="20"/>
                <w:szCs w:val="22"/>
              </w:rPr>
              <w:t>Vigencia:</w:t>
            </w:r>
          </w:p>
        </w:tc>
      </w:tr>
      <w:tr w:rsidR="002473DA" w:rsidRPr="00D0040F" w:rsidTr="00B466B7">
        <w:trPr>
          <w:cantSplit/>
          <w:trHeight w:val="535"/>
          <w:jc w:val="center"/>
        </w:trPr>
        <w:tc>
          <w:tcPr>
            <w:tcW w:w="3135" w:type="dxa"/>
            <w:gridSpan w:val="2"/>
            <w:tcBorders>
              <w:bottom w:val="single" w:sz="4" w:space="0" w:color="auto"/>
            </w:tcBorders>
            <w:vAlign w:val="center"/>
          </w:tcPr>
          <w:p w:rsidR="002473DA" w:rsidRPr="00D0040F" w:rsidRDefault="002473DA" w:rsidP="00E42A0C">
            <w:pPr>
              <w:ind w:right="3"/>
              <w:contextualSpacing/>
              <w:rPr>
                <w:rFonts w:cs="Arial"/>
                <w:sz w:val="20"/>
                <w:szCs w:val="22"/>
              </w:rPr>
            </w:pPr>
          </w:p>
        </w:tc>
        <w:tc>
          <w:tcPr>
            <w:tcW w:w="4404" w:type="dxa"/>
            <w:gridSpan w:val="3"/>
            <w:tcBorders>
              <w:bottom w:val="single" w:sz="4" w:space="0" w:color="auto"/>
            </w:tcBorders>
            <w:vAlign w:val="center"/>
          </w:tcPr>
          <w:p w:rsidR="002473DA" w:rsidRPr="00D0040F" w:rsidRDefault="002473DA" w:rsidP="00E42A0C">
            <w:pPr>
              <w:ind w:right="3"/>
              <w:contextualSpacing/>
              <w:jc w:val="center"/>
              <w:rPr>
                <w:rFonts w:cs="Arial"/>
                <w:b/>
                <w:sz w:val="20"/>
                <w:szCs w:val="22"/>
              </w:rPr>
            </w:pPr>
          </w:p>
        </w:tc>
        <w:tc>
          <w:tcPr>
            <w:tcW w:w="1564" w:type="dxa"/>
            <w:vMerge/>
            <w:tcBorders>
              <w:bottom w:val="single" w:sz="4" w:space="0" w:color="auto"/>
            </w:tcBorders>
          </w:tcPr>
          <w:p w:rsidR="002473DA" w:rsidRPr="00D0040F" w:rsidRDefault="002473DA" w:rsidP="00E42A0C">
            <w:pPr>
              <w:ind w:right="3"/>
              <w:contextualSpacing/>
              <w:jc w:val="both"/>
              <w:rPr>
                <w:rFonts w:cs="Arial"/>
                <w:sz w:val="20"/>
                <w:szCs w:val="22"/>
              </w:rPr>
            </w:pPr>
          </w:p>
        </w:tc>
      </w:tr>
      <w:tr w:rsidR="002473DA" w:rsidRPr="00D0040F" w:rsidTr="00B466B7">
        <w:trPr>
          <w:trHeight w:val="544"/>
          <w:jc w:val="center"/>
        </w:trPr>
        <w:tc>
          <w:tcPr>
            <w:tcW w:w="343" w:type="dxa"/>
            <w:tcBorders>
              <w:bottom w:val="single" w:sz="4" w:space="0" w:color="auto"/>
            </w:tcBorders>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w:t>
            </w:r>
          </w:p>
        </w:tc>
        <w:tc>
          <w:tcPr>
            <w:tcW w:w="2792" w:type="dxa"/>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Acción</w:t>
            </w:r>
          </w:p>
        </w:tc>
        <w:tc>
          <w:tcPr>
            <w:tcW w:w="1387" w:type="dxa"/>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Plazo</w:t>
            </w:r>
          </w:p>
        </w:tc>
        <w:tc>
          <w:tcPr>
            <w:tcW w:w="1607" w:type="dxa"/>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Responsable</w:t>
            </w:r>
          </w:p>
        </w:tc>
        <w:tc>
          <w:tcPr>
            <w:tcW w:w="1410" w:type="dxa"/>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Recursos Necesarios</w:t>
            </w:r>
          </w:p>
        </w:tc>
        <w:tc>
          <w:tcPr>
            <w:tcW w:w="1564" w:type="dxa"/>
            <w:shd w:val="clear" w:color="auto" w:fill="C6D9F1"/>
            <w:vAlign w:val="center"/>
          </w:tcPr>
          <w:p w:rsidR="002473DA" w:rsidRPr="00D0040F" w:rsidRDefault="002473DA" w:rsidP="00E42A0C">
            <w:pPr>
              <w:ind w:right="3"/>
              <w:contextualSpacing/>
              <w:jc w:val="center"/>
              <w:rPr>
                <w:rFonts w:cs="Arial"/>
                <w:b/>
                <w:bCs/>
                <w:sz w:val="20"/>
                <w:szCs w:val="22"/>
              </w:rPr>
            </w:pPr>
            <w:r w:rsidRPr="00D0040F">
              <w:rPr>
                <w:rFonts w:cs="Arial"/>
                <w:b/>
                <w:bCs/>
                <w:sz w:val="20"/>
                <w:szCs w:val="22"/>
              </w:rPr>
              <w:t>Comentarios</w:t>
            </w:r>
          </w:p>
        </w:tc>
      </w:tr>
      <w:tr w:rsidR="002473DA" w:rsidRPr="00D0040F" w:rsidTr="00B466B7">
        <w:trPr>
          <w:trHeight w:val="262"/>
          <w:jc w:val="center"/>
        </w:trPr>
        <w:tc>
          <w:tcPr>
            <w:tcW w:w="343" w:type="dxa"/>
            <w:shd w:val="clear" w:color="auto" w:fill="FBD4B4"/>
            <w:vAlign w:val="center"/>
          </w:tcPr>
          <w:p w:rsidR="002473DA" w:rsidRPr="00D0040F" w:rsidRDefault="002473DA" w:rsidP="00E42A0C">
            <w:pPr>
              <w:contextualSpacing/>
              <w:jc w:val="center"/>
              <w:rPr>
                <w:rFonts w:cs="Arial"/>
                <w:sz w:val="20"/>
                <w:szCs w:val="22"/>
              </w:rPr>
            </w:pPr>
            <w:r w:rsidRPr="00D0040F">
              <w:rPr>
                <w:rFonts w:cs="Arial"/>
                <w:sz w:val="20"/>
                <w:szCs w:val="22"/>
              </w:rPr>
              <w:t>1</w:t>
            </w:r>
          </w:p>
        </w:tc>
        <w:tc>
          <w:tcPr>
            <w:tcW w:w="2792" w:type="dxa"/>
          </w:tcPr>
          <w:p w:rsidR="002473DA" w:rsidRPr="00D0040F" w:rsidRDefault="002473DA" w:rsidP="00E42A0C">
            <w:pPr>
              <w:contextualSpacing/>
              <w:jc w:val="both"/>
              <w:rPr>
                <w:rFonts w:cs="Arial"/>
                <w:bCs/>
                <w:sz w:val="20"/>
                <w:szCs w:val="22"/>
              </w:rPr>
            </w:pPr>
            <w:r w:rsidRPr="00D0040F">
              <w:rPr>
                <w:rFonts w:cs="Arial"/>
                <w:bCs/>
                <w:sz w:val="20"/>
                <w:szCs w:val="22"/>
              </w:rPr>
              <w:t>Elaboración de un plan logístico para el manejo de las cenizas proveniente del lavado de los gases de las calderas</w:t>
            </w:r>
          </w:p>
        </w:tc>
        <w:tc>
          <w:tcPr>
            <w:tcW w:w="1387" w:type="dxa"/>
            <w:vAlign w:val="center"/>
          </w:tcPr>
          <w:p w:rsidR="002473DA" w:rsidRPr="00D0040F" w:rsidRDefault="002473DA" w:rsidP="00B466B7">
            <w:pPr>
              <w:ind w:right="378"/>
              <w:contextualSpacing/>
              <w:jc w:val="center"/>
              <w:rPr>
                <w:rFonts w:cs="Arial"/>
                <w:bCs/>
                <w:sz w:val="20"/>
                <w:szCs w:val="22"/>
              </w:rPr>
            </w:pPr>
            <w:r w:rsidRPr="00D0040F">
              <w:rPr>
                <w:rFonts w:cs="Arial"/>
                <w:bCs/>
                <w:sz w:val="20"/>
                <w:szCs w:val="22"/>
              </w:rPr>
              <w:t>6 meses</w:t>
            </w:r>
          </w:p>
        </w:tc>
        <w:tc>
          <w:tcPr>
            <w:tcW w:w="1607" w:type="dxa"/>
            <w:vAlign w:val="center"/>
          </w:tcPr>
          <w:p w:rsidR="002473DA" w:rsidRPr="00D0040F" w:rsidRDefault="00D75A17" w:rsidP="00E42A0C">
            <w:pPr>
              <w:contextualSpacing/>
              <w:jc w:val="center"/>
              <w:rPr>
                <w:rFonts w:cs="Arial"/>
                <w:sz w:val="20"/>
                <w:szCs w:val="22"/>
              </w:rPr>
            </w:pPr>
            <w:r>
              <w:rPr>
                <w:rFonts w:cs="Arial"/>
                <w:sz w:val="20"/>
                <w:szCs w:val="22"/>
              </w:rPr>
              <w:t xml:space="preserve">Gerente de fabrica </w:t>
            </w:r>
          </w:p>
        </w:tc>
        <w:tc>
          <w:tcPr>
            <w:tcW w:w="1410" w:type="dxa"/>
            <w:vAlign w:val="center"/>
          </w:tcPr>
          <w:p w:rsidR="002473DA" w:rsidRPr="00D0040F" w:rsidRDefault="002473DA" w:rsidP="00E42A0C">
            <w:pPr>
              <w:contextualSpacing/>
              <w:jc w:val="center"/>
              <w:rPr>
                <w:rFonts w:cs="Arial"/>
                <w:bCs/>
                <w:sz w:val="20"/>
                <w:szCs w:val="22"/>
              </w:rPr>
            </w:pPr>
          </w:p>
        </w:tc>
        <w:tc>
          <w:tcPr>
            <w:tcW w:w="1564" w:type="dxa"/>
          </w:tcPr>
          <w:p w:rsidR="002473DA" w:rsidRPr="00D0040F" w:rsidRDefault="002473DA" w:rsidP="00E42A0C">
            <w:pPr>
              <w:ind w:right="3"/>
              <w:contextualSpacing/>
              <w:jc w:val="center"/>
              <w:rPr>
                <w:rFonts w:cs="Arial"/>
                <w:sz w:val="20"/>
                <w:szCs w:val="22"/>
              </w:rPr>
            </w:pPr>
          </w:p>
        </w:tc>
      </w:tr>
      <w:tr w:rsidR="002473DA" w:rsidRPr="00D0040F" w:rsidTr="00B466B7">
        <w:trPr>
          <w:trHeight w:val="262"/>
          <w:jc w:val="center"/>
        </w:trPr>
        <w:tc>
          <w:tcPr>
            <w:tcW w:w="343" w:type="dxa"/>
            <w:shd w:val="clear" w:color="auto" w:fill="FBD4B4"/>
            <w:vAlign w:val="center"/>
          </w:tcPr>
          <w:p w:rsidR="002473DA" w:rsidRPr="00D0040F" w:rsidRDefault="002473DA" w:rsidP="00E42A0C">
            <w:pPr>
              <w:contextualSpacing/>
              <w:jc w:val="center"/>
              <w:rPr>
                <w:rFonts w:cs="Arial"/>
                <w:sz w:val="20"/>
                <w:szCs w:val="22"/>
              </w:rPr>
            </w:pPr>
            <w:r w:rsidRPr="00D0040F">
              <w:rPr>
                <w:rFonts w:cs="Arial"/>
                <w:sz w:val="20"/>
                <w:szCs w:val="22"/>
              </w:rPr>
              <w:t>2</w:t>
            </w:r>
          </w:p>
        </w:tc>
        <w:tc>
          <w:tcPr>
            <w:tcW w:w="2792" w:type="dxa"/>
          </w:tcPr>
          <w:p w:rsidR="002473DA" w:rsidRPr="00D0040F" w:rsidRDefault="002473DA" w:rsidP="00E42A0C">
            <w:pPr>
              <w:contextualSpacing/>
              <w:jc w:val="both"/>
              <w:rPr>
                <w:rFonts w:cs="Arial"/>
                <w:bCs/>
                <w:sz w:val="20"/>
                <w:szCs w:val="22"/>
              </w:rPr>
            </w:pPr>
            <w:r w:rsidRPr="00D0040F">
              <w:rPr>
                <w:rFonts w:cs="Arial"/>
                <w:bCs/>
                <w:sz w:val="20"/>
                <w:szCs w:val="22"/>
              </w:rPr>
              <w:t>Aprovechamiento en campo de las cenizas como mejorador de suelos</w:t>
            </w:r>
          </w:p>
        </w:tc>
        <w:tc>
          <w:tcPr>
            <w:tcW w:w="1387" w:type="dxa"/>
            <w:vAlign w:val="center"/>
          </w:tcPr>
          <w:p w:rsidR="002473DA" w:rsidRPr="00D0040F" w:rsidRDefault="00D75A17" w:rsidP="00D75A17">
            <w:pPr>
              <w:pStyle w:val="ListParagraph"/>
              <w:ind w:left="110"/>
              <w:rPr>
                <w:rFonts w:ascii="Arial" w:hAnsi="Arial" w:cs="Arial"/>
                <w:sz w:val="20"/>
              </w:rPr>
            </w:pPr>
            <w:r>
              <w:rPr>
                <w:rFonts w:ascii="Arial" w:hAnsi="Arial" w:cs="Arial"/>
                <w:sz w:val="20"/>
              </w:rPr>
              <w:t xml:space="preserve"> 6 </w:t>
            </w:r>
            <w:r w:rsidR="002473DA" w:rsidRPr="00D0040F">
              <w:rPr>
                <w:rFonts w:ascii="Arial" w:hAnsi="Arial" w:cs="Arial"/>
                <w:sz w:val="20"/>
              </w:rPr>
              <w:t>meses</w:t>
            </w:r>
          </w:p>
          <w:p w:rsidR="002473DA" w:rsidRPr="00D0040F" w:rsidRDefault="002473DA" w:rsidP="00E42A0C">
            <w:pPr>
              <w:rPr>
                <w:rFonts w:cs="Arial"/>
                <w:sz w:val="20"/>
                <w:szCs w:val="22"/>
              </w:rPr>
            </w:pPr>
          </w:p>
        </w:tc>
        <w:tc>
          <w:tcPr>
            <w:tcW w:w="1607" w:type="dxa"/>
            <w:vAlign w:val="center"/>
          </w:tcPr>
          <w:p w:rsidR="002473DA" w:rsidRPr="00D0040F" w:rsidRDefault="002473DA" w:rsidP="00E42A0C">
            <w:pPr>
              <w:contextualSpacing/>
              <w:jc w:val="center"/>
              <w:rPr>
                <w:rFonts w:cs="Arial"/>
                <w:sz w:val="20"/>
                <w:szCs w:val="22"/>
              </w:rPr>
            </w:pPr>
            <w:r w:rsidRPr="00D0040F">
              <w:rPr>
                <w:rFonts w:cs="Arial"/>
                <w:sz w:val="20"/>
                <w:szCs w:val="22"/>
              </w:rPr>
              <w:t>Gerente de Campo</w:t>
            </w:r>
          </w:p>
        </w:tc>
        <w:tc>
          <w:tcPr>
            <w:tcW w:w="1410" w:type="dxa"/>
            <w:vAlign w:val="center"/>
          </w:tcPr>
          <w:p w:rsidR="002473DA" w:rsidRPr="00D0040F" w:rsidRDefault="002473DA" w:rsidP="00E42A0C">
            <w:pPr>
              <w:contextualSpacing/>
              <w:jc w:val="center"/>
              <w:rPr>
                <w:rFonts w:cs="Arial"/>
                <w:bCs/>
                <w:sz w:val="20"/>
                <w:szCs w:val="22"/>
              </w:rPr>
            </w:pPr>
          </w:p>
        </w:tc>
        <w:tc>
          <w:tcPr>
            <w:tcW w:w="1564" w:type="dxa"/>
          </w:tcPr>
          <w:p w:rsidR="002473DA" w:rsidRPr="00D0040F" w:rsidRDefault="002473DA" w:rsidP="00E42A0C">
            <w:pPr>
              <w:ind w:right="3"/>
              <w:contextualSpacing/>
              <w:jc w:val="center"/>
              <w:rPr>
                <w:rFonts w:cs="Arial"/>
                <w:sz w:val="20"/>
                <w:szCs w:val="22"/>
              </w:rPr>
            </w:pPr>
          </w:p>
        </w:tc>
      </w:tr>
      <w:tr w:rsidR="002473DA" w:rsidRPr="00D0040F" w:rsidTr="00B466B7">
        <w:trPr>
          <w:trHeight w:val="262"/>
          <w:jc w:val="center"/>
        </w:trPr>
        <w:tc>
          <w:tcPr>
            <w:tcW w:w="343" w:type="dxa"/>
            <w:shd w:val="clear" w:color="auto" w:fill="FBD4B4"/>
            <w:vAlign w:val="center"/>
          </w:tcPr>
          <w:p w:rsidR="002473DA" w:rsidRPr="00D0040F" w:rsidRDefault="002473DA" w:rsidP="00E42A0C">
            <w:pPr>
              <w:contextualSpacing/>
              <w:jc w:val="center"/>
              <w:rPr>
                <w:rFonts w:cs="Arial"/>
                <w:sz w:val="20"/>
                <w:szCs w:val="22"/>
              </w:rPr>
            </w:pPr>
            <w:r w:rsidRPr="00D0040F">
              <w:rPr>
                <w:rFonts w:cs="Arial"/>
                <w:sz w:val="20"/>
                <w:szCs w:val="22"/>
              </w:rPr>
              <w:t>3</w:t>
            </w:r>
          </w:p>
        </w:tc>
        <w:tc>
          <w:tcPr>
            <w:tcW w:w="2792" w:type="dxa"/>
          </w:tcPr>
          <w:p w:rsidR="002473DA" w:rsidRPr="00D0040F" w:rsidRDefault="002473DA" w:rsidP="00E42A0C">
            <w:pPr>
              <w:contextualSpacing/>
              <w:jc w:val="both"/>
              <w:rPr>
                <w:rFonts w:cs="Arial"/>
                <w:bCs/>
                <w:sz w:val="20"/>
                <w:szCs w:val="22"/>
              </w:rPr>
            </w:pPr>
            <w:r w:rsidRPr="00D0040F">
              <w:rPr>
                <w:rFonts w:cs="Arial"/>
                <w:bCs/>
                <w:sz w:val="20"/>
                <w:szCs w:val="22"/>
              </w:rPr>
              <w:t xml:space="preserve">Aprovechamiento en campo de la cachaza como mejorador de suelos </w:t>
            </w:r>
          </w:p>
        </w:tc>
        <w:tc>
          <w:tcPr>
            <w:tcW w:w="1387" w:type="dxa"/>
            <w:vAlign w:val="center"/>
          </w:tcPr>
          <w:p w:rsidR="002473DA" w:rsidRPr="00D0040F" w:rsidRDefault="002473DA" w:rsidP="00E42A0C">
            <w:pPr>
              <w:contextualSpacing/>
              <w:jc w:val="center"/>
              <w:rPr>
                <w:rFonts w:cs="Arial"/>
                <w:sz w:val="20"/>
                <w:szCs w:val="22"/>
              </w:rPr>
            </w:pPr>
            <w:r w:rsidRPr="00D0040F">
              <w:rPr>
                <w:rFonts w:cs="Arial"/>
                <w:sz w:val="20"/>
                <w:szCs w:val="22"/>
              </w:rPr>
              <w:t>6 meses</w:t>
            </w:r>
          </w:p>
        </w:tc>
        <w:tc>
          <w:tcPr>
            <w:tcW w:w="1607" w:type="dxa"/>
            <w:vAlign w:val="center"/>
          </w:tcPr>
          <w:p w:rsidR="002473DA" w:rsidRPr="00D0040F" w:rsidRDefault="002473DA" w:rsidP="00E42A0C">
            <w:pPr>
              <w:contextualSpacing/>
              <w:jc w:val="center"/>
              <w:rPr>
                <w:rFonts w:cs="Arial"/>
                <w:sz w:val="20"/>
                <w:szCs w:val="22"/>
              </w:rPr>
            </w:pPr>
            <w:r w:rsidRPr="00D0040F">
              <w:rPr>
                <w:rFonts w:cs="Arial"/>
                <w:sz w:val="20"/>
                <w:szCs w:val="22"/>
              </w:rPr>
              <w:t>Gerente de Campo</w:t>
            </w:r>
          </w:p>
        </w:tc>
        <w:tc>
          <w:tcPr>
            <w:tcW w:w="1410" w:type="dxa"/>
            <w:vAlign w:val="center"/>
          </w:tcPr>
          <w:p w:rsidR="002473DA" w:rsidRPr="00D0040F" w:rsidRDefault="002473DA" w:rsidP="00E42A0C">
            <w:pPr>
              <w:contextualSpacing/>
              <w:jc w:val="center"/>
              <w:rPr>
                <w:rFonts w:cs="Arial"/>
                <w:bCs/>
                <w:sz w:val="20"/>
                <w:szCs w:val="22"/>
              </w:rPr>
            </w:pPr>
          </w:p>
        </w:tc>
        <w:tc>
          <w:tcPr>
            <w:tcW w:w="1564" w:type="dxa"/>
          </w:tcPr>
          <w:p w:rsidR="002473DA" w:rsidRPr="00D0040F" w:rsidRDefault="002473DA" w:rsidP="00E42A0C">
            <w:pPr>
              <w:ind w:right="3"/>
              <w:contextualSpacing/>
              <w:jc w:val="center"/>
              <w:rPr>
                <w:rFonts w:cs="Arial"/>
                <w:sz w:val="20"/>
                <w:szCs w:val="22"/>
              </w:rPr>
            </w:pPr>
          </w:p>
        </w:tc>
      </w:tr>
      <w:tr w:rsidR="002473DA" w:rsidRPr="00D0040F" w:rsidTr="00B466B7">
        <w:trPr>
          <w:trHeight w:val="262"/>
          <w:jc w:val="center"/>
        </w:trPr>
        <w:tc>
          <w:tcPr>
            <w:tcW w:w="343" w:type="dxa"/>
            <w:shd w:val="clear" w:color="auto" w:fill="FBD4B4"/>
            <w:vAlign w:val="center"/>
          </w:tcPr>
          <w:p w:rsidR="002473DA" w:rsidRPr="00D0040F" w:rsidRDefault="002473DA" w:rsidP="00E42A0C">
            <w:pPr>
              <w:contextualSpacing/>
              <w:jc w:val="center"/>
              <w:rPr>
                <w:rFonts w:cs="Arial"/>
                <w:sz w:val="20"/>
                <w:szCs w:val="22"/>
              </w:rPr>
            </w:pPr>
            <w:r w:rsidRPr="00D0040F">
              <w:rPr>
                <w:rFonts w:cs="Arial"/>
                <w:sz w:val="20"/>
                <w:szCs w:val="22"/>
              </w:rPr>
              <w:t>5</w:t>
            </w:r>
          </w:p>
        </w:tc>
        <w:tc>
          <w:tcPr>
            <w:tcW w:w="2792" w:type="dxa"/>
          </w:tcPr>
          <w:p w:rsidR="002473DA" w:rsidRPr="00D0040F" w:rsidRDefault="002473DA" w:rsidP="00E42A0C">
            <w:pPr>
              <w:contextualSpacing/>
              <w:jc w:val="both"/>
              <w:rPr>
                <w:rFonts w:cs="Arial"/>
                <w:bCs/>
                <w:sz w:val="20"/>
                <w:szCs w:val="22"/>
              </w:rPr>
            </w:pPr>
            <w:r w:rsidRPr="00D0040F">
              <w:rPr>
                <w:rFonts w:cs="Arial"/>
                <w:bCs/>
                <w:sz w:val="20"/>
                <w:szCs w:val="22"/>
              </w:rPr>
              <w:t>Seguimiento del comportamiento de los suelos por medio del Plan de monitoreo</w:t>
            </w:r>
          </w:p>
        </w:tc>
        <w:tc>
          <w:tcPr>
            <w:tcW w:w="1387" w:type="dxa"/>
            <w:vAlign w:val="center"/>
          </w:tcPr>
          <w:p w:rsidR="002473DA" w:rsidRPr="00D0040F" w:rsidRDefault="002473DA" w:rsidP="00E42A0C">
            <w:pPr>
              <w:contextualSpacing/>
              <w:jc w:val="center"/>
              <w:rPr>
                <w:rFonts w:cs="Arial"/>
                <w:sz w:val="20"/>
                <w:szCs w:val="22"/>
              </w:rPr>
            </w:pPr>
            <w:r w:rsidRPr="00D0040F">
              <w:rPr>
                <w:rFonts w:cs="Arial"/>
                <w:sz w:val="20"/>
                <w:szCs w:val="22"/>
              </w:rPr>
              <w:t>De acuerdo a plan de monitoreo</w:t>
            </w:r>
          </w:p>
        </w:tc>
        <w:tc>
          <w:tcPr>
            <w:tcW w:w="1607" w:type="dxa"/>
            <w:vAlign w:val="center"/>
          </w:tcPr>
          <w:p w:rsidR="002473DA" w:rsidRPr="00D0040F" w:rsidRDefault="002473DA" w:rsidP="00E42A0C">
            <w:pPr>
              <w:contextualSpacing/>
              <w:jc w:val="center"/>
              <w:rPr>
                <w:rFonts w:cs="Arial"/>
                <w:sz w:val="20"/>
                <w:szCs w:val="22"/>
              </w:rPr>
            </w:pPr>
            <w:r w:rsidRPr="00D0040F">
              <w:rPr>
                <w:rFonts w:cs="Arial"/>
                <w:sz w:val="20"/>
                <w:szCs w:val="22"/>
              </w:rPr>
              <w:t>Gerente de Campo</w:t>
            </w:r>
          </w:p>
        </w:tc>
        <w:tc>
          <w:tcPr>
            <w:tcW w:w="1410" w:type="dxa"/>
            <w:vAlign w:val="center"/>
          </w:tcPr>
          <w:p w:rsidR="002473DA" w:rsidRPr="00D0040F" w:rsidRDefault="002473DA" w:rsidP="00E42A0C">
            <w:pPr>
              <w:contextualSpacing/>
              <w:jc w:val="center"/>
              <w:rPr>
                <w:rFonts w:cs="Arial"/>
                <w:bCs/>
                <w:sz w:val="20"/>
                <w:szCs w:val="22"/>
              </w:rPr>
            </w:pPr>
          </w:p>
        </w:tc>
        <w:tc>
          <w:tcPr>
            <w:tcW w:w="1564" w:type="dxa"/>
          </w:tcPr>
          <w:p w:rsidR="002473DA" w:rsidRPr="00D0040F" w:rsidRDefault="002473DA" w:rsidP="00E42A0C">
            <w:pPr>
              <w:ind w:right="3"/>
              <w:contextualSpacing/>
              <w:jc w:val="center"/>
              <w:rPr>
                <w:rFonts w:cs="Arial"/>
                <w:sz w:val="20"/>
                <w:szCs w:val="22"/>
              </w:rPr>
            </w:pPr>
          </w:p>
        </w:tc>
      </w:tr>
      <w:tr w:rsidR="002473DA" w:rsidRPr="00D0040F" w:rsidTr="00B466B7">
        <w:trPr>
          <w:trHeight w:val="262"/>
          <w:jc w:val="center"/>
        </w:trPr>
        <w:tc>
          <w:tcPr>
            <w:tcW w:w="9103" w:type="dxa"/>
            <w:gridSpan w:val="6"/>
            <w:tcBorders>
              <w:left w:val="nil"/>
              <w:bottom w:val="nil"/>
              <w:right w:val="nil"/>
            </w:tcBorders>
            <w:vAlign w:val="center"/>
          </w:tcPr>
          <w:p w:rsidR="002473DA" w:rsidRPr="00D0040F" w:rsidRDefault="002473DA" w:rsidP="00E42A0C">
            <w:pPr>
              <w:ind w:right="3"/>
              <w:contextualSpacing/>
              <w:rPr>
                <w:rFonts w:cs="Arial"/>
                <w:b/>
                <w:sz w:val="20"/>
                <w:szCs w:val="22"/>
              </w:rPr>
            </w:pPr>
            <w:r w:rsidRPr="00D0040F">
              <w:rPr>
                <w:rFonts w:cs="Arial"/>
                <w:b/>
                <w:sz w:val="20"/>
                <w:szCs w:val="22"/>
              </w:rPr>
              <w:t>Fuente: Elaboración propia 2012</w:t>
            </w:r>
          </w:p>
        </w:tc>
      </w:tr>
    </w:tbl>
    <w:p w:rsidR="00436DCF" w:rsidRDefault="00436DCF">
      <w:r>
        <w:br w:type="page"/>
      </w:r>
    </w:p>
    <w:p w:rsidR="002473DA" w:rsidRDefault="002473DA" w:rsidP="002473DA"/>
    <w:p w:rsidR="00637F04" w:rsidRPr="001F3CA5" w:rsidRDefault="00637F04" w:rsidP="00637F04">
      <w:pPr>
        <w:pStyle w:val="Heading4"/>
        <w:ind w:left="864" w:hanging="864"/>
        <w:contextualSpacing/>
        <w:jc w:val="center"/>
        <w:rPr>
          <w:rFonts w:ascii="Arial" w:hAnsi="Arial" w:cs="Arial"/>
        </w:rPr>
      </w:pPr>
      <w:r w:rsidRPr="001F3CA5">
        <w:rPr>
          <w:rFonts w:ascii="Arial" w:hAnsi="Arial" w:cs="Arial"/>
        </w:rPr>
        <w:t>P13. Plan de manejo de hidrocarburos</w:t>
      </w:r>
    </w:p>
    <w:p w:rsidR="00637F04" w:rsidRPr="001F3CA5" w:rsidRDefault="00637F04" w:rsidP="004F714C">
      <w:pPr>
        <w:pStyle w:val="titulo3"/>
        <w:spacing w:after="0"/>
        <w:contextualSpacing/>
        <w:jc w:val="center"/>
        <w:rPr>
          <w:b/>
          <w:i w:val="0"/>
        </w:rPr>
      </w:pPr>
    </w:p>
    <w:p w:rsidR="00637F04" w:rsidRPr="001F3CA5" w:rsidRDefault="00637F04" w:rsidP="00637F04">
      <w:pPr>
        <w:contextualSpacing/>
        <w:jc w:val="both"/>
        <w:rPr>
          <w:rFonts w:cs="Arial"/>
        </w:rPr>
      </w:pPr>
      <w:r w:rsidRPr="001F3CA5">
        <w:rPr>
          <w:rFonts w:cs="Arial"/>
          <w:b/>
        </w:rPr>
        <w:t>Objetivo:</w:t>
      </w:r>
      <w:r w:rsidRPr="001F3CA5">
        <w:rPr>
          <w:rFonts w:cs="Arial"/>
        </w:rPr>
        <w:t xml:space="preserve"> Garantizar el adecuado manejo de los hidrocarburos en el plantel de combustible y talleres de Ingenio Montelimar.</w:t>
      </w:r>
    </w:p>
    <w:p w:rsidR="00637F04" w:rsidRPr="001F3CA5" w:rsidRDefault="00637F04" w:rsidP="00637F04">
      <w:pPr>
        <w:contextualSpacing/>
        <w:jc w:val="both"/>
        <w:rPr>
          <w:rFonts w:cs="Arial"/>
        </w:rPr>
      </w:pPr>
    </w:p>
    <w:p w:rsidR="00637F04" w:rsidRPr="001F3CA5" w:rsidRDefault="00637F04" w:rsidP="00637F04">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las actividades propuestas en el plan.</w:t>
      </w:r>
    </w:p>
    <w:p w:rsidR="00637F04" w:rsidRPr="001F3CA5" w:rsidRDefault="00637F04" w:rsidP="00637F04">
      <w:pPr>
        <w:contextualSpacing/>
        <w:jc w:val="both"/>
        <w:rPr>
          <w:rFonts w:cs="Arial"/>
          <w:b/>
        </w:rPr>
      </w:pPr>
    </w:p>
    <w:p w:rsidR="00637F04" w:rsidRPr="001F3CA5" w:rsidRDefault="00637F04" w:rsidP="00637F04">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Porcentaje de cumplimient</w:t>
      </w:r>
      <w:r w:rsidR="008B73F0" w:rsidRPr="001F3CA5">
        <w:rPr>
          <w:rFonts w:cs="Arial"/>
        </w:rPr>
        <w:t>o en inspecciones</w:t>
      </w:r>
    </w:p>
    <w:p w:rsidR="00637F04" w:rsidRPr="001F3CA5" w:rsidRDefault="00637F04" w:rsidP="00637F04">
      <w:pPr>
        <w:contextualSpacing/>
        <w:jc w:val="both"/>
        <w:rPr>
          <w:rFonts w:cs="Arial"/>
          <w:b/>
        </w:rPr>
      </w:pPr>
    </w:p>
    <w:p w:rsidR="00637F04" w:rsidRPr="001F3CA5" w:rsidRDefault="00637F04" w:rsidP="00637F04">
      <w:pPr>
        <w:contextualSpacing/>
        <w:jc w:val="both"/>
        <w:rPr>
          <w:rFonts w:cs="Arial"/>
          <w:u w:val="single"/>
        </w:rPr>
      </w:pPr>
      <w:r w:rsidRPr="001F3CA5">
        <w:rPr>
          <w:rFonts w:cs="Arial"/>
          <w:u w:val="single"/>
        </w:rPr>
        <w:t>Descripción del plan</w:t>
      </w:r>
    </w:p>
    <w:p w:rsidR="00637F04" w:rsidRPr="001F3CA5" w:rsidRDefault="00637F04" w:rsidP="00637F04">
      <w:pPr>
        <w:contextualSpacing/>
        <w:jc w:val="both"/>
        <w:rPr>
          <w:rFonts w:cs="Arial"/>
        </w:rPr>
      </w:pPr>
    </w:p>
    <w:p w:rsidR="00637F04" w:rsidRPr="001F3CA5" w:rsidRDefault="00637F04" w:rsidP="00637F04">
      <w:pPr>
        <w:contextualSpacing/>
        <w:jc w:val="both"/>
        <w:rPr>
          <w:rFonts w:cs="Arial"/>
        </w:rPr>
      </w:pPr>
      <w:r w:rsidRPr="001F3CA5">
        <w:rPr>
          <w:rFonts w:cs="Arial"/>
        </w:rPr>
        <w:t xml:space="preserve">Este plan ha sido elaborado con la finalidad de crear las bases para el manejo adecuado de los </w:t>
      </w:r>
      <w:r w:rsidR="00363623" w:rsidRPr="001F3CA5">
        <w:rPr>
          <w:rFonts w:cs="Arial"/>
        </w:rPr>
        <w:t>hidrocarburos</w:t>
      </w:r>
      <w:r w:rsidRPr="001F3CA5">
        <w:rPr>
          <w:rFonts w:cs="Arial"/>
        </w:rPr>
        <w:t xml:space="preserve"> y sus desechos en el Ingenio Montelimar.</w:t>
      </w:r>
    </w:p>
    <w:p w:rsidR="00637F04" w:rsidRPr="001F3CA5" w:rsidRDefault="00637F04" w:rsidP="00637F04">
      <w:pPr>
        <w:contextualSpacing/>
        <w:jc w:val="both"/>
        <w:rPr>
          <w:rFonts w:cs="Arial"/>
        </w:rPr>
      </w:pPr>
    </w:p>
    <w:p w:rsidR="00637F04" w:rsidRPr="001F3CA5" w:rsidRDefault="00637F04" w:rsidP="00637F04">
      <w:pPr>
        <w:contextualSpacing/>
        <w:jc w:val="both"/>
        <w:rPr>
          <w:rFonts w:cs="Arial"/>
        </w:rPr>
      </w:pPr>
      <w:r w:rsidRPr="001F3CA5">
        <w:rPr>
          <w:rFonts w:cs="Arial"/>
        </w:rPr>
        <w:t>La siguiente tabla  muestra los componentes del Plan de capacitación ambiental.</w:t>
      </w:r>
    </w:p>
    <w:tbl>
      <w:tblPr>
        <w:tblW w:w="9885" w:type="dxa"/>
        <w:tblInd w:w="-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6"/>
        <w:gridCol w:w="1980"/>
        <w:gridCol w:w="2075"/>
        <w:gridCol w:w="1775"/>
        <w:gridCol w:w="1554"/>
        <w:gridCol w:w="2135"/>
      </w:tblGrid>
      <w:tr w:rsidR="00637F04" w:rsidRPr="000B3812" w:rsidTr="008B73F0">
        <w:trPr>
          <w:cantSplit/>
          <w:trHeight w:val="262"/>
        </w:trPr>
        <w:tc>
          <w:tcPr>
            <w:tcW w:w="9541" w:type="dxa"/>
            <w:gridSpan w:val="6"/>
            <w:tcBorders>
              <w:top w:val="nil"/>
              <w:left w:val="nil"/>
              <w:right w:val="nil"/>
            </w:tcBorders>
            <w:vAlign w:val="center"/>
          </w:tcPr>
          <w:p w:rsidR="00637F04" w:rsidRPr="000B3812" w:rsidRDefault="00637F04" w:rsidP="00637F04">
            <w:pPr>
              <w:ind w:right="3"/>
              <w:contextualSpacing/>
              <w:jc w:val="center"/>
              <w:rPr>
                <w:rFonts w:cs="Arial"/>
                <w:i/>
                <w:sz w:val="20"/>
                <w:szCs w:val="22"/>
              </w:rPr>
            </w:pPr>
          </w:p>
          <w:p w:rsidR="00637F04" w:rsidRPr="000B3812" w:rsidRDefault="00637F04" w:rsidP="00637F04">
            <w:pPr>
              <w:ind w:right="3"/>
              <w:contextualSpacing/>
              <w:jc w:val="center"/>
              <w:rPr>
                <w:rFonts w:cs="Arial"/>
                <w:i/>
                <w:sz w:val="20"/>
                <w:szCs w:val="22"/>
              </w:rPr>
            </w:pPr>
            <w:r w:rsidRPr="000B3812">
              <w:rPr>
                <w:rFonts w:cs="Arial"/>
                <w:i/>
                <w:sz w:val="20"/>
                <w:szCs w:val="22"/>
              </w:rPr>
              <w:t>Tabla 26</w:t>
            </w:r>
            <w:r w:rsidR="008B73F0" w:rsidRPr="000B3812">
              <w:rPr>
                <w:rFonts w:cs="Arial"/>
                <w:i/>
                <w:sz w:val="20"/>
                <w:szCs w:val="22"/>
              </w:rPr>
              <w:t>. Plan de manejo de hidrocarburos</w:t>
            </w:r>
          </w:p>
        </w:tc>
      </w:tr>
      <w:tr w:rsidR="00637F04" w:rsidRPr="000B3812" w:rsidTr="008B73F0">
        <w:trPr>
          <w:cantSplit/>
          <w:trHeight w:val="262"/>
        </w:trPr>
        <w:tc>
          <w:tcPr>
            <w:tcW w:w="2264" w:type="dxa"/>
            <w:gridSpan w:val="2"/>
            <w:vMerge w:val="restart"/>
            <w:vAlign w:val="center"/>
          </w:tcPr>
          <w:p w:rsidR="00637F04" w:rsidRPr="000B3812" w:rsidRDefault="00637F04" w:rsidP="00637F04">
            <w:pPr>
              <w:ind w:right="3"/>
              <w:contextualSpacing/>
              <w:jc w:val="both"/>
              <w:rPr>
                <w:rFonts w:cs="Arial"/>
                <w:b/>
                <w:bCs/>
                <w:sz w:val="20"/>
                <w:szCs w:val="22"/>
              </w:rPr>
            </w:pPr>
          </w:p>
        </w:tc>
        <w:tc>
          <w:tcPr>
            <w:tcW w:w="5216" w:type="dxa"/>
            <w:gridSpan w:val="3"/>
            <w:vMerge w:val="restart"/>
            <w:shd w:val="clear" w:color="auto" w:fill="DDD9C3"/>
            <w:vAlign w:val="center"/>
          </w:tcPr>
          <w:p w:rsidR="00637F04" w:rsidRPr="000B3812" w:rsidRDefault="00637F04" w:rsidP="00637F04">
            <w:pPr>
              <w:ind w:right="3"/>
              <w:contextualSpacing/>
              <w:jc w:val="center"/>
              <w:rPr>
                <w:rFonts w:cs="Arial"/>
                <w:b/>
                <w:bCs/>
                <w:sz w:val="20"/>
                <w:szCs w:val="22"/>
              </w:rPr>
            </w:pPr>
            <w:r w:rsidRPr="000B3812">
              <w:rPr>
                <w:rFonts w:cs="Arial"/>
                <w:b/>
                <w:sz w:val="20"/>
                <w:szCs w:val="22"/>
              </w:rPr>
              <w:t>Plan de manejo</w:t>
            </w:r>
            <w:r w:rsidR="008B73F0" w:rsidRPr="000B3812">
              <w:rPr>
                <w:rFonts w:cs="Arial"/>
                <w:b/>
                <w:sz w:val="20"/>
                <w:szCs w:val="22"/>
              </w:rPr>
              <w:t xml:space="preserve"> d</w:t>
            </w:r>
            <w:r w:rsidRPr="000B3812">
              <w:rPr>
                <w:rFonts w:cs="Arial"/>
                <w:b/>
                <w:sz w:val="20"/>
                <w:szCs w:val="22"/>
              </w:rPr>
              <w:t>e hidrocarburos</w:t>
            </w:r>
          </w:p>
        </w:tc>
        <w:tc>
          <w:tcPr>
            <w:tcW w:w="2061" w:type="dxa"/>
          </w:tcPr>
          <w:p w:rsidR="00637F04" w:rsidRPr="000B3812" w:rsidRDefault="00637F04" w:rsidP="00637F04">
            <w:pPr>
              <w:ind w:right="3"/>
              <w:contextualSpacing/>
              <w:jc w:val="both"/>
              <w:rPr>
                <w:rFonts w:cs="Arial"/>
                <w:sz w:val="20"/>
                <w:szCs w:val="22"/>
              </w:rPr>
            </w:pPr>
            <w:r w:rsidRPr="000B3812">
              <w:rPr>
                <w:rFonts w:cs="Arial"/>
                <w:b/>
                <w:sz w:val="20"/>
                <w:szCs w:val="22"/>
              </w:rPr>
              <w:t>Página:</w:t>
            </w:r>
          </w:p>
        </w:tc>
      </w:tr>
      <w:tr w:rsidR="00637F04" w:rsidRPr="000B3812" w:rsidTr="008B73F0">
        <w:trPr>
          <w:cantSplit/>
          <w:trHeight w:val="145"/>
        </w:trPr>
        <w:tc>
          <w:tcPr>
            <w:tcW w:w="2264" w:type="dxa"/>
            <w:gridSpan w:val="2"/>
            <w:vMerge/>
          </w:tcPr>
          <w:p w:rsidR="00637F04" w:rsidRPr="000B3812" w:rsidRDefault="00637F04" w:rsidP="00637F04">
            <w:pPr>
              <w:ind w:right="3"/>
              <w:contextualSpacing/>
              <w:jc w:val="both"/>
              <w:rPr>
                <w:rFonts w:cs="Arial"/>
                <w:b/>
                <w:bCs/>
                <w:sz w:val="20"/>
                <w:szCs w:val="22"/>
              </w:rPr>
            </w:pPr>
          </w:p>
        </w:tc>
        <w:tc>
          <w:tcPr>
            <w:tcW w:w="5216" w:type="dxa"/>
            <w:gridSpan w:val="3"/>
            <w:vMerge/>
            <w:shd w:val="clear" w:color="auto" w:fill="DDD9C3"/>
          </w:tcPr>
          <w:p w:rsidR="00637F04" w:rsidRPr="000B3812" w:rsidRDefault="00637F04" w:rsidP="00637F04">
            <w:pPr>
              <w:ind w:right="3"/>
              <w:contextualSpacing/>
              <w:jc w:val="both"/>
              <w:rPr>
                <w:rFonts w:cs="Arial"/>
                <w:b/>
                <w:bCs/>
                <w:sz w:val="20"/>
                <w:szCs w:val="22"/>
              </w:rPr>
            </w:pPr>
          </w:p>
        </w:tc>
        <w:tc>
          <w:tcPr>
            <w:tcW w:w="2061" w:type="dxa"/>
          </w:tcPr>
          <w:p w:rsidR="00637F04" w:rsidRPr="000B3812" w:rsidRDefault="00637F04" w:rsidP="00637F04">
            <w:pPr>
              <w:ind w:right="3"/>
              <w:contextualSpacing/>
              <w:jc w:val="both"/>
              <w:rPr>
                <w:rFonts w:cs="Arial"/>
                <w:sz w:val="20"/>
                <w:szCs w:val="22"/>
              </w:rPr>
            </w:pPr>
            <w:r w:rsidRPr="000B3812">
              <w:rPr>
                <w:rFonts w:cs="Arial"/>
                <w:b/>
                <w:sz w:val="20"/>
                <w:szCs w:val="22"/>
              </w:rPr>
              <w:t>Código: PG13</w:t>
            </w:r>
          </w:p>
        </w:tc>
      </w:tr>
      <w:tr w:rsidR="00637F04" w:rsidRPr="000B3812" w:rsidTr="008B73F0">
        <w:trPr>
          <w:cantSplit/>
          <w:trHeight w:val="145"/>
        </w:trPr>
        <w:tc>
          <w:tcPr>
            <w:tcW w:w="2264" w:type="dxa"/>
            <w:gridSpan w:val="2"/>
            <w:vMerge/>
          </w:tcPr>
          <w:p w:rsidR="00637F04" w:rsidRPr="000B3812" w:rsidRDefault="00637F04" w:rsidP="00637F04">
            <w:pPr>
              <w:ind w:right="3"/>
              <w:contextualSpacing/>
              <w:jc w:val="both"/>
              <w:rPr>
                <w:rFonts w:cs="Arial"/>
                <w:b/>
                <w:bCs/>
                <w:sz w:val="20"/>
                <w:szCs w:val="22"/>
              </w:rPr>
            </w:pPr>
          </w:p>
        </w:tc>
        <w:tc>
          <w:tcPr>
            <w:tcW w:w="5216" w:type="dxa"/>
            <w:gridSpan w:val="3"/>
            <w:vMerge/>
            <w:shd w:val="clear" w:color="auto" w:fill="DDD9C3"/>
          </w:tcPr>
          <w:p w:rsidR="00637F04" w:rsidRPr="000B3812" w:rsidRDefault="00637F04" w:rsidP="00637F04">
            <w:pPr>
              <w:ind w:right="3"/>
              <w:contextualSpacing/>
              <w:jc w:val="both"/>
              <w:rPr>
                <w:rFonts w:cs="Arial"/>
                <w:b/>
                <w:bCs/>
                <w:sz w:val="20"/>
                <w:szCs w:val="22"/>
              </w:rPr>
            </w:pPr>
          </w:p>
        </w:tc>
        <w:tc>
          <w:tcPr>
            <w:tcW w:w="2061" w:type="dxa"/>
          </w:tcPr>
          <w:p w:rsidR="00637F04" w:rsidRPr="000B3812" w:rsidRDefault="00637F04" w:rsidP="00637F04">
            <w:pPr>
              <w:ind w:right="3"/>
              <w:contextualSpacing/>
              <w:jc w:val="both"/>
              <w:rPr>
                <w:rFonts w:cs="Arial"/>
                <w:b/>
                <w:sz w:val="20"/>
                <w:szCs w:val="22"/>
              </w:rPr>
            </w:pPr>
            <w:r w:rsidRPr="000B3812">
              <w:rPr>
                <w:rFonts w:cs="Arial"/>
                <w:b/>
                <w:sz w:val="20"/>
                <w:szCs w:val="22"/>
              </w:rPr>
              <w:t>Versión:</w:t>
            </w:r>
          </w:p>
          <w:p w:rsidR="00637F04" w:rsidRPr="000B3812" w:rsidRDefault="00637F04" w:rsidP="00637F04">
            <w:pPr>
              <w:ind w:right="3"/>
              <w:contextualSpacing/>
              <w:jc w:val="both"/>
              <w:rPr>
                <w:rFonts w:cs="Arial"/>
                <w:sz w:val="20"/>
                <w:szCs w:val="22"/>
              </w:rPr>
            </w:pPr>
          </w:p>
        </w:tc>
      </w:tr>
      <w:tr w:rsidR="00637F04" w:rsidRPr="000B3812" w:rsidTr="008B73F0">
        <w:trPr>
          <w:cantSplit/>
          <w:trHeight w:val="240"/>
        </w:trPr>
        <w:tc>
          <w:tcPr>
            <w:tcW w:w="2264" w:type="dxa"/>
            <w:gridSpan w:val="2"/>
          </w:tcPr>
          <w:p w:rsidR="00637F04" w:rsidRPr="000B3812" w:rsidRDefault="00637F04" w:rsidP="00637F04">
            <w:pPr>
              <w:contextualSpacing/>
              <w:rPr>
                <w:rFonts w:cs="Arial"/>
                <w:sz w:val="20"/>
                <w:szCs w:val="22"/>
              </w:rPr>
            </w:pPr>
            <w:r w:rsidRPr="000B3812">
              <w:rPr>
                <w:rFonts w:cs="Arial"/>
                <w:b/>
                <w:sz w:val="20"/>
                <w:szCs w:val="22"/>
              </w:rPr>
              <w:t>Elaborado por:</w:t>
            </w:r>
          </w:p>
        </w:tc>
        <w:tc>
          <w:tcPr>
            <w:tcW w:w="5216" w:type="dxa"/>
            <w:gridSpan w:val="3"/>
          </w:tcPr>
          <w:p w:rsidR="00637F04" w:rsidRPr="000B3812" w:rsidRDefault="00637F04" w:rsidP="00637F04">
            <w:pPr>
              <w:contextualSpacing/>
              <w:rPr>
                <w:rFonts w:cs="Arial"/>
                <w:sz w:val="20"/>
                <w:szCs w:val="22"/>
              </w:rPr>
            </w:pPr>
            <w:r w:rsidRPr="000B3812">
              <w:rPr>
                <w:rFonts w:cs="Arial"/>
                <w:b/>
                <w:sz w:val="20"/>
                <w:szCs w:val="22"/>
              </w:rPr>
              <w:t>Aprobado por:</w:t>
            </w:r>
          </w:p>
        </w:tc>
        <w:tc>
          <w:tcPr>
            <w:tcW w:w="2061" w:type="dxa"/>
            <w:vMerge w:val="restart"/>
          </w:tcPr>
          <w:p w:rsidR="00637F04" w:rsidRPr="000B3812" w:rsidRDefault="00637F04" w:rsidP="00637F04">
            <w:pPr>
              <w:ind w:right="3"/>
              <w:contextualSpacing/>
              <w:jc w:val="both"/>
              <w:rPr>
                <w:rFonts w:cs="Arial"/>
                <w:sz w:val="20"/>
                <w:szCs w:val="22"/>
              </w:rPr>
            </w:pPr>
            <w:r w:rsidRPr="000B3812">
              <w:rPr>
                <w:rFonts w:cs="Arial"/>
                <w:b/>
                <w:sz w:val="20"/>
                <w:szCs w:val="22"/>
              </w:rPr>
              <w:t>Vigencia:</w:t>
            </w:r>
          </w:p>
        </w:tc>
      </w:tr>
      <w:tr w:rsidR="00637F04" w:rsidRPr="000B3812" w:rsidTr="008B73F0">
        <w:trPr>
          <w:cantSplit/>
          <w:trHeight w:val="535"/>
        </w:trPr>
        <w:tc>
          <w:tcPr>
            <w:tcW w:w="2264" w:type="dxa"/>
            <w:gridSpan w:val="2"/>
            <w:tcBorders>
              <w:bottom w:val="single" w:sz="4" w:space="0" w:color="auto"/>
            </w:tcBorders>
            <w:vAlign w:val="center"/>
          </w:tcPr>
          <w:p w:rsidR="00637F04" w:rsidRPr="000B3812" w:rsidRDefault="00637F04" w:rsidP="00637F04">
            <w:pPr>
              <w:ind w:right="3"/>
              <w:contextualSpacing/>
              <w:rPr>
                <w:rFonts w:cs="Arial"/>
                <w:sz w:val="20"/>
                <w:szCs w:val="22"/>
              </w:rPr>
            </w:pPr>
          </w:p>
        </w:tc>
        <w:tc>
          <w:tcPr>
            <w:tcW w:w="5216" w:type="dxa"/>
            <w:gridSpan w:val="3"/>
            <w:tcBorders>
              <w:bottom w:val="single" w:sz="4" w:space="0" w:color="auto"/>
            </w:tcBorders>
            <w:vAlign w:val="center"/>
          </w:tcPr>
          <w:p w:rsidR="00637F04" w:rsidRPr="000B3812" w:rsidRDefault="00637F04" w:rsidP="00637F04">
            <w:pPr>
              <w:ind w:right="3"/>
              <w:contextualSpacing/>
              <w:jc w:val="center"/>
              <w:rPr>
                <w:rFonts w:cs="Arial"/>
                <w:b/>
                <w:sz w:val="20"/>
                <w:szCs w:val="22"/>
              </w:rPr>
            </w:pPr>
          </w:p>
        </w:tc>
        <w:tc>
          <w:tcPr>
            <w:tcW w:w="2061" w:type="dxa"/>
            <w:vMerge/>
            <w:tcBorders>
              <w:bottom w:val="single" w:sz="4" w:space="0" w:color="auto"/>
            </w:tcBorders>
          </w:tcPr>
          <w:p w:rsidR="00637F04" w:rsidRPr="000B3812" w:rsidRDefault="00637F04" w:rsidP="00637F04">
            <w:pPr>
              <w:ind w:right="3"/>
              <w:contextualSpacing/>
              <w:jc w:val="both"/>
              <w:rPr>
                <w:rFonts w:cs="Arial"/>
                <w:sz w:val="20"/>
                <w:szCs w:val="22"/>
              </w:rPr>
            </w:pPr>
          </w:p>
        </w:tc>
      </w:tr>
      <w:tr w:rsidR="00637F04" w:rsidRPr="000B3812" w:rsidTr="008B73F0">
        <w:trPr>
          <w:trHeight w:val="544"/>
        </w:trPr>
        <w:tc>
          <w:tcPr>
            <w:tcW w:w="353" w:type="dxa"/>
            <w:tcBorders>
              <w:bottom w:val="single" w:sz="4" w:space="0" w:color="auto"/>
            </w:tcBorders>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w:t>
            </w:r>
          </w:p>
        </w:tc>
        <w:tc>
          <w:tcPr>
            <w:tcW w:w="1911" w:type="dxa"/>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Acción</w:t>
            </w:r>
          </w:p>
        </w:tc>
        <w:tc>
          <w:tcPr>
            <w:tcW w:w="2003" w:type="dxa"/>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Plazo</w:t>
            </w:r>
          </w:p>
        </w:tc>
        <w:tc>
          <w:tcPr>
            <w:tcW w:w="1713" w:type="dxa"/>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Responsable</w:t>
            </w:r>
          </w:p>
        </w:tc>
        <w:tc>
          <w:tcPr>
            <w:tcW w:w="1500" w:type="dxa"/>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Recursos Necesarios</w:t>
            </w:r>
          </w:p>
        </w:tc>
        <w:tc>
          <w:tcPr>
            <w:tcW w:w="2061" w:type="dxa"/>
            <w:shd w:val="clear" w:color="auto" w:fill="C6D9F1"/>
            <w:vAlign w:val="center"/>
          </w:tcPr>
          <w:p w:rsidR="00637F04" w:rsidRPr="000B3812" w:rsidRDefault="00637F04" w:rsidP="00637F04">
            <w:pPr>
              <w:ind w:right="3"/>
              <w:contextualSpacing/>
              <w:jc w:val="center"/>
              <w:rPr>
                <w:rFonts w:cs="Arial"/>
                <w:b/>
                <w:bCs/>
                <w:sz w:val="20"/>
                <w:szCs w:val="22"/>
              </w:rPr>
            </w:pPr>
            <w:r w:rsidRPr="000B3812">
              <w:rPr>
                <w:rFonts w:cs="Arial"/>
                <w:b/>
                <w:bCs/>
                <w:sz w:val="20"/>
                <w:szCs w:val="22"/>
              </w:rPr>
              <w:t>Comentarios</w:t>
            </w: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t>1</w:t>
            </w:r>
          </w:p>
        </w:tc>
        <w:tc>
          <w:tcPr>
            <w:tcW w:w="1911" w:type="dxa"/>
          </w:tcPr>
          <w:p w:rsidR="008B73F0" w:rsidRPr="000B3812" w:rsidRDefault="008B73F0" w:rsidP="00D24676">
            <w:pPr>
              <w:jc w:val="both"/>
              <w:rPr>
                <w:rFonts w:cs="Arial"/>
                <w:bCs/>
                <w:sz w:val="20"/>
                <w:szCs w:val="22"/>
              </w:rPr>
            </w:pPr>
            <w:r w:rsidRPr="000B3812">
              <w:rPr>
                <w:rFonts w:cs="Arial"/>
                <w:color w:val="000000"/>
                <w:sz w:val="20"/>
                <w:szCs w:val="22"/>
              </w:rPr>
              <w:t>Pavimenta</w:t>
            </w:r>
            <w:r w:rsidR="005A4AB7" w:rsidRPr="000B3812">
              <w:rPr>
                <w:rFonts w:cs="Arial"/>
                <w:color w:val="000000"/>
                <w:sz w:val="20"/>
                <w:szCs w:val="22"/>
              </w:rPr>
              <w:t>r</w:t>
            </w:r>
            <w:r w:rsidRPr="000B3812">
              <w:rPr>
                <w:rFonts w:cs="Arial"/>
                <w:color w:val="000000"/>
                <w:sz w:val="20"/>
                <w:szCs w:val="22"/>
              </w:rPr>
              <w:t xml:space="preserve"> e impermea</w:t>
            </w:r>
            <w:r w:rsidR="0071570C">
              <w:rPr>
                <w:rFonts w:cs="Arial"/>
                <w:color w:val="000000"/>
                <w:sz w:val="20"/>
                <w:szCs w:val="22"/>
              </w:rPr>
              <w:t>bilizar con una pendiente de 1%</w:t>
            </w:r>
            <w:r w:rsidRPr="000B3812">
              <w:rPr>
                <w:rFonts w:cs="Arial"/>
                <w:color w:val="000000"/>
                <w:sz w:val="20"/>
                <w:szCs w:val="22"/>
              </w:rPr>
              <w:t xml:space="preserve"> y resistente al tráfico</w:t>
            </w:r>
            <w:r w:rsidR="00D24676" w:rsidRPr="000B3812">
              <w:rPr>
                <w:rFonts w:cs="Arial"/>
                <w:color w:val="000000"/>
                <w:sz w:val="20"/>
                <w:szCs w:val="22"/>
              </w:rPr>
              <w:t xml:space="preserve"> el área de recepción y despacho</w:t>
            </w:r>
            <w:r w:rsidRPr="000B3812">
              <w:rPr>
                <w:rFonts w:cs="Arial"/>
                <w:color w:val="000000"/>
                <w:sz w:val="20"/>
                <w:szCs w:val="22"/>
              </w:rPr>
              <w:t xml:space="preserve"> de materiales no diluibles con hidrocarburos. </w:t>
            </w:r>
          </w:p>
        </w:tc>
        <w:tc>
          <w:tcPr>
            <w:tcW w:w="2003" w:type="dxa"/>
            <w:vAlign w:val="center"/>
          </w:tcPr>
          <w:p w:rsidR="008B73F0" w:rsidRPr="000B3812" w:rsidRDefault="008B73F0" w:rsidP="00637F04">
            <w:pPr>
              <w:contextualSpacing/>
              <w:jc w:val="center"/>
              <w:rPr>
                <w:rFonts w:cs="Arial"/>
                <w:bCs/>
                <w:sz w:val="20"/>
                <w:szCs w:val="22"/>
              </w:rPr>
            </w:pPr>
            <w:r w:rsidRPr="000B3812">
              <w:rPr>
                <w:rFonts w:cs="Arial"/>
                <w:bCs/>
                <w:sz w:val="20"/>
                <w:szCs w:val="22"/>
              </w:rPr>
              <w:t>6 meses</w:t>
            </w:r>
          </w:p>
        </w:tc>
        <w:tc>
          <w:tcPr>
            <w:tcW w:w="1713" w:type="dxa"/>
            <w:vAlign w:val="center"/>
          </w:tcPr>
          <w:p w:rsidR="008B73F0" w:rsidRPr="000B3812" w:rsidRDefault="008B73F0" w:rsidP="00637F04">
            <w:pPr>
              <w:contextualSpacing/>
              <w:jc w:val="center"/>
              <w:rPr>
                <w:rFonts w:cs="Arial"/>
                <w:sz w:val="20"/>
                <w:szCs w:val="22"/>
              </w:rPr>
            </w:pPr>
            <w:r w:rsidRPr="000B3812">
              <w:rPr>
                <w:rFonts w:cs="Arial"/>
                <w:sz w:val="20"/>
                <w:szCs w:val="22"/>
              </w:rPr>
              <w:t>Jefe de Taller</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t>2</w:t>
            </w:r>
          </w:p>
        </w:tc>
        <w:tc>
          <w:tcPr>
            <w:tcW w:w="1911" w:type="dxa"/>
          </w:tcPr>
          <w:p w:rsidR="008B73F0" w:rsidRPr="000B3812" w:rsidRDefault="008B73F0" w:rsidP="0046176B">
            <w:pPr>
              <w:autoSpaceDE w:val="0"/>
              <w:autoSpaceDN w:val="0"/>
              <w:adjustRightInd w:val="0"/>
              <w:jc w:val="both"/>
              <w:rPr>
                <w:rFonts w:cs="Arial"/>
                <w:color w:val="000000"/>
                <w:sz w:val="20"/>
                <w:szCs w:val="22"/>
              </w:rPr>
            </w:pPr>
            <w:r w:rsidRPr="000B3812">
              <w:rPr>
                <w:rFonts w:cs="Arial"/>
                <w:color w:val="000000"/>
                <w:sz w:val="20"/>
                <w:szCs w:val="22"/>
              </w:rPr>
              <w:t xml:space="preserve">Garantizar que los surtidores y dispensadores en islas cuya altura con relación al piso no sea menor de </w:t>
            </w:r>
            <w:smartTag w:uri="urn:schemas-microsoft-com:office:smarttags" w:element="metricconverter">
              <w:smartTagPr>
                <w:attr w:name="ProductID" w:val="0.20 metros"/>
              </w:smartTagPr>
              <w:r w:rsidRPr="000B3812">
                <w:rPr>
                  <w:rFonts w:cs="Arial"/>
                  <w:color w:val="000000"/>
                  <w:sz w:val="20"/>
                  <w:szCs w:val="22"/>
                </w:rPr>
                <w:t>0.20 metros</w:t>
              </w:r>
            </w:smartTag>
            <w:r w:rsidRPr="000B3812">
              <w:rPr>
                <w:rFonts w:cs="Arial"/>
                <w:color w:val="000000"/>
                <w:sz w:val="20"/>
                <w:szCs w:val="22"/>
              </w:rPr>
              <w:t xml:space="preserve">. </w:t>
            </w:r>
          </w:p>
        </w:tc>
        <w:tc>
          <w:tcPr>
            <w:tcW w:w="2003" w:type="dxa"/>
            <w:vAlign w:val="center"/>
          </w:tcPr>
          <w:p w:rsidR="008B73F0" w:rsidRPr="000B3812" w:rsidRDefault="008B73F0" w:rsidP="005A4AB7">
            <w:pPr>
              <w:jc w:val="center"/>
              <w:rPr>
                <w:rFonts w:cs="Arial"/>
                <w:sz w:val="20"/>
                <w:szCs w:val="22"/>
              </w:rPr>
            </w:pPr>
            <w:r w:rsidRPr="000B3812">
              <w:rPr>
                <w:rFonts w:cs="Arial"/>
                <w:sz w:val="20"/>
                <w:szCs w:val="22"/>
              </w:rPr>
              <w:t>In</w:t>
            </w:r>
            <w:r w:rsidR="005A4AB7" w:rsidRPr="000B3812">
              <w:rPr>
                <w:rFonts w:cs="Arial"/>
                <w:sz w:val="20"/>
                <w:szCs w:val="22"/>
              </w:rPr>
              <w:t>m</w:t>
            </w:r>
            <w:r w:rsidRPr="000B3812">
              <w:rPr>
                <w:rFonts w:cs="Arial"/>
                <w:sz w:val="20"/>
                <w:szCs w:val="22"/>
              </w:rPr>
              <w:t>ediato</w:t>
            </w:r>
          </w:p>
        </w:tc>
        <w:tc>
          <w:tcPr>
            <w:tcW w:w="1713" w:type="dxa"/>
            <w:vAlign w:val="center"/>
          </w:tcPr>
          <w:p w:rsidR="008B73F0" w:rsidRPr="000B3812" w:rsidRDefault="008B73F0" w:rsidP="00637F04">
            <w:pPr>
              <w:contextualSpacing/>
              <w:jc w:val="center"/>
              <w:rPr>
                <w:rFonts w:cs="Arial"/>
                <w:sz w:val="20"/>
                <w:szCs w:val="22"/>
              </w:rPr>
            </w:pPr>
            <w:r w:rsidRPr="000B3812">
              <w:rPr>
                <w:rFonts w:cs="Arial"/>
                <w:sz w:val="20"/>
                <w:szCs w:val="22"/>
              </w:rPr>
              <w:t>Jefe de Taller</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t>3</w:t>
            </w:r>
          </w:p>
        </w:tc>
        <w:tc>
          <w:tcPr>
            <w:tcW w:w="1911" w:type="dxa"/>
          </w:tcPr>
          <w:p w:rsidR="008B73F0" w:rsidRPr="000B3812" w:rsidRDefault="008B73F0" w:rsidP="005A4AB7">
            <w:pPr>
              <w:pStyle w:val="BodyText2"/>
              <w:rPr>
                <w:rFonts w:cs="Arial"/>
                <w:sz w:val="20"/>
                <w:szCs w:val="22"/>
              </w:rPr>
            </w:pPr>
            <w:r w:rsidRPr="000B3812">
              <w:rPr>
                <w:rFonts w:cs="Arial"/>
                <w:sz w:val="20"/>
                <w:szCs w:val="22"/>
              </w:rPr>
              <w:t xml:space="preserve">Garantizar la limpieza de los lodos de hidrocarburos de las trampas de </w:t>
            </w:r>
            <w:r w:rsidR="00363623" w:rsidRPr="000B3812">
              <w:rPr>
                <w:rFonts w:cs="Arial"/>
                <w:sz w:val="20"/>
                <w:szCs w:val="22"/>
              </w:rPr>
              <w:t>grasas</w:t>
            </w:r>
            <w:r w:rsidRPr="000B3812">
              <w:rPr>
                <w:rFonts w:cs="Arial"/>
                <w:sz w:val="20"/>
                <w:szCs w:val="22"/>
              </w:rPr>
              <w:t xml:space="preserve"> y cumplir </w:t>
            </w:r>
            <w:r w:rsidRPr="000B3812">
              <w:rPr>
                <w:rFonts w:cs="Arial"/>
                <w:sz w:val="20"/>
                <w:szCs w:val="22"/>
              </w:rPr>
              <w:lastRenderedPageBreak/>
              <w:t>con su mantenimiento.</w:t>
            </w:r>
          </w:p>
        </w:tc>
        <w:tc>
          <w:tcPr>
            <w:tcW w:w="2003" w:type="dxa"/>
            <w:vAlign w:val="center"/>
          </w:tcPr>
          <w:p w:rsidR="00930CFD" w:rsidRPr="000B3812" w:rsidRDefault="00930CFD" w:rsidP="00637F04">
            <w:pPr>
              <w:contextualSpacing/>
              <w:jc w:val="center"/>
              <w:rPr>
                <w:rFonts w:cs="Arial"/>
                <w:sz w:val="20"/>
                <w:szCs w:val="22"/>
              </w:rPr>
            </w:pPr>
            <w:r w:rsidRPr="000B3812">
              <w:rPr>
                <w:rFonts w:cs="Arial"/>
                <w:sz w:val="20"/>
                <w:szCs w:val="22"/>
              </w:rPr>
              <w:lastRenderedPageBreak/>
              <w:t xml:space="preserve">Dos veces al mes </w:t>
            </w:r>
          </w:p>
        </w:tc>
        <w:tc>
          <w:tcPr>
            <w:tcW w:w="1713" w:type="dxa"/>
            <w:vAlign w:val="center"/>
          </w:tcPr>
          <w:p w:rsidR="008B73F0" w:rsidRPr="000B3812" w:rsidRDefault="008B73F0" w:rsidP="00637F04">
            <w:pPr>
              <w:contextualSpacing/>
              <w:jc w:val="center"/>
              <w:rPr>
                <w:rFonts w:cs="Arial"/>
                <w:sz w:val="20"/>
                <w:szCs w:val="22"/>
              </w:rPr>
            </w:pPr>
            <w:r w:rsidRPr="000B3812">
              <w:rPr>
                <w:rFonts w:cs="Arial"/>
                <w:sz w:val="20"/>
                <w:szCs w:val="22"/>
              </w:rPr>
              <w:t>Jefe de Taller</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lastRenderedPageBreak/>
              <w:t>4</w:t>
            </w:r>
          </w:p>
        </w:tc>
        <w:tc>
          <w:tcPr>
            <w:tcW w:w="1911" w:type="dxa"/>
          </w:tcPr>
          <w:p w:rsidR="008B73F0" w:rsidRPr="000B3812" w:rsidRDefault="008B73F0" w:rsidP="005A4AB7">
            <w:pPr>
              <w:rPr>
                <w:rFonts w:cs="Arial"/>
                <w:bCs/>
                <w:sz w:val="20"/>
                <w:szCs w:val="22"/>
              </w:rPr>
            </w:pPr>
            <w:r w:rsidRPr="000B3812">
              <w:rPr>
                <w:rFonts w:cs="Arial"/>
                <w:bCs/>
                <w:sz w:val="20"/>
                <w:szCs w:val="22"/>
              </w:rPr>
              <w:t xml:space="preserve">Almacenar los aceites y lubricantes usados en recipientes herméticos y garantizar su disposición final con FRACOCSA </w:t>
            </w:r>
          </w:p>
        </w:tc>
        <w:tc>
          <w:tcPr>
            <w:tcW w:w="2003" w:type="dxa"/>
            <w:vAlign w:val="center"/>
          </w:tcPr>
          <w:p w:rsidR="008B73F0" w:rsidRPr="000B3812" w:rsidRDefault="008B73F0" w:rsidP="00637F04">
            <w:pPr>
              <w:contextualSpacing/>
              <w:jc w:val="center"/>
              <w:rPr>
                <w:rFonts w:cs="Arial"/>
                <w:sz w:val="20"/>
                <w:szCs w:val="22"/>
              </w:rPr>
            </w:pPr>
            <w:r w:rsidRPr="000B3812">
              <w:rPr>
                <w:rFonts w:cs="Arial"/>
                <w:sz w:val="20"/>
                <w:szCs w:val="22"/>
              </w:rPr>
              <w:t>Inmediato</w:t>
            </w:r>
          </w:p>
        </w:tc>
        <w:tc>
          <w:tcPr>
            <w:tcW w:w="1713" w:type="dxa"/>
            <w:vAlign w:val="center"/>
          </w:tcPr>
          <w:p w:rsidR="008B73F0" w:rsidRPr="000B3812" w:rsidRDefault="008B73F0" w:rsidP="00637F04">
            <w:pPr>
              <w:contextualSpacing/>
              <w:jc w:val="center"/>
              <w:rPr>
                <w:rFonts w:cs="Arial"/>
                <w:sz w:val="20"/>
                <w:szCs w:val="22"/>
              </w:rPr>
            </w:pPr>
            <w:r w:rsidRPr="000B3812">
              <w:rPr>
                <w:rFonts w:cs="Arial"/>
                <w:sz w:val="20"/>
                <w:szCs w:val="22"/>
              </w:rPr>
              <w:t xml:space="preserve">Jefe de Taller </w:t>
            </w:r>
          </w:p>
          <w:p w:rsidR="008B73F0" w:rsidRPr="000B3812" w:rsidRDefault="008B73F0" w:rsidP="00637F04">
            <w:pPr>
              <w:contextualSpacing/>
              <w:jc w:val="center"/>
              <w:rPr>
                <w:rFonts w:cs="Arial"/>
                <w:sz w:val="20"/>
                <w:szCs w:val="22"/>
              </w:rPr>
            </w:pPr>
            <w:r w:rsidRPr="000B3812">
              <w:rPr>
                <w:rFonts w:cs="Arial"/>
                <w:sz w:val="20"/>
                <w:szCs w:val="22"/>
              </w:rPr>
              <w:t>Jefe de Gestión Ambiental</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t>5</w:t>
            </w:r>
          </w:p>
        </w:tc>
        <w:tc>
          <w:tcPr>
            <w:tcW w:w="1911" w:type="dxa"/>
          </w:tcPr>
          <w:p w:rsidR="008B73F0" w:rsidRPr="000B3812" w:rsidRDefault="008B73F0" w:rsidP="0046176B">
            <w:pPr>
              <w:autoSpaceDE w:val="0"/>
              <w:autoSpaceDN w:val="0"/>
              <w:adjustRightInd w:val="0"/>
              <w:jc w:val="both"/>
              <w:rPr>
                <w:rFonts w:cs="Arial"/>
                <w:color w:val="000000"/>
                <w:sz w:val="20"/>
                <w:szCs w:val="22"/>
              </w:rPr>
            </w:pPr>
            <w:r w:rsidRPr="000B3812">
              <w:rPr>
                <w:rFonts w:cs="Arial"/>
                <w:color w:val="000000"/>
                <w:sz w:val="20"/>
                <w:szCs w:val="22"/>
              </w:rPr>
              <w:t xml:space="preserve">Los residuos sólidos, incluyendo hilazas contaminadas con hidrocarburos, deberán ser almacenados en barriles con tapas y </w:t>
            </w:r>
            <w:r w:rsidR="0071570C" w:rsidRPr="000B3812">
              <w:rPr>
                <w:rFonts w:cs="Arial"/>
                <w:color w:val="000000"/>
                <w:sz w:val="20"/>
                <w:szCs w:val="22"/>
              </w:rPr>
              <w:t>entregados</w:t>
            </w:r>
            <w:r w:rsidRPr="000B3812">
              <w:rPr>
                <w:rFonts w:cs="Arial"/>
                <w:color w:val="000000"/>
                <w:sz w:val="20"/>
                <w:szCs w:val="22"/>
              </w:rPr>
              <w:t xml:space="preserve"> a empresas con permiso para su acopio.</w:t>
            </w:r>
          </w:p>
        </w:tc>
        <w:tc>
          <w:tcPr>
            <w:tcW w:w="2003" w:type="dxa"/>
            <w:vAlign w:val="center"/>
          </w:tcPr>
          <w:p w:rsidR="008B73F0" w:rsidRPr="000B3812" w:rsidRDefault="008B73F0" w:rsidP="0046176B">
            <w:pPr>
              <w:contextualSpacing/>
              <w:jc w:val="center"/>
              <w:rPr>
                <w:rFonts w:cs="Arial"/>
                <w:sz w:val="20"/>
                <w:szCs w:val="22"/>
              </w:rPr>
            </w:pPr>
            <w:r w:rsidRPr="000B3812">
              <w:rPr>
                <w:rFonts w:cs="Arial"/>
                <w:sz w:val="20"/>
                <w:szCs w:val="22"/>
              </w:rPr>
              <w:t>Inmediato</w:t>
            </w:r>
          </w:p>
        </w:tc>
        <w:tc>
          <w:tcPr>
            <w:tcW w:w="1713" w:type="dxa"/>
            <w:vAlign w:val="center"/>
          </w:tcPr>
          <w:p w:rsidR="008B73F0" w:rsidRPr="000B3812" w:rsidRDefault="008B73F0" w:rsidP="0046176B">
            <w:pPr>
              <w:contextualSpacing/>
              <w:jc w:val="center"/>
              <w:rPr>
                <w:rFonts w:cs="Arial"/>
                <w:sz w:val="20"/>
                <w:szCs w:val="22"/>
              </w:rPr>
            </w:pPr>
            <w:r w:rsidRPr="000B3812">
              <w:rPr>
                <w:rFonts w:cs="Arial"/>
                <w:sz w:val="20"/>
                <w:szCs w:val="22"/>
              </w:rPr>
              <w:t xml:space="preserve">Jefe de Taller </w:t>
            </w:r>
          </w:p>
          <w:p w:rsidR="008B73F0" w:rsidRPr="000B3812" w:rsidRDefault="008B73F0" w:rsidP="0046176B">
            <w:pPr>
              <w:contextualSpacing/>
              <w:jc w:val="center"/>
              <w:rPr>
                <w:rFonts w:cs="Arial"/>
                <w:sz w:val="20"/>
                <w:szCs w:val="22"/>
              </w:rPr>
            </w:pPr>
            <w:r w:rsidRPr="000B3812">
              <w:rPr>
                <w:rFonts w:cs="Arial"/>
                <w:sz w:val="20"/>
                <w:szCs w:val="22"/>
              </w:rPr>
              <w:t>Jefe de Gestión Ambiental</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r w:rsidR="008B73F0" w:rsidRPr="000B3812" w:rsidTr="008B73F0">
        <w:trPr>
          <w:trHeight w:val="262"/>
        </w:trPr>
        <w:tc>
          <w:tcPr>
            <w:tcW w:w="353" w:type="dxa"/>
            <w:shd w:val="clear" w:color="auto" w:fill="FBD4B4"/>
            <w:vAlign w:val="center"/>
          </w:tcPr>
          <w:p w:rsidR="008B73F0" w:rsidRPr="000B3812" w:rsidRDefault="008B73F0" w:rsidP="00637F04">
            <w:pPr>
              <w:contextualSpacing/>
              <w:jc w:val="center"/>
              <w:rPr>
                <w:rFonts w:cs="Arial"/>
                <w:sz w:val="20"/>
                <w:szCs w:val="22"/>
              </w:rPr>
            </w:pPr>
            <w:r w:rsidRPr="000B3812">
              <w:rPr>
                <w:rFonts w:cs="Arial"/>
                <w:sz w:val="20"/>
                <w:szCs w:val="22"/>
              </w:rPr>
              <w:t>6</w:t>
            </w:r>
          </w:p>
        </w:tc>
        <w:tc>
          <w:tcPr>
            <w:tcW w:w="1911" w:type="dxa"/>
          </w:tcPr>
          <w:p w:rsidR="008B73F0" w:rsidRPr="000B3812" w:rsidRDefault="008B73F0" w:rsidP="0046176B">
            <w:pPr>
              <w:autoSpaceDE w:val="0"/>
              <w:autoSpaceDN w:val="0"/>
              <w:adjustRightInd w:val="0"/>
              <w:jc w:val="both"/>
              <w:rPr>
                <w:rFonts w:cs="Arial"/>
                <w:color w:val="000000"/>
                <w:sz w:val="20"/>
                <w:szCs w:val="22"/>
              </w:rPr>
            </w:pPr>
            <w:r w:rsidRPr="000B3812">
              <w:rPr>
                <w:rFonts w:cs="Arial"/>
                <w:color w:val="000000"/>
                <w:sz w:val="20"/>
                <w:szCs w:val="22"/>
              </w:rPr>
              <w:t>Disponer de accesorios adecuados en las bombas surtidoras, tales como pistolas, extintores en buen estado, mangueras en buen estado y tanques de transporte con válvulas de salidas y entradas en buenas condiciones</w:t>
            </w:r>
          </w:p>
          <w:p w:rsidR="008B73F0" w:rsidRPr="000B3812" w:rsidRDefault="008B73F0" w:rsidP="0046176B">
            <w:pPr>
              <w:autoSpaceDE w:val="0"/>
              <w:autoSpaceDN w:val="0"/>
              <w:adjustRightInd w:val="0"/>
              <w:jc w:val="both"/>
              <w:rPr>
                <w:rFonts w:cs="Arial"/>
                <w:color w:val="000000"/>
                <w:sz w:val="20"/>
                <w:szCs w:val="22"/>
              </w:rPr>
            </w:pPr>
          </w:p>
        </w:tc>
        <w:tc>
          <w:tcPr>
            <w:tcW w:w="2003" w:type="dxa"/>
            <w:vAlign w:val="center"/>
          </w:tcPr>
          <w:p w:rsidR="008B73F0" w:rsidRPr="000B3812" w:rsidRDefault="008B73F0" w:rsidP="0046176B">
            <w:pPr>
              <w:contextualSpacing/>
              <w:jc w:val="center"/>
              <w:rPr>
                <w:rFonts w:cs="Arial"/>
                <w:sz w:val="20"/>
                <w:szCs w:val="22"/>
              </w:rPr>
            </w:pPr>
            <w:r w:rsidRPr="000B3812">
              <w:rPr>
                <w:rFonts w:cs="Arial"/>
                <w:sz w:val="20"/>
                <w:szCs w:val="22"/>
              </w:rPr>
              <w:t>Inmediato</w:t>
            </w:r>
          </w:p>
        </w:tc>
        <w:tc>
          <w:tcPr>
            <w:tcW w:w="1713" w:type="dxa"/>
            <w:vAlign w:val="center"/>
          </w:tcPr>
          <w:p w:rsidR="008B73F0" w:rsidRPr="000B3812" w:rsidRDefault="008B73F0" w:rsidP="0046176B">
            <w:pPr>
              <w:contextualSpacing/>
              <w:jc w:val="center"/>
              <w:rPr>
                <w:rFonts w:cs="Arial"/>
                <w:sz w:val="20"/>
                <w:szCs w:val="22"/>
              </w:rPr>
            </w:pPr>
            <w:r w:rsidRPr="000B3812">
              <w:rPr>
                <w:rFonts w:cs="Arial"/>
                <w:sz w:val="20"/>
                <w:szCs w:val="22"/>
              </w:rPr>
              <w:t xml:space="preserve">Jefe de Taller </w:t>
            </w:r>
          </w:p>
          <w:p w:rsidR="008B73F0" w:rsidRPr="000B3812" w:rsidRDefault="008B73F0" w:rsidP="0046176B">
            <w:pPr>
              <w:contextualSpacing/>
              <w:jc w:val="center"/>
              <w:rPr>
                <w:rFonts w:cs="Arial"/>
                <w:sz w:val="20"/>
                <w:szCs w:val="22"/>
              </w:rPr>
            </w:pPr>
            <w:r w:rsidRPr="000B3812">
              <w:rPr>
                <w:rFonts w:cs="Arial"/>
                <w:sz w:val="20"/>
                <w:szCs w:val="22"/>
              </w:rPr>
              <w:t>Jefe de Gestión Ambiental</w:t>
            </w:r>
          </w:p>
        </w:tc>
        <w:tc>
          <w:tcPr>
            <w:tcW w:w="1500" w:type="dxa"/>
            <w:vAlign w:val="center"/>
          </w:tcPr>
          <w:p w:rsidR="008B73F0" w:rsidRPr="000B3812" w:rsidRDefault="008B73F0" w:rsidP="00637F04">
            <w:pPr>
              <w:contextualSpacing/>
              <w:jc w:val="center"/>
              <w:rPr>
                <w:rFonts w:cs="Arial"/>
                <w:bCs/>
                <w:sz w:val="20"/>
                <w:szCs w:val="22"/>
              </w:rPr>
            </w:pPr>
          </w:p>
        </w:tc>
        <w:tc>
          <w:tcPr>
            <w:tcW w:w="2061" w:type="dxa"/>
          </w:tcPr>
          <w:p w:rsidR="008B73F0" w:rsidRPr="000B3812" w:rsidRDefault="008B73F0" w:rsidP="00637F04">
            <w:pPr>
              <w:ind w:right="3"/>
              <w:contextualSpacing/>
              <w:jc w:val="center"/>
              <w:rPr>
                <w:rFonts w:cs="Arial"/>
                <w:sz w:val="20"/>
                <w:szCs w:val="22"/>
              </w:rPr>
            </w:pPr>
          </w:p>
        </w:tc>
      </w:tr>
    </w:tbl>
    <w:tbl>
      <w:tblPr>
        <w:tblpPr w:leftFromText="141" w:rightFromText="141" w:vertAnchor="text" w:horzAnchor="margin" w:tblpXSpec="center" w:tblpY="29"/>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41"/>
      </w:tblGrid>
      <w:tr w:rsidR="008B73F0" w:rsidRPr="001F3CA5" w:rsidTr="008B73F0">
        <w:trPr>
          <w:trHeight w:val="262"/>
        </w:trPr>
        <w:tc>
          <w:tcPr>
            <w:tcW w:w="9541" w:type="dxa"/>
            <w:tcBorders>
              <w:left w:val="nil"/>
              <w:bottom w:val="nil"/>
              <w:right w:val="nil"/>
            </w:tcBorders>
            <w:vAlign w:val="center"/>
          </w:tcPr>
          <w:p w:rsidR="008B73F0" w:rsidRPr="00356C2C" w:rsidRDefault="008B73F0" w:rsidP="008B73F0">
            <w:pPr>
              <w:ind w:right="3"/>
              <w:contextualSpacing/>
              <w:rPr>
                <w:rFonts w:cs="Arial"/>
                <w:b/>
                <w:sz w:val="22"/>
                <w:szCs w:val="22"/>
              </w:rPr>
            </w:pPr>
            <w:r w:rsidRPr="001F3CA5">
              <w:rPr>
                <w:rFonts w:cs="Arial"/>
                <w:b/>
                <w:sz w:val="22"/>
                <w:szCs w:val="22"/>
              </w:rPr>
              <w:t>Fuente: Elaboración propia 2012</w:t>
            </w:r>
          </w:p>
        </w:tc>
      </w:tr>
    </w:tbl>
    <w:p w:rsidR="008B73F0" w:rsidRPr="001F3CA5" w:rsidRDefault="008B73F0" w:rsidP="002473DA"/>
    <w:p w:rsidR="008B73F0" w:rsidRPr="001F3CA5" w:rsidRDefault="008B73F0" w:rsidP="008B73F0">
      <w:pPr>
        <w:tabs>
          <w:tab w:val="left" w:pos="7635"/>
        </w:tabs>
      </w:pPr>
      <w:r w:rsidRPr="001F3CA5">
        <w:tab/>
      </w:r>
    </w:p>
    <w:p w:rsidR="008B73F0" w:rsidRPr="001F3CA5" w:rsidRDefault="008B73F0" w:rsidP="008B73F0">
      <w:pPr>
        <w:tabs>
          <w:tab w:val="left" w:pos="7635"/>
        </w:tabs>
      </w:pPr>
    </w:p>
    <w:p w:rsidR="004E7220" w:rsidRDefault="004E7220">
      <w:r>
        <w:br w:type="page"/>
      </w:r>
    </w:p>
    <w:p w:rsidR="008B73F0" w:rsidRPr="001F3CA5" w:rsidRDefault="008B73F0" w:rsidP="008B73F0"/>
    <w:p w:rsidR="004F714C" w:rsidRPr="001F3CA5" w:rsidRDefault="004F714C" w:rsidP="004F714C">
      <w:pPr>
        <w:pStyle w:val="Heading4"/>
        <w:ind w:left="864" w:hanging="864"/>
        <w:contextualSpacing/>
        <w:jc w:val="center"/>
        <w:rPr>
          <w:rFonts w:ascii="Arial" w:hAnsi="Arial" w:cs="Arial"/>
        </w:rPr>
      </w:pPr>
      <w:r w:rsidRPr="001F3CA5">
        <w:rPr>
          <w:rFonts w:ascii="Arial" w:hAnsi="Arial" w:cs="Arial"/>
        </w:rPr>
        <w:t xml:space="preserve">P14. Plan de manejo de </w:t>
      </w:r>
      <w:r w:rsidR="000B3812">
        <w:rPr>
          <w:rFonts w:ascii="Arial" w:hAnsi="Arial" w:cs="Arial"/>
        </w:rPr>
        <w:t>vertedero de desechos</w:t>
      </w:r>
    </w:p>
    <w:p w:rsidR="004F714C" w:rsidRPr="001F3CA5" w:rsidRDefault="004F714C" w:rsidP="004F714C">
      <w:pPr>
        <w:pStyle w:val="titulo3"/>
        <w:spacing w:after="0"/>
        <w:contextualSpacing/>
        <w:jc w:val="center"/>
        <w:rPr>
          <w:b/>
          <w:i w:val="0"/>
        </w:rPr>
      </w:pPr>
    </w:p>
    <w:p w:rsidR="004F714C" w:rsidRPr="001F3CA5" w:rsidRDefault="004F714C" w:rsidP="004F714C">
      <w:pPr>
        <w:contextualSpacing/>
        <w:jc w:val="both"/>
        <w:rPr>
          <w:rFonts w:cs="Arial"/>
        </w:rPr>
      </w:pPr>
      <w:r w:rsidRPr="001F3CA5">
        <w:rPr>
          <w:rFonts w:cs="Arial"/>
          <w:b/>
        </w:rPr>
        <w:t>Objetivo:</w:t>
      </w:r>
      <w:r w:rsidRPr="001F3CA5">
        <w:rPr>
          <w:rFonts w:cs="Arial"/>
        </w:rPr>
        <w:t xml:space="preserve"> Garantizar el adecuado manejo del botadero autorizado por MINSA y la alcaldía de San Rafael del Sur</w:t>
      </w:r>
    </w:p>
    <w:p w:rsidR="004F714C" w:rsidRPr="001F3CA5" w:rsidRDefault="004F714C" w:rsidP="004F714C">
      <w:pPr>
        <w:contextualSpacing/>
        <w:jc w:val="both"/>
        <w:rPr>
          <w:rFonts w:cs="Arial"/>
        </w:rPr>
      </w:pPr>
    </w:p>
    <w:p w:rsidR="004F714C" w:rsidRPr="001F3CA5" w:rsidRDefault="004F714C" w:rsidP="004F714C">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las actividades propuestas en el plan.</w:t>
      </w:r>
    </w:p>
    <w:p w:rsidR="004F714C" w:rsidRPr="001F3CA5" w:rsidRDefault="004F714C" w:rsidP="004F714C">
      <w:pPr>
        <w:contextualSpacing/>
        <w:jc w:val="both"/>
        <w:rPr>
          <w:rFonts w:cs="Arial"/>
          <w:b/>
        </w:rPr>
      </w:pPr>
    </w:p>
    <w:p w:rsidR="004F714C" w:rsidRPr="001F3CA5" w:rsidRDefault="004F714C" w:rsidP="004F714C">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Porcentaje de cumplimiento en inspecciones</w:t>
      </w:r>
    </w:p>
    <w:p w:rsidR="004F714C" w:rsidRPr="001F3CA5" w:rsidRDefault="004F714C" w:rsidP="004F714C">
      <w:pPr>
        <w:contextualSpacing/>
        <w:jc w:val="both"/>
        <w:rPr>
          <w:rFonts w:cs="Arial"/>
          <w:b/>
        </w:rPr>
      </w:pPr>
    </w:p>
    <w:p w:rsidR="004F714C" w:rsidRPr="001F3CA5" w:rsidRDefault="004F714C" w:rsidP="004F714C">
      <w:pPr>
        <w:contextualSpacing/>
        <w:jc w:val="both"/>
        <w:rPr>
          <w:rFonts w:cs="Arial"/>
          <w:u w:val="single"/>
        </w:rPr>
      </w:pPr>
      <w:r w:rsidRPr="001F3CA5">
        <w:rPr>
          <w:rFonts w:cs="Arial"/>
          <w:u w:val="single"/>
        </w:rPr>
        <w:t>Descripción del plan</w:t>
      </w:r>
    </w:p>
    <w:p w:rsidR="004F714C" w:rsidRPr="001F3CA5" w:rsidRDefault="004F714C" w:rsidP="004F714C">
      <w:pPr>
        <w:contextualSpacing/>
        <w:jc w:val="both"/>
        <w:rPr>
          <w:rFonts w:cs="Arial"/>
        </w:rPr>
      </w:pPr>
    </w:p>
    <w:p w:rsidR="004F714C" w:rsidRPr="001F3CA5" w:rsidRDefault="004F714C" w:rsidP="004F714C">
      <w:pPr>
        <w:contextualSpacing/>
        <w:jc w:val="both"/>
        <w:rPr>
          <w:rFonts w:cs="Arial"/>
        </w:rPr>
      </w:pPr>
      <w:r w:rsidRPr="001F3CA5">
        <w:rPr>
          <w:rFonts w:cs="Arial"/>
        </w:rPr>
        <w:t>Este plan ha sido elaborado con la finalidad de crear las bases para el manejo adecuado del botadero del Ingenio Montelimar.</w:t>
      </w:r>
    </w:p>
    <w:p w:rsidR="004F714C" w:rsidRPr="001F3CA5" w:rsidRDefault="004F714C" w:rsidP="004F714C">
      <w:pPr>
        <w:contextualSpacing/>
        <w:jc w:val="both"/>
        <w:rPr>
          <w:rFonts w:cs="Arial"/>
        </w:rPr>
      </w:pPr>
    </w:p>
    <w:p w:rsidR="004F714C" w:rsidRPr="001F3CA5" w:rsidRDefault="004F714C" w:rsidP="004F714C">
      <w:pPr>
        <w:contextualSpacing/>
        <w:jc w:val="both"/>
        <w:rPr>
          <w:rFonts w:cs="Arial"/>
        </w:rPr>
      </w:pPr>
      <w:r w:rsidRPr="001F3CA5">
        <w:rPr>
          <w:rFonts w:cs="Arial"/>
        </w:rPr>
        <w:t>La siguiente tabla  muestra los componentes del Plan de capacitación ambiental.</w:t>
      </w:r>
    </w:p>
    <w:tbl>
      <w:tblPr>
        <w:tblW w:w="9622" w:type="dxa"/>
        <w:tblInd w:w="-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6"/>
        <w:gridCol w:w="2921"/>
        <w:gridCol w:w="1306"/>
        <w:gridCol w:w="1701"/>
        <w:gridCol w:w="1554"/>
        <w:gridCol w:w="1774"/>
      </w:tblGrid>
      <w:tr w:rsidR="004F714C" w:rsidRPr="00B466B7" w:rsidTr="00BC6BF5">
        <w:trPr>
          <w:cantSplit/>
          <w:trHeight w:val="262"/>
        </w:trPr>
        <w:tc>
          <w:tcPr>
            <w:tcW w:w="9622" w:type="dxa"/>
            <w:gridSpan w:val="6"/>
            <w:tcBorders>
              <w:top w:val="nil"/>
              <w:left w:val="nil"/>
              <w:right w:val="nil"/>
            </w:tcBorders>
            <w:vAlign w:val="center"/>
          </w:tcPr>
          <w:p w:rsidR="004F714C" w:rsidRPr="00B466B7" w:rsidRDefault="004F714C" w:rsidP="0046176B">
            <w:pPr>
              <w:ind w:right="3"/>
              <w:contextualSpacing/>
              <w:jc w:val="center"/>
              <w:rPr>
                <w:rFonts w:cs="Arial"/>
                <w:i/>
                <w:sz w:val="20"/>
                <w:szCs w:val="22"/>
              </w:rPr>
            </w:pPr>
          </w:p>
          <w:p w:rsidR="004F714C" w:rsidRPr="00B466B7" w:rsidRDefault="004F714C" w:rsidP="0046176B">
            <w:pPr>
              <w:ind w:right="3"/>
              <w:contextualSpacing/>
              <w:jc w:val="center"/>
              <w:rPr>
                <w:rFonts w:cs="Arial"/>
                <w:i/>
                <w:sz w:val="20"/>
                <w:szCs w:val="22"/>
              </w:rPr>
            </w:pPr>
            <w:r w:rsidRPr="00B466B7">
              <w:rPr>
                <w:rFonts w:cs="Arial"/>
                <w:i/>
                <w:sz w:val="20"/>
                <w:szCs w:val="22"/>
              </w:rPr>
              <w:t>Tabla 27. Plan de manejo de botadero autorizado</w:t>
            </w:r>
          </w:p>
        </w:tc>
      </w:tr>
      <w:tr w:rsidR="004F714C" w:rsidRPr="00B466B7" w:rsidTr="00BC6BF5">
        <w:trPr>
          <w:cantSplit/>
          <w:trHeight w:val="262"/>
        </w:trPr>
        <w:tc>
          <w:tcPr>
            <w:tcW w:w="3287" w:type="dxa"/>
            <w:gridSpan w:val="2"/>
            <w:vMerge w:val="restart"/>
            <w:vAlign w:val="center"/>
          </w:tcPr>
          <w:p w:rsidR="004F714C" w:rsidRPr="00B466B7" w:rsidRDefault="004F714C" w:rsidP="0046176B">
            <w:pPr>
              <w:ind w:right="3"/>
              <w:contextualSpacing/>
              <w:jc w:val="both"/>
              <w:rPr>
                <w:rFonts w:cs="Arial"/>
                <w:b/>
                <w:bCs/>
                <w:sz w:val="20"/>
                <w:szCs w:val="22"/>
              </w:rPr>
            </w:pPr>
          </w:p>
        </w:tc>
        <w:tc>
          <w:tcPr>
            <w:tcW w:w="4561" w:type="dxa"/>
            <w:gridSpan w:val="3"/>
            <w:vMerge w:val="restart"/>
            <w:shd w:val="clear" w:color="auto" w:fill="DDD9C3"/>
            <w:vAlign w:val="center"/>
          </w:tcPr>
          <w:p w:rsidR="004F714C" w:rsidRPr="00B466B7" w:rsidRDefault="00A80EC9" w:rsidP="00A80EC9">
            <w:pPr>
              <w:ind w:right="3"/>
              <w:contextualSpacing/>
              <w:jc w:val="center"/>
              <w:rPr>
                <w:rFonts w:cs="Arial"/>
                <w:b/>
                <w:bCs/>
                <w:sz w:val="20"/>
                <w:szCs w:val="22"/>
              </w:rPr>
            </w:pPr>
            <w:r w:rsidRPr="00B466B7">
              <w:rPr>
                <w:rFonts w:cs="Arial"/>
                <w:b/>
                <w:sz w:val="20"/>
                <w:szCs w:val="22"/>
              </w:rPr>
              <w:t>Plan de manejo del vertedero</w:t>
            </w:r>
          </w:p>
        </w:tc>
        <w:tc>
          <w:tcPr>
            <w:tcW w:w="1774" w:type="dxa"/>
          </w:tcPr>
          <w:p w:rsidR="004F714C" w:rsidRPr="00B466B7" w:rsidRDefault="004F714C" w:rsidP="0046176B">
            <w:pPr>
              <w:ind w:right="3"/>
              <w:contextualSpacing/>
              <w:jc w:val="both"/>
              <w:rPr>
                <w:rFonts w:cs="Arial"/>
                <w:sz w:val="20"/>
                <w:szCs w:val="22"/>
              </w:rPr>
            </w:pPr>
            <w:r w:rsidRPr="00B466B7">
              <w:rPr>
                <w:rFonts w:cs="Arial"/>
                <w:b/>
                <w:sz w:val="20"/>
                <w:szCs w:val="22"/>
              </w:rPr>
              <w:t>Página:</w:t>
            </w:r>
          </w:p>
        </w:tc>
      </w:tr>
      <w:tr w:rsidR="004F714C" w:rsidRPr="00B466B7" w:rsidTr="00BC6BF5">
        <w:trPr>
          <w:cantSplit/>
          <w:trHeight w:val="145"/>
        </w:trPr>
        <w:tc>
          <w:tcPr>
            <w:tcW w:w="3287" w:type="dxa"/>
            <w:gridSpan w:val="2"/>
            <w:vMerge/>
          </w:tcPr>
          <w:p w:rsidR="004F714C" w:rsidRPr="00B466B7" w:rsidRDefault="004F714C" w:rsidP="0046176B">
            <w:pPr>
              <w:ind w:right="3"/>
              <w:contextualSpacing/>
              <w:jc w:val="both"/>
              <w:rPr>
                <w:rFonts w:cs="Arial"/>
                <w:b/>
                <w:bCs/>
                <w:sz w:val="20"/>
                <w:szCs w:val="22"/>
              </w:rPr>
            </w:pPr>
          </w:p>
        </w:tc>
        <w:tc>
          <w:tcPr>
            <w:tcW w:w="4561" w:type="dxa"/>
            <w:gridSpan w:val="3"/>
            <w:vMerge/>
            <w:shd w:val="clear" w:color="auto" w:fill="DDD9C3"/>
          </w:tcPr>
          <w:p w:rsidR="004F714C" w:rsidRPr="00B466B7" w:rsidRDefault="004F714C" w:rsidP="0046176B">
            <w:pPr>
              <w:ind w:right="3"/>
              <w:contextualSpacing/>
              <w:jc w:val="both"/>
              <w:rPr>
                <w:rFonts w:cs="Arial"/>
                <w:b/>
                <w:bCs/>
                <w:sz w:val="20"/>
                <w:szCs w:val="22"/>
              </w:rPr>
            </w:pPr>
          </w:p>
        </w:tc>
        <w:tc>
          <w:tcPr>
            <w:tcW w:w="1774" w:type="dxa"/>
          </w:tcPr>
          <w:p w:rsidR="004F714C" w:rsidRPr="00B466B7" w:rsidRDefault="004F714C" w:rsidP="0046176B">
            <w:pPr>
              <w:ind w:right="3"/>
              <w:contextualSpacing/>
              <w:jc w:val="both"/>
              <w:rPr>
                <w:rFonts w:cs="Arial"/>
                <w:sz w:val="20"/>
                <w:szCs w:val="22"/>
              </w:rPr>
            </w:pPr>
            <w:r w:rsidRPr="00B466B7">
              <w:rPr>
                <w:rFonts w:cs="Arial"/>
                <w:b/>
                <w:sz w:val="20"/>
                <w:szCs w:val="22"/>
              </w:rPr>
              <w:t>Código: PG14</w:t>
            </w:r>
          </w:p>
        </w:tc>
      </w:tr>
      <w:tr w:rsidR="004F714C" w:rsidRPr="00B466B7" w:rsidTr="00BC6BF5">
        <w:trPr>
          <w:cantSplit/>
          <w:trHeight w:val="145"/>
        </w:trPr>
        <w:tc>
          <w:tcPr>
            <w:tcW w:w="3287" w:type="dxa"/>
            <w:gridSpan w:val="2"/>
            <w:vMerge/>
          </w:tcPr>
          <w:p w:rsidR="004F714C" w:rsidRPr="00B466B7" w:rsidRDefault="004F714C" w:rsidP="0046176B">
            <w:pPr>
              <w:ind w:right="3"/>
              <w:contextualSpacing/>
              <w:jc w:val="both"/>
              <w:rPr>
                <w:rFonts w:cs="Arial"/>
                <w:b/>
                <w:bCs/>
                <w:sz w:val="20"/>
                <w:szCs w:val="22"/>
              </w:rPr>
            </w:pPr>
          </w:p>
        </w:tc>
        <w:tc>
          <w:tcPr>
            <w:tcW w:w="4561" w:type="dxa"/>
            <w:gridSpan w:val="3"/>
            <w:vMerge/>
            <w:shd w:val="clear" w:color="auto" w:fill="DDD9C3"/>
          </w:tcPr>
          <w:p w:rsidR="004F714C" w:rsidRPr="00B466B7" w:rsidRDefault="004F714C" w:rsidP="0046176B">
            <w:pPr>
              <w:ind w:right="3"/>
              <w:contextualSpacing/>
              <w:jc w:val="both"/>
              <w:rPr>
                <w:rFonts w:cs="Arial"/>
                <w:b/>
                <w:bCs/>
                <w:sz w:val="20"/>
                <w:szCs w:val="22"/>
              </w:rPr>
            </w:pPr>
          </w:p>
        </w:tc>
        <w:tc>
          <w:tcPr>
            <w:tcW w:w="1774" w:type="dxa"/>
          </w:tcPr>
          <w:p w:rsidR="004F714C" w:rsidRPr="00B466B7" w:rsidRDefault="004F714C" w:rsidP="0046176B">
            <w:pPr>
              <w:ind w:right="3"/>
              <w:contextualSpacing/>
              <w:jc w:val="both"/>
              <w:rPr>
                <w:rFonts w:cs="Arial"/>
                <w:b/>
                <w:sz w:val="20"/>
                <w:szCs w:val="22"/>
              </w:rPr>
            </w:pPr>
            <w:r w:rsidRPr="00B466B7">
              <w:rPr>
                <w:rFonts w:cs="Arial"/>
                <w:b/>
                <w:sz w:val="20"/>
                <w:szCs w:val="22"/>
              </w:rPr>
              <w:t>Versión:</w:t>
            </w:r>
          </w:p>
          <w:p w:rsidR="004F714C" w:rsidRPr="00B466B7" w:rsidRDefault="004F714C" w:rsidP="0046176B">
            <w:pPr>
              <w:ind w:right="3"/>
              <w:contextualSpacing/>
              <w:jc w:val="both"/>
              <w:rPr>
                <w:rFonts w:cs="Arial"/>
                <w:sz w:val="20"/>
                <w:szCs w:val="22"/>
              </w:rPr>
            </w:pPr>
          </w:p>
        </w:tc>
      </w:tr>
      <w:tr w:rsidR="004F714C" w:rsidRPr="00B466B7" w:rsidTr="00BC6BF5">
        <w:trPr>
          <w:cantSplit/>
          <w:trHeight w:val="240"/>
        </w:trPr>
        <w:tc>
          <w:tcPr>
            <w:tcW w:w="3287" w:type="dxa"/>
            <w:gridSpan w:val="2"/>
          </w:tcPr>
          <w:p w:rsidR="004F714C" w:rsidRPr="00B466B7" w:rsidRDefault="004F714C" w:rsidP="0046176B">
            <w:pPr>
              <w:contextualSpacing/>
              <w:rPr>
                <w:rFonts w:cs="Arial"/>
                <w:sz w:val="20"/>
                <w:szCs w:val="22"/>
              </w:rPr>
            </w:pPr>
            <w:r w:rsidRPr="00B466B7">
              <w:rPr>
                <w:rFonts w:cs="Arial"/>
                <w:b/>
                <w:sz w:val="20"/>
                <w:szCs w:val="22"/>
              </w:rPr>
              <w:t>Elaborado por:</w:t>
            </w:r>
          </w:p>
        </w:tc>
        <w:tc>
          <w:tcPr>
            <w:tcW w:w="4561" w:type="dxa"/>
            <w:gridSpan w:val="3"/>
          </w:tcPr>
          <w:p w:rsidR="004F714C" w:rsidRPr="00B466B7" w:rsidRDefault="004F714C" w:rsidP="0046176B">
            <w:pPr>
              <w:contextualSpacing/>
              <w:rPr>
                <w:rFonts w:cs="Arial"/>
                <w:sz w:val="20"/>
                <w:szCs w:val="22"/>
              </w:rPr>
            </w:pPr>
            <w:r w:rsidRPr="00B466B7">
              <w:rPr>
                <w:rFonts w:cs="Arial"/>
                <w:b/>
                <w:sz w:val="20"/>
                <w:szCs w:val="22"/>
              </w:rPr>
              <w:t>Aprobado por:</w:t>
            </w:r>
          </w:p>
        </w:tc>
        <w:tc>
          <w:tcPr>
            <w:tcW w:w="1774" w:type="dxa"/>
            <w:vMerge w:val="restart"/>
          </w:tcPr>
          <w:p w:rsidR="004F714C" w:rsidRPr="00B466B7" w:rsidRDefault="004F714C" w:rsidP="0046176B">
            <w:pPr>
              <w:ind w:right="3"/>
              <w:contextualSpacing/>
              <w:jc w:val="both"/>
              <w:rPr>
                <w:rFonts w:cs="Arial"/>
                <w:sz w:val="20"/>
                <w:szCs w:val="22"/>
              </w:rPr>
            </w:pPr>
            <w:r w:rsidRPr="00B466B7">
              <w:rPr>
                <w:rFonts w:cs="Arial"/>
                <w:b/>
                <w:sz w:val="20"/>
                <w:szCs w:val="22"/>
              </w:rPr>
              <w:t>Vigencia:</w:t>
            </w:r>
          </w:p>
        </w:tc>
      </w:tr>
      <w:tr w:rsidR="004F714C" w:rsidRPr="00B466B7" w:rsidTr="00BC6BF5">
        <w:trPr>
          <w:cantSplit/>
          <w:trHeight w:val="535"/>
        </w:trPr>
        <w:tc>
          <w:tcPr>
            <w:tcW w:w="3287" w:type="dxa"/>
            <w:gridSpan w:val="2"/>
            <w:tcBorders>
              <w:bottom w:val="single" w:sz="4" w:space="0" w:color="auto"/>
            </w:tcBorders>
            <w:vAlign w:val="center"/>
          </w:tcPr>
          <w:p w:rsidR="004F714C" w:rsidRPr="00B466B7" w:rsidRDefault="004F714C" w:rsidP="0046176B">
            <w:pPr>
              <w:ind w:right="3"/>
              <w:contextualSpacing/>
              <w:rPr>
                <w:rFonts w:cs="Arial"/>
                <w:sz w:val="20"/>
                <w:szCs w:val="22"/>
              </w:rPr>
            </w:pPr>
          </w:p>
        </w:tc>
        <w:tc>
          <w:tcPr>
            <w:tcW w:w="4561" w:type="dxa"/>
            <w:gridSpan w:val="3"/>
            <w:tcBorders>
              <w:bottom w:val="single" w:sz="4" w:space="0" w:color="auto"/>
            </w:tcBorders>
            <w:vAlign w:val="center"/>
          </w:tcPr>
          <w:p w:rsidR="004F714C" w:rsidRPr="00B466B7" w:rsidRDefault="004F714C" w:rsidP="0046176B">
            <w:pPr>
              <w:ind w:right="3"/>
              <w:contextualSpacing/>
              <w:jc w:val="center"/>
              <w:rPr>
                <w:rFonts w:cs="Arial"/>
                <w:b/>
                <w:sz w:val="20"/>
                <w:szCs w:val="22"/>
              </w:rPr>
            </w:pPr>
          </w:p>
        </w:tc>
        <w:tc>
          <w:tcPr>
            <w:tcW w:w="1774" w:type="dxa"/>
            <w:vMerge/>
            <w:tcBorders>
              <w:bottom w:val="single" w:sz="4" w:space="0" w:color="auto"/>
            </w:tcBorders>
          </w:tcPr>
          <w:p w:rsidR="004F714C" w:rsidRPr="00B466B7" w:rsidRDefault="004F714C" w:rsidP="0046176B">
            <w:pPr>
              <w:ind w:right="3"/>
              <w:contextualSpacing/>
              <w:jc w:val="both"/>
              <w:rPr>
                <w:rFonts w:cs="Arial"/>
                <w:sz w:val="20"/>
                <w:szCs w:val="22"/>
              </w:rPr>
            </w:pPr>
          </w:p>
        </w:tc>
      </w:tr>
      <w:tr w:rsidR="004F714C" w:rsidRPr="00B466B7" w:rsidTr="00BC6BF5">
        <w:trPr>
          <w:trHeight w:val="544"/>
        </w:trPr>
        <w:tc>
          <w:tcPr>
            <w:tcW w:w="366" w:type="dxa"/>
            <w:tcBorders>
              <w:bottom w:val="single" w:sz="4" w:space="0" w:color="auto"/>
            </w:tcBorders>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w:t>
            </w:r>
          </w:p>
        </w:tc>
        <w:tc>
          <w:tcPr>
            <w:tcW w:w="2921" w:type="dxa"/>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Acción</w:t>
            </w:r>
          </w:p>
        </w:tc>
        <w:tc>
          <w:tcPr>
            <w:tcW w:w="1306" w:type="dxa"/>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Plazo</w:t>
            </w:r>
          </w:p>
        </w:tc>
        <w:tc>
          <w:tcPr>
            <w:tcW w:w="1701" w:type="dxa"/>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Responsable</w:t>
            </w:r>
          </w:p>
        </w:tc>
        <w:tc>
          <w:tcPr>
            <w:tcW w:w="1554" w:type="dxa"/>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Recursos Necesarios</w:t>
            </w:r>
          </w:p>
        </w:tc>
        <w:tc>
          <w:tcPr>
            <w:tcW w:w="1774" w:type="dxa"/>
            <w:shd w:val="clear" w:color="auto" w:fill="C6D9F1"/>
            <w:vAlign w:val="center"/>
          </w:tcPr>
          <w:p w:rsidR="004F714C" w:rsidRPr="00B466B7" w:rsidRDefault="004F714C" w:rsidP="0046176B">
            <w:pPr>
              <w:ind w:right="3"/>
              <w:contextualSpacing/>
              <w:jc w:val="center"/>
              <w:rPr>
                <w:rFonts w:cs="Arial"/>
                <w:b/>
                <w:bCs/>
                <w:sz w:val="20"/>
                <w:szCs w:val="22"/>
              </w:rPr>
            </w:pPr>
            <w:r w:rsidRPr="00B466B7">
              <w:rPr>
                <w:rFonts w:cs="Arial"/>
                <w:b/>
                <w:bCs/>
                <w:sz w:val="20"/>
                <w:szCs w:val="22"/>
              </w:rPr>
              <w:t>Comentarios</w:t>
            </w:r>
          </w:p>
        </w:tc>
      </w:tr>
      <w:tr w:rsidR="004F714C" w:rsidRPr="00B466B7" w:rsidTr="00BC6BF5">
        <w:trPr>
          <w:trHeight w:val="262"/>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t>1</w:t>
            </w:r>
          </w:p>
        </w:tc>
        <w:tc>
          <w:tcPr>
            <w:tcW w:w="2921" w:type="dxa"/>
          </w:tcPr>
          <w:p w:rsidR="004F714C" w:rsidRPr="00B466B7" w:rsidRDefault="004F714C" w:rsidP="00BC6BF5">
            <w:pPr>
              <w:jc w:val="both"/>
              <w:rPr>
                <w:rFonts w:cs="Arial"/>
                <w:bCs/>
                <w:sz w:val="20"/>
                <w:szCs w:val="22"/>
              </w:rPr>
            </w:pPr>
            <w:r w:rsidRPr="00B466B7">
              <w:rPr>
                <w:rFonts w:cs="Arial"/>
                <w:sz w:val="20"/>
                <w:szCs w:val="22"/>
              </w:rPr>
              <w:t xml:space="preserve">Construir una fosa, y </w:t>
            </w:r>
            <w:r w:rsidR="00BC6BF5">
              <w:rPr>
                <w:rFonts w:cs="Arial"/>
                <w:sz w:val="20"/>
                <w:szCs w:val="22"/>
              </w:rPr>
              <w:t xml:space="preserve">estar tapando , </w:t>
            </w:r>
            <w:r w:rsidRPr="00B466B7">
              <w:rPr>
                <w:rFonts w:cs="Arial"/>
                <w:sz w:val="20"/>
                <w:szCs w:val="22"/>
              </w:rPr>
              <w:t>únicamente podrán depositarse desperdicios de comida (orgánicos), restos de café (percolador), servilletas, papeles sucios, bolsas plásticas, residuos de poroplast</w:t>
            </w:r>
            <w:r w:rsidRPr="00B466B7">
              <w:rPr>
                <w:sz w:val="20"/>
                <w:szCs w:val="22"/>
              </w:rPr>
              <w:t xml:space="preserve">, envases de </w:t>
            </w:r>
            <w:r w:rsidR="00363623" w:rsidRPr="00B466B7">
              <w:rPr>
                <w:sz w:val="20"/>
                <w:szCs w:val="22"/>
              </w:rPr>
              <w:t>tetrabrik</w:t>
            </w:r>
            <w:r w:rsidRPr="00B466B7">
              <w:rPr>
                <w:sz w:val="20"/>
                <w:szCs w:val="22"/>
              </w:rPr>
              <w:t>, residuos no utilizables, papel higiénico, papel carbón, envases de cartón de bebidas</w:t>
            </w:r>
          </w:p>
        </w:tc>
        <w:tc>
          <w:tcPr>
            <w:tcW w:w="1306" w:type="dxa"/>
            <w:vAlign w:val="center"/>
          </w:tcPr>
          <w:p w:rsidR="004F714C" w:rsidRPr="00B466B7" w:rsidRDefault="00BC6BF5" w:rsidP="0046176B">
            <w:pPr>
              <w:contextualSpacing/>
              <w:jc w:val="center"/>
              <w:rPr>
                <w:rFonts w:cs="Arial"/>
                <w:bCs/>
                <w:sz w:val="20"/>
                <w:szCs w:val="22"/>
              </w:rPr>
            </w:pPr>
            <w:r>
              <w:rPr>
                <w:rFonts w:cs="Arial"/>
                <w:bCs/>
                <w:sz w:val="20"/>
                <w:szCs w:val="22"/>
              </w:rPr>
              <w:t xml:space="preserve">Permanente </w:t>
            </w:r>
          </w:p>
        </w:tc>
        <w:tc>
          <w:tcPr>
            <w:tcW w:w="1701" w:type="dxa"/>
            <w:vAlign w:val="center"/>
          </w:tcPr>
          <w:p w:rsidR="004F714C" w:rsidRPr="00B466B7" w:rsidRDefault="004F714C" w:rsidP="0046176B">
            <w:pPr>
              <w:contextualSpacing/>
              <w:jc w:val="center"/>
              <w:rPr>
                <w:rFonts w:cs="Arial"/>
                <w:sz w:val="20"/>
                <w:szCs w:val="22"/>
              </w:rPr>
            </w:pPr>
            <w:r w:rsidRPr="00B466B7">
              <w:rPr>
                <w:rFonts w:cs="Arial"/>
                <w:sz w:val="20"/>
                <w:szCs w:val="22"/>
              </w:rPr>
              <w:t>Jefe de Gestión Ambiental</w:t>
            </w: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r w:rsidR="004F714C" w:rsidRPr="00B466B7" w:rsidTr="00BC6BF5">
        <w:trPr>
          <w:trHeight w:val="262"/>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t>2</w:t>
            </w:r>
          </w:p>
        </w:tc>
        <w:tc>
          <w:tcPr>
            <w:tcW w:w="2921" w:type="dxa"/>
          </w:tcPr>
          <w:p w:rsidR="004F714C" w:rsidRPr="00B466B7" w:rsidRDefault="00363623" w:rsidP="004F714C">
            <w:pPr>
              <w:autoSpaceDE w:val="0"/>
              <w:autoSpaceDN w:val="0"/>
              <w:adjustRightInd w:val="0"/>
              <w:jc w:val="both"/>
              <w:rPr>
                <w:rFonts w:cs="Arial"/>
                <w:color w:val="000000"/>
                <w:sz w:val="20"/>
                <w:szCs w:val="22"/>
              </w:rPr>
            </w:pPr>
            <w:r w:rsidRPr="00B466B7">
              <w:rPr>
                <w:rFonts w:cs="Arial"/>
                <w:color w:val="000000"/>
                <w:sz w:val="20"/>
                <w:szCs w:val="22"/>
              </w:rPr>
              <w:t>Garantizar</w:t>
            </w:r>
            <w:r w:rsidR="004F714C" w:rsidRPr="00B466B7">
              <w:rPr>
                <w:rFonts w:cs="Arial"/>
                <w:color w:val="000000"/>
                <w:sz w:val="20"/>
                <w:szCs w:val="22"/>
              </w:rPr>
              <w:t xml:space="preserve"> que los residuos reciclables, vidrio, metal, papel, plástico y llantas usadas sean trasladados a un área de almacenamiento temporal que estará ubicada dentro del plantel central del Ingenio Montelimar</w:t>
            </w:r>
          </w:p>
        </w:tc>
        <w:tc>
          <w:tcPr>
            <w:tcW w:w="1306" w:type="dxa"/>
            <w:vAlign w:val="center"/>
          </w:tcPr>
          <w:p w:rsidR="004F714C" w:rsidRPr="00B466B7" w:rsidRDefault="004F714C" w:rsidP="0046176B">
            <w:pPr>
              <w:jc w:val="center"/>
              <w:rPr>
                <w:rFonts w:cs="Arial"/>
                <w:sz w:val="20"/>
                <w:szCs w:val="22"/>
              </w:rPr>
            </w:pPr>
            <w:r w:rsidRPr="00B466B7">
              <w:rPr>
                <w:rFonts w:cs="Arial"/>
                <w:sz w:val="20"/>
                <w:szCs w:val="22"/>
              </w:rPr>
              <w:t>Inmediato</w:t>
            </w:r>
          </w:p>
        </w:tc>
        <w:tc>
          <w:tcPr>
            <w:tcW w:w="1701" w:type="dxa"/>
            <w:vAlign w:val="center"/>
          </w:tcPr>
          <w:p w:rsidR="004F714C" w:rsidRPr="00B466B7" w:rsidRDefault="004F714C" w:rsidP="0046176B">
            <w:pPr>
              <w:contextualSpacing/>
              <w:jc w:val="center"/>
              <w:rPr>
                <w:rFonts w:cs="Arial"/>
                <w:sz w:val="20"/>
                <w:szCs w:val="22"/>
              </w:rPr>
            </w:pPr>
            <w:r w:rsidRPr="00B466B7">
              <w:rPr>
                <w:rFonts w:cs="Arial"/>
                <w:sz w:val="20"/>
                <w:szCs w:val="22"/>
              </w:rPr>
              <w:t>Jefe de Gestión Ambiental</w:t>
            </w: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r w:rsidR="004F714C" w:rsidRPr="00B466B7" w:rsidTr="00BC6BF5">
        <w:trPr>
          <w:trHeight w:val="262"/>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t>3</w:t>
            </w:r>
          </w:p>
        </w:tc>
        <w:tc>
          <w:tcPr>
            <w:tcW w:w="2921" w:type="dxa"/>
          </w:tcPr>
          <w:p w:rsidR="004F714C" w:rsidRPr="00B466B7" w:rsidRDefault="004F714C" w:rsidP="0046176B">
            <w:pPr>
              <w:pStyle w:val="BodyText2"/>
              <w:rPr>
                <w:rFonts w:cs="Arial"/>
                <w:sz w:val="20"/>
                <w:szCs w:val="22"/>
              </w:rPr>
            </w:pPr>
            <w:r w:rsidRPr="00B466B7">
              <w:rPr>
                <w:rFonts w:cs="Arial"/>
                <w:sz w:val="20"/>
                <w:szCs w:val="22"/>
              </w:rPr>
              <w:t xml:space="preserve">De acuerdo al volumen de residuos que se tenga almacenado, serán llevados a </w:t>
            </w:r>
            <w:r w:rsidRPr="00B466B7">
              <w:rPr>
                <w:rFonts w:cs="Arial"/>
                <w:sz w:val="20"/>
                <w:szCs w:val="22"/>
              </w:rPr>
              <w:lastRenderedPageBreak/>
              <w:t xml:space="preserve">los centros de acopios (autorizados por MARENA) según el tipo de residuo. El encargado del traslado de los residuos a los centros de acopios deberá llenar el </w:t>
            </w:r>
            <w:r w:rsidR="00363623" w:rsidRPr="00B466B7">
              <w:rPr>
                <w:rFonts w:cs="Arial"/>
                <w:sz w:val="20"/>
                <w:szCs w:val="22"/>
              </w:rPr>
              <w:t>Registro de</w:t>
            </w:r>
            <w:r w:rsidRPr="00B466B7">
              <w:rPr>
                <w:rFonts w:cs="Arial"/>
                <w:sz w:val="20"/>
                <w:szCs w:val="22"/>
              </w:rPr>
              <w:t xml:space="preserve"> Entrega de Residuos Sólidos</w:t>
            </w:r>
          </w:p>
        </w:tc>
        <w:tc>
          <w:tcPr>
            <w:tcW w:w="1306" w:type="dxa"/>
            <w:vAlign w:val="center"/>
          </w:tcPr>
          <w:p w:rsidR="004F714C" w:rsidRPr="00B466B7" w:rsidRDefault="004F714C" w:rsidP="0046176B">
            <w:pPr>
              <w:contextualSpacing/>
              <w:jc w:val="center"/>
              <w:rPr>
                <w:rFonts w:cs="Arial"/>
                <w:sz w:val="20"/>
                <w:szCs w:val="22"/>
              </w:rPr>
            </w:pPr>
            <w:r w:rsidRPr="00B466B7">
              <w:rPr>
                <w:rFonts w:cs="Arial"/>
                <w:sz w:val="20"/>
                <w:szCs w:val="22"/>
              </w:rPr>
              <w:lastRenderedPageBreak/>
              <w:t>Inmediato</w:t>
            </w:r>
          </w:p>
        </w:tc>
        <w:tc>
          <w:tcPr>
            <w:tcW w:w="1701" w:type="dxa"/>
            <w:vAlign w:val="center"/>
          </w:tcPr>
          <w:p w:rsidR="004F714C" w:rsidRPr="00B466B7" w:rsidRDefault="004F714C" w:rsidP="0046176B">
            <w:pPr>
              <w:contextualSpacing/>
              <w:jc w:val="center"/>
              <w:rPr>
                <w:rFonts w:cs="Arial"/>
                <w:sz w:val="20"/>
                <w:szCs w:val="22"/>
              </w:rPr>
            </w:pPr>
            <w:r w:rsidRPr="00B466B7">
              <w:rPr>
                <w:rFonts w:cs="Arial"/>
                <w:sz w:val="20"/>
                <w:szCs w:val="22"/>
              </w:rPr>
              <w:t>Jefe de Gestión Ambiental</w:t>
            </w: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r w:rsidR="004F714C" w:rsidRPr="00B466B7" w:rsidTr="00BC6BF5">
        <w:trPr>
          <w:trHeight w:val="262"/>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lastRenderedPageBreak/>
              <w:t>4</w:t>
            </w:r>
          </w:p>
        </w:tc>
        <w:tc>
          <w:tcPr>
            <w:tcW w:w="2921" w:type="dxa"/>
          </w:tcPr>
          <w:p w:rsidR="004F714C" w:rsidRPr="00B466B7" w:rsidRDefault="004F714C" w:rsidP="0046176B">
            <w:pPr>
              <w:rPr>
                <w:rFonts w:cs="Arial"/>
                <w:bCs/>
                <w:sz w:val="20"/>
                <w:szCs w:val="22"/>
              </w:rPr>
            </w:pPr>
            <w:r w:rsidRPr="00B466B7">
              <w:rPr>
                <w:rFonts w:cs="Arial"/>
                <w:bCs/>
                <w:sz w:val="20"/>
                <w:szCs w:val="22"/>
              </w:rPr>
              <w:t xml:space="preserve">Las llantas usadas </w:t>
            </w:r>
            <w:r w:rsidR="00363623">
              <w:rPr>
                <w:rFonts w:cs="Arial"/>
                <w:bCs/>
                <w:sz w:val="20"/>
                <w:szCs w:val="22"/>
              </w:rPr>
              <w:t>si no</w:t>
            </w:r>
            <w:r w:rsidR="00BC6BF5">
              <w:rPr>
                <w:rFonts w:cs="Arial"/>
                <w:bCs/>
                <w:sz w:val="20"/>
                <w:szCs w:val="22"/>
              </w:rPr>
              <w:t xml:space="preserve"> se pueden </w:t>
            </w:r>
            <w:r w:rsidR="0071570C">
              <w:rPr>
                <w:rFonts w:cs="Arial"/>
                <w:bCs/>
                <w:sz w:val="20"/>
                <w:szCs w:val="22"/>
              </w:rPr>
              <w:t>vender,</w:t>
            </w:r>
            <w:r w:rsidR="00BC6BF5">
              <w:rPr>
                <w:rFonts w:cs="Arial"/>
                <w:bCs/>
                <w:sz w:val="20"/>
                <w:szCs w:val="22"/>
              </w:rPr>
              <w:t xml:space="preserve"> </w:t>
            </w:r>
            <w:r w:rsidRPr="00B466B7">
              <w:rPr>
                <w:rFonts w:cs="Arial"/>
                <w:bCs/>
                <w:sz w:val="20"/>
                <w:szCs w:val="22"/>
              </w:rPr>
              <w:t>deberán ser empleadas para relleno y barreras de contención de aguas pluviales que se construyen durante la reparación de caminos internos y públicos, también se utilizarán para ornamentación, en las áreas del Ingenio o en la Reserva Natura.</w:t>
            </w:r>
          </w:p>
        </w:tc>
        <w:tc>
          <w:tcPr>
            <w:tcW w:w="1306" w:type="dxa"/>
            <w:vAlign w:val="center"/>
          </w:tcPr>
          <w:p w:rsidR="004F714C" w:rsidRPr="00B466B7" w:rsidRDefault="004F714C" w:rsidP="0046176B">
            <w:pPr>
              <w:contextualSpacing/>
              <w:jc w:val="center"/>
              <w:rPr>
                <w:rFonts w:cs="Arial"/>
                <w:sz w:val="20"/>
                <w:szCs w:val="22"/>
              </w:rPr>
            </w:pPr>
            <w:r w:rsidRPr="00B466B7">
              <w:rPr>
                <w:rFonts w:cs="Arial"/>
                <w:sz w:val="20"/>
                <w:szCs w:val="22"/>
              </w:rPr>
              <w:t>Inmediato</w:t>
            </w:r>
          </w:p>
        </w:tc>
        <w:tc>
          <w:tcPr>
            <w:tcW w:w="1701" w:type="dxa"/>
            <w:vAlign w:val="center"/>
          </w:tcPr>
          <w:p w:rsidR="004F714C" w:rsidRPr="00B466B7" w:rsidRDefault="004F714C" w:rsidP="0046176B">
            <w:pPr>
              <w:contextualSpacing/>
              <w:jc w:val="center"/>
              <w:rPr>
                <w:rFonts w:cs="Arial"/>
                <w:sz w:val="20"/>
                <w:szCs w:val="22"/>
              </w:rPr>
            </w:pPr>
            <w:r w:rsidRPr="00B466B7">
              <w:rPr>
                <w:rFonts w:cs="Arial"/>
                <w:sz w:val="20"/>
                <w:szCs w:val="22"/>
              </w:rPr>
              <w:t>Jefe de Gestión Ambiental</w:t>
            </w: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r w:rsidR="004F714C" w:rsidRPr="00B466B7" w:rsidTr="00BC6BF5">
        <w:trPr>
          <w:trHeight w:val="262"/>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t>5</w:t>
            </w:r>
          </w:p>
        </w:tc>
        <w:tc>
          <w:tcPr>
            <w:tcW w:w="2921" w:type="dxa"/>
          </w:tcPr>
          <w:p w:rsidR="004F714C" w:rsidRPr="00B466B7" w:rsidRDefault="004F714C" w:rsidP="00D24676">
            <w:pPr>
              <w:autoSpaceDE w:val="0"/>
              <w:autoSpaceDN w:val="0"/>
              <w:adjustRightInd w:val="0"/>
              <w:jc w:val="both"/>
              <w:rPr>
                <w:rFonts w:cs="Arial"/>
                <w:color w:val="000000"/>
                <w:sz w:val="20"/>
                <w:szCs w:val="22"/>
              </w:rPr>
            </w:pPr>
            <w:r w:rsidRPr="00B466B7">
              <w:rPr>
                <w:rFonts w:cs="Arial"/>
                <w:color w:val="000000"/>
                <w:sz w:val="20"/>
                <w:szCs w:val="22"/>
              </w:rPr>
              <w:t>Garant</w:t>
            </w:r>
            <w:r w:rsidR="005A4AB7" w:rsidRPr="00B466B7">
              <w:rPr>
                <w:rFonts w:cs="Arial"/>
                <w:color w:val="000000"/>
                <w:sz w:val="20"/>
                <w:szCs w:val="22"/>
              </w:rPr>
              <w:t>i</w:t>
            </w:r>
            <w:r w:rsidRPr="00B466B7">
              <w:rPr>
                <w:rFonts w:cs="Arial"/>
                <w:color w:val="000000"/>
                <w:sz w:val="20"/>
                <w:szCs w:val="22"/>
              </w:rPr>
              <w:t>zar el</w:t>
            </w:r>
            <w:r w:rsidR="00D24676" w:rsidRPr="00B466B7">
              <w:rPr>
                <w:rFonts w:cs="Arial"/>
                <w:color w:val="000000"/>
                <w:sz w:val="20"/>
                <w:szCs w:val="22"/>
              </w:rPr>
              <w:t xml:space="preserve"> acceso limpio</w:t>
            </w:r>
            <w:r w:rsidRPr="00B466B7">
              <w:rPr>
                <w:rFonts w:cs="Arial"/>
                <w:color w:val="000000"/>
                <w:sz w:val="20"/>
                <w:szCs w:val="22"/>
              </w:rPr>
              <w:t xml:space="preserve"> en el área del </w:t>
            </w:r>
            <w:r w:rsidR="00D24676" w:rsidRPr="00B466B7">
              <w:rPr>
                <w:rFonts w:cs="Arial"/>
                <w:color w:val="000000"/>
                <w:sz w:val="20"/>
                <w:szCs w:val="22"/>
              </w:rPr>
              <w:t>vertedero</w:t>
            </w:r>
            <w:r w:rsidRPr="00B466B7">
              <w:rPr>
                <w:rFonts w:cs="Arial"/>
                <w:color w:val="000000"/>
                <w:sz w:val="20"/>
                <w:szCs w:val="22"/>
              </w:rPr>
              <w:t xml:space="preserve"> controlado y autorizado</w:t>
            </w:r>
          </w:p>
        </w:tc>
        <w:tc>
          <w:tcPr>
            <w:tcW w:w="1306" w:type="dxa"/>
            <w:vAlign w:val="center"/>
          </w:tcPr>
          <w:p w:rsidR="004F714C" w:rsidRPr="00B466B7" w:rsidRDefault="004F714C" w:rsidP="0046176B">
            <w:pPr>
              <w:contextualSpacing/>
              <w:jc w:val="center"/>
              <w:rPr>
                <w:rFonts w:cs="Arial"/>
                <w:sz w:val="20"/>
                <w:szCs w:val="22"/>
              </w:rPr>
            </w:pPr>
            <w:r w:rsidRPr="00B466B7">
              <w:rPr>
                <w:rFonts w:cs="Arial"/>
                <w:sz w:val="20"/>
                <w:szCs w:val="22"/>
              </w:rPr>
              <w:t>Quincenal</w:t>
            </w:r>
          </w:p>
        </w:tc>
        <w:tc>
          <w:tcPr>
            <w:tcW w:w="1701" w:type="dxa"/>
            <w:vAlign w:val="center"/>
          </w:tcPr>
          <w:p w:rsidR="004F714C" w:rsidRPr="00B466B7" w:rsidRDefault="004F714C" w:rsidP="0046176B">
            <w:pPr>
              <w:contextualSpacing/>
              <w:jc w:val="center"/>
              <w:rPr>
                <w:rFonts w:cs="Arial"/>
                <w:sz w:val="20"/>
                <w:szCs w:val="22"/>
              </w:rPr>
            </w:pPr>
            <w:r w:rsidRPr="00B466B7">
              <w:rPr>
                <w:rFonts w:cs="Arial"/>
                <w:sz w:val="20"/>
                <w:szCs w:val="22"/>
              </w:rPr>
              <w:t>Jefe de Gestión Ambiental</w:t>
            </w: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r w:rsidR="004F714C" w:rsidRPr="00B466B7" w:rsidTr="00BC6BF5">
        <w:trPr>
          <w:trHeight w:val="2063"/>
        </w:trPr>
        <w:tc>
          <w:tcPr>
            <w:tcW w:w="366" w:type="dxa"/>
            <w:shd w:val="clear" w:color="auto" w:fill="FBD4B4"/>
            <w:vAlign w:val="center"/>
          </w:tcPr>
          <w:p w:rsidR="004F714C" w:rsidRPr="00B466B7" w:rsidRDefault="004F714C" w:rsidP="0046176B">
            <w:pPr>
              <w:contextualSpacing/>
              <w:jc w:val="center"/>
              <w:rPr>
                <w:rFonts w:cs="Arial"/>
                <w:sz w:val="20"/>
                <w:szCs w:val="22"/>
              </w:rPr>
            </w:pPr>
            <w:r w:rsidRPr="00B466B7">
              <w:rPr>
                <w:rFonts w:cs="Arial"/>
                <w:sz w:val="20"/>
                <w:szCs w:val="22"/>
              </w:rPr>
              <w:t>6</w:t>
            </w:r>
          </w:p>
        </w:tc>
        <w:tc>
          <w:tcPr>
            <w:tcW w:w="2921" w:type="dxa"/>
          </w:tcPr>
          <w:p w:rsidR="004F714C" w:rsidRPr="00B466B7" w:rsidRDefault="00D24676" w:rsidP="00D24676">
            <w:pPr>
              <w:autoSpaceDE w:val="0"/>
              <w:autoSpaceDN w:val="0"/>
              <w:adjustRightInd w:val="0"/>
              <w:jc w:val="both"/>
              <w:rPr>
                <w:rFonts w:cs="Arial"/>
                <w:color w:val="000000"/>
                <w:sz w:val="20"/>
                <w:szCs w:val="22"/>
              </w:rPr>
            </w:pPr>
            <w:r w:rsidRPr="00B466B7">
              <w:rPr>
                <w:rFonts w:cs="Arial"/>
                <w:color w:val="000000"/>
                <w:sz w:val="20"/>
                <w:szCs w:val="22"/>
              </w:rPr>
              <w:t>Mantener</w:t>
            </w:r>
            <w:r w:rsidR="00114738" w:rsidRPr="00B466B7">
              <w:rPr>
                <w:rFonts w:cs="Arial"/>
                <w:color w:val="000000"/>
                <w:sz w:val="20"/>
                <w:szCs w:val="22"/>
              </w:rPr>
              <w:t xml:space="preserve"> la vigencia permanente de los permisos de operación del MINSA y Alcaldía Municipal de San Rafael del Sur</w:t>
            </w:r>
          </w:p>
        </w:tc>
        <w:tc>
          <w:tcPr>
            <w:tcW w:w="1306" w:type="dxa"/>
            <w:vAlign w:val="center"/>
          </w:tcPr>
          <w:p w:rsidR="004F714C" w:rsidRPr="00B466B7" w:rsidRDefault="00D24676" w:rsidP="00D24676">
            <w:pPr>
              <w:contextualSpacing/>
              <w:jc w:val="center"/>
              <w:rPr>
                <w:rFonts w:cs="Arial"/>
                <w:sz w:val="20"/>
                <w:szCs w:val="22"/>
              </w:rPr>
            </w:pPr>
            <w:r w:rsidRPr="00B466B7">
              <w:rPr>
                <w:rFonts w:cs="Arial"/>
                <w:sz w:val="20"/>
                <w:szCs w:val="22"/>
              </w:rPr>
              <w:t>Permanente</w:t>
            </w:r>
          </w:p>
        </w:tc>
        <w:tc>
          <w:tcPr>
            <w:tcW w:w="1701" w:type="dxa"/>
            <w:vAlign w:val="center"/>
          </w:tcPr>
          <w:p w:rsidR="004F714C" w:rsidRPr="00B466B7" w:rsidRDefault="004F714C" w:rsidP="0046176B">
            <w:pPr>
              <w:contextualSpacing/>
              <w:jc w:val="center"/>
              <w:rPr>
                <w:rFonts w:cs="Arial"/>
                <w:sz w:val="20"/>
                <w:szCs w:val="22"/>
              </w:rPr>
            </w:pPr>
          </w:p>
        </w:tc>
        <w:tc>
          <w:tcPr>
            <w:tcW w:w="1554" w:type="dxa"/>
            <w:vAlign w:val="center"/>
          </w:tcPr>
          <w:p w:rsidR="004F714C" w:rsidRPr="00B466B7" w:rsidRDefault="004F714C" w:rsidP="0046176B">
            <w:pPr>
              <w:contextualSpacing/>
              <w:jc w:val="center"/>
              <w:rPr>
                <w:rFonts w:cs="Arial"/>
                <w:bCs/>
                <w:sz w:val="20"/>
                <w:szCs w:val="22"/>
              </w:rPr>
            </w:pPr>
          </w:p>
        </w:tc>
        <w:tc>
          <w:tcPr>
            <w:tcW w:w="1774" w:type="dxa"/>
          </w:tcPr>
          <w:p w:rsidR="004F714C" w:rsidRPr="00B466B7" w:rsidRDefault="004F714C" w:rsidP="0046176B">
            <w:pPr>
              <w:ind w:right="3"/>
              <w:contextualSpacing/>
              <w:jc w:val="center"/>
              <w:rPr>
                <w:rFonts w:cs="Arial"/>
                <w:sz w:val="20"/>
                <w:szCs w:val="22"/>
              </w:rPr>
            </w:pPr>
          </w:p>
        </w:tc>
      </w:tr>
    </w:tbl>
    <w:p w:rsidR="004E7220" w:rsidRDefault="004E7220" w:rsidP="004E7220">
      <w:pPr>
        <w:ind w:right="3"/>
        <w:contextualSpacing/>
        <w:rPr>
          <w:rFonts w:cs="Arial"/>
          <w:b/>
          <w:sz w:val="22"/>
          <w:szCs w:val="22"/>
        </w:rPr>
      </w:pPr>
      <w:r w:rsidRPr="001F3CA5">
        <w:rPr>
          <w:rFonts w:cs="Arial"/>
          <w:b/>
          <w:sz w:val="22"/>
          <w:szCs w:val="22"/>
        </w:rPr>
        <w:t>Fuente: Elaboración propia 2012</w:t>
      </w:r>
    </w:p>
    <w:p w:rsidR="004E7220" w:rsidRDefault="004E7220"/>
    <w:p w:rsidR="004E7220" w:rsidRDefault="004E7220">
      <w:r>
        <w:br w:type="page"/>
      </w:r>
    </w:p>
    <w:p w:rsidR="00FB1D37" w:rsidRDefault="00FB1D37"/>
    <w:tbl>
      <w:tblPr>
        <w:tblpPr w:leftFromText="141" w:rightFromText="141" w:vertAnchor="text" w:horzAnchor="margin" w:tblpXSpec="center" w:tblpY="29"/>
        <w:tblW w:w="1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271"/>
      </w:tblGrid>
      <w:tr w:rsidR="004F714C" w:rsidRPr="00816FAA" w:rsidTr="00FB1D37">
        <w:trPr>
          <w:trHeight w:val="262"/>
        </w:trPr>
        <w:tc>
          <w:tcPr>
            <w:tcW w:w="11271" w:type="dxa"/>
            <w:tcBorders>
              <w:left w:val="nil"/>
              <w:bottom w:val="nil"/>
              <w:right w:val="nil"/>
            </w:tcBorders>
            <w:vAlign w:val="center"/>
          </w:tcPr>
          <w:p w:rsidR="00AA133A" w:rsidRDefault="00AA133A" w:rsidP="0046176B">
            <w:pPr>
              <w:ind w:right="3"/>
              <w:contextualSpacing/>
              <w:rPr>
                <w:rFonts w:cs="Arial"/>
                <w:b/>
                <w:sz w:val="22"/>
                <w:szCs w:val="22"/>
              </w:rPr>
            </w:pPr>
          </w:p>
          <w:p w:rsidR="00A80EC9" w:rsidRDefault="00AA133A" w:rsidP="00AA133A">
            <w:pPr>
              <w:pStyle w:val="Heading4"/>
              <w:ind w:left="864" w:hanging="864"/>
              <w:contextualSpacing/>
              <w:jc w:val="center"/>
              <w:rPr>
                <w:rFonts w:ascii="Arial" w:hAnsi="Arial" w:cs="Arial"/>
              </w:rPr>
            </w:pPr>
            <w:r w:rsidRPr="001F3CA5">
              <w:rPr>
                <w:rFonts w:ascii="Arial" w:hAnsi="Arial" w:cs="Arial"/>
              </w:rPr>
              <w:t>P1</w:t>
            </w:r>
            <w:r>
              <w:rPr>
                <w:rFonts w:ascii="Arial" w:hAnsi="Arial" w:cs="Arial"/>
              </w:rPr>
              <w:t>5</w:t>
            </w:r>
            <w:r w:rsidRPr="001F3CA5">
              <w:rPr>
                <w:rFonts w:ascii="Arial" w:hAnsi="Arial" w:cs="Arial"/>
              </w:rPr>
              <w:t xml:space="preserve">. Plan de </w:t>
            </w:r>
            <w:r>
              <w:rPr>
                <w:rFonts w:ascii="Arial" w:hAnsi="Arial" w:cs="Arial"/>
              </w:rPr>
              <w:t xml:space="preserve">Gestión para asegurar cumplimiento normas de desempeño IFC </w:t>
            </w:r>
          </w:p>
          <w:p w:rsidR="00AA133A" w:rsidRPr="001F3CA5" w:rsidRDefault="00AA133A" w:rsidP="00AA133A">
            <w:pPr>
              <w:pStyle w:val="Heading4"/>
              <w:ind w:left="864" w:hanging="864"/>
              <w:contextualSpacing/>
              <w:jc w:val="center"/>
              <w:rPr>
                <w:rFonts w:ascii="Arial" w:hAnsi="Arial" w:cs="Arial"/>
              </w:rPr>
            </w:pPr>
            <w:r>
              <w:rPr>
                <w:rFonts w:ascii="Arial" w:hAnsi="Arial" w:cs="Arial"/>
              </w:rPr>
              <w:t>por parte del SGE</w:t>
            </w:r>
          </w:p>
          <w:p w:rsidR="00AA133A" w:rsidRPr="001F3CA5" w:rsidRDefault="00AA133A" w:rsidP="00AA133A">
            <w:pPr>
              <w:pStyle w:val="titulo3"/>
              <w:spacing w:after="0"/>
              <w:contextualSpacing/>
              <w:jc w:val="center"/>
              <w:rPr>
                <w:b/>
                <w:i w:val="0"/>
              </w:rPr>
            </w:pPr>
          </w:p>
          <w:p w:rsidR="00AA133A" w:rsidRPr="001F3CA5" w:rsidRDefault="00AA133A" w:rsidP="00AA133A">
            <w:pPr>
              <w:contextualSpacing/>
              <w:jc w:val="both"/>
              <w:rPr>
                <w:rFonts w:cs="Arial"/>
              </w:rPr>
            </w:pPr>
            <w:r w:rsidRPr="001F3CA5">
              <w:rPr>
                <w:rFonts w:cs="Arial"/>
                <w:b/>
              </w:rPr>
              <w:t>Objetivo:</w:t>
            </w:r>
            <w:r w:rsidRPr="001F3CA5">
              <w:rPr>
                <w:rFonts w:cs="Arial"/>
              </w:rPr>
              <w:t xml:space="preserve"> Garantizar el </w:t>
            </w:r>
            <w:r>
              <w:rPr>
                <w:rFonts w:cs="Arial"/>
              </w:rPr>
              <w:t>cumplimiento de las normas de desempeño del IFC a  través del sistema integrado de gestión de NAVINIC.</w:t>
            </w:r>
          </w:p>
          <w:p w:rsidR="00AA133A" w:rsidRPr="001F3CA5" w:rsidRDefault="00AA133A" w:rsidP="00AA133A">
            <w:pPr>
              <w:contextualSpacing/>
              <w:jc w:val="both"/>
              <w:rPr>
                <w:rFonts w:cs="Arial"/>
              </w:rPr>
            </w:pPr>
          </w:p>
          <w:p w:rsidR="00AA133A" w:rsidRPr="001F3CA5" w:rsidRDefault="00AA133A" w:rsidP="00AA133A">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las actividades propuestas en el </w:t>
            </w:r>
            <w:r w:rsidR="00826DF8">
              <w:rPr>
                <w:rFonts w:cs="Arial"/>
              </w:rPr>
              <w:t>ESAP</w:t>
            </w:r>
            <w:r w:rsidRPr="001F3CA5">
              <w:rPr>
                <w:rFonts w:cs="Arial"/>
              </w:rPr>
              <w:t>.</w:t>
            </w:r>
          </w:p>
          <w:p w:rsidR="00AA133A" w:rsidRPr="001F3CA5" w:rsidRDefault="00AA133A" w:rsidP="00AA133A">
            <w:pPr>
              <w:contextualSpacing/>
              <w:jc w:val="both"/>
              <w:rPr>
                <w:rFonts w:cs="Arial"/>
                <w:b/>
              </w:rPr>
            </w:pPr>
          </w:p>
          <w:p w:rsidR="00AA133A" w:rsidRPr="001F3CA5" w:rsidRDefault="00AA133A" w:rsidP="00AA133A">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 xml:space="preserve">Porcentaje de cumplimiento en </w:t>
            </w:r>
            <w:r w:rsidR="00826DF8">
              <w:rPr>
                <w:rFonts w:cs="Arial"/>
              </w:rPr>
              <w:t>las actividades ESAP.</w:t>
            </w:r>
          </w:p>
          <w:p w:rsidR="00AA133A" w:rsidRPr="001F3CA5" w:rsidRDefault="00AA133A" w:rsidP="00AA133A">
            <w:pPr>
              <w:contextualSpacing/>
              <w:jc w:val="both"/>
              <w:rPr>
                <w:rFonts w:cs="Arial"/>
                <w:b/>
              </w:rPr>
            </w:pPr>
          </w:p>
          <w:p w:rsidR="00AA133A" w:rsidRPr="001F3CA5" w:rsidRDefault="00AA133A" w:rsidP="00AA133A">
            <w:pPr>
              <w:contextualSpacing/>
              <w:jc w:val="both"/>
              <w:rPr>
                <w:rFonts w:cs="Arial"/>
                <w:u w:val="single"/>
              </w:rPr>
            </w:pPr>
            <w:r w:rsidRPr="001F3CA5">
              <w:rPr>
                <w:rFonts w:cs="Arial"/>
                <w:u w:val="single"/>
              </w:rPr>
              <w:t>Descripción del plan</w:t>
            </w:r>
          </w:p>
          <w:p w:rsidR="00AA133A" w:rsidRPr="001F3CA5" w:rsidRDefault="00AA133A" w:rsidP="00AA133A">
            <w:pPr>
              <w:contextualSpacing/>
              <w:jc w:val="both"/>
              <w:rPr>
                <w:rFonts w:cs="Arial"/>
              </w:rPr>
            </w:pPr>
          </w:p>
          <w:p w:rsidR="00AA133A" w:rsidRPr="001F3CA5" w:rsidRDefault="00AA133A" w:rsidP="00AA133A">
            <w:pPr>
              <w:contextualSpacing/>
              <w:jc w:val="both"/>
              <w:rPr>
                <w:rFonts w:cs="Arial"/>
              </w:rPr>
            </w:pPr>
            <w:r w:rsidRPr="001F3CA5">
              <w:rPr>
                <w:rFonts w:cs="Arial"/>
              </w:rPr>
              <w:t>Este plan ha sido elaborado con la finalidad de</w:t>
            </w:r>
            <w:r>
              <w:rPr>
                <w:rFonts w:cs="Arial"/>
              </w:rPr>
              <w:t xml:space="preserve"> garantizar el cumplimiento de las </w:t>
            </w:r>
            <w:r w:rsidRPr="001F3CA5">
              <w:rPr>
                <w:rFonts w:cs="Arial"/>
              </w:rPr>
              <w:t xml:space="preserve"> </w:t>
            </w:r>
            <w:r>
              <w:rPr>
                <w:rFonts w:cs="Arial"/>
              </w:rPr>
              <w:t>Normas de Desempeño del IFC</w:t>
            </w:r>
            <w:r w:rsidR="00524790">
              <w:rPr>
                <w:rFonts w:cs="Arial"/>
              </w:rPr>
              <w:t xml:space="preserve"> y sus Pol</w:t>
            </w:r>
            <w:r w:rsidR="00826DF8">
              <w:rPr>
                <w:rFonts w:cs="Arial"/>
              </w:rPr>
              <w:t>íti</w:t>
            </w:r>
            <w:r w:rsidR="00524790">
              <w:rPr>
                <w:rFonts w:cs="Arial"/>
              </w:rPr>
              <w:t>cas de Seguimiento</w:t>
            </w:r>
            <w:r w:rsidRPr="001F3CA5">
              <w:rPr>
                <w:rFonts w:cs="Arial"/>
              </w:rPr>
              <w:t xml:space="preserve"> en el Ingenio Montelimar.</w:t>
            </w:r>
          </w:p>
          <w:p w:rsidR="00AA133A" w:rsidRPr="001F3CA5" w:rsidRDefault="00AA133A" w:rsidP="00AA133A">
            <w:pPr>
              <w:contextualSpacing/>
              <w:jc w:val="both"/>
              <w:rPr>
                <w:rFonts w:cs="Arial"/>
              </w:rPr>
            </w:pPr>
          </w:p>
          <w:p w:rsidR="00AA133A" w:rsidRPr="001F3CA5" w:rsidRDefault="00AA133A" w:rsidP="00AA133A">
            <w:pPr>
              <w:contextualSpacing/>
              <w:jc w:val="both"/>
              <w:rPr>
                <w:rFonts w:cs="Arial"/>
              </w:rPr>
            </w:pPr>
            <w:r w:rsidRPr="001F3CA5">
              <w:rPr>
                <w:rFonts w:cs="Arial"/>
              </w:rPr>
              <w:t xml:space="preserve">La siguiente tabla  muestra los componentes del Plan de </w:t>
            </w:r>
            <w:r w:rsidR="00524790">
              <w:rPr>
                <w:rFonts w:cs="Arial"/>
              </w:rPr>
              <w:t>seguimiento y control de las Normas de desempeño IFC</w:t>
            </w:r>
            <w:r w:rsidRPr="001F3CA5">
              <w:rPr>
                <w:rFonts w:cs="Arial"/>
              </w:rPr>
              <w:t>.</w:t>
            </w: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3"/>
              <w:gridCol w:w="1890"/>
              <w:gridCol w:w="1966"/>
              <w:gridCol w:w="1707"/>
              <w:gridCol w:w="1586"/>
              <w:gridCol w:w="2039"/>
            </w:tblGrid>
            <w:tr w:rsidR="00AA133A" w:rsidRPr="00816FAA" w:rsidTr="00F84B13">
              <w:trPr>
                <w:cantSplit/>
                <w:trHeight w:val="262"/>
                <w:jc w:val="center"/>
              </w:trPr>
              <w:tc>
                <w:tcPr>
                  <w:tcW w:w="9541" w:type="dxa"/>
                  <w:gridSpan w:val="6"/>
                  <w:tcBorders>
                    <w:top w:val="nil"/>
                    <w:left w:val="nil"/>
                    <w:right w:val="nil"/>
                  </w:tcBorders>
                  <w:vAlign w:val="center"/>
                </w:tcPr>
                <w:p w:rsidR="00AA133A" w:rsidRPr="00356C2C" w:rsidRDefault="00AA133A" w:rsidP="0012029C">
                  <w:pPr>
                    <w:framePr w:hSpace="141" w:wrap="around" w:vAnchor="text" w:hAnchor="margin" w:xAlign="center" w:y="29"/>
                    <w:ind w:right="3"/>
                    <w:contextualSpacing/>
                    <w:jc w:val="center"/>
                    <w:rPr>
                      <w:rFonts w:cs="Arial"/>
                      <w:i/>
                      <w:sz w:val="22"/>
                      <w:szCs w:val="22"/>
                    </w:rPr>
                  </w:pPr>
                </w:p>
                <w:p w:rsidR="00AA133A" w:rsidRPr="00356C2C" w:rsidRDefault="00AA133A" w:rsidP="0012029C">
                  <w:pPr>
                    <w:framePr w:hSpace="141" w:wrap="around" w:vAnchor="text" w:hAnchor="margin" w:xAlign="center" w:y="29"/>
                    <w:ind w:right="3"/>
                    <w:contextualSpacing/>
                    <w:jc w:val="center"/>
                    <w:rPr>
                      <w:rFonts w:cs="Arial"/>
                      <w:i/>
                      <w:sz w:val="22"/>
                      <w:szCs w:val="22"/>
                    </w:rPr>
                  </w:pPr>
                  <w:r w:rsidRPr="00816FAA">
                    <w:rPr>
                      <w:rFonts w:cs="Arial"/>
                      <w:i/>
                      <w:sz w:val="22"/>
                      <w:szCs w:val="22"/>
                    </w:rPr>
                    <w:t>Tabla 2</w:t>
                  </w:r>
                  <w:r w:rsidR="00174E7D">
                    <w:rPr>
                      <w:rFonts w:cs="Arial"/>
                      <w:i/>
                      <w:sz w:val="22"/>
                      <w:szCs w:val="22"/>
                    </w:rPr>
                    <w:t>8</w:t>
                  </w:r>
                  <w:r w:rsidRPr="00816FAA">
                    <w:rPr>
                      <w:rFonts w:cs="Arial"/>
                      <w:i/>
                      <w:sz w:val="22"/>
                      <w:szCs w:val="22"/>
                    </w:rPr>
                    <w:t xml:space="preserve">. Plan de </w:t>
                  </w:r>
                  <w:r w:rsidR="00524790">
                    <w:rPr>
                      <w:rFonts w:cs="Arial"/>
                      <w:i/>
                      <w:sz w:val="22"/>
                      <w:szCs w:val="22"/>
                    </w:rPr>
                    <w:t>gestión cumplimiento Normas Desempeño IFC</w:t>
                  </w:r>
                </w:p>
              </w:tc>
            </w:tr>
            <w:tr w:rsidR="00AA133A" w:rsidRPr="00816FAA" w:rsidTr="005909C0">
              <w:trPr>
                <w:cantSplit/>
                <w:trHeight w:val="262"/>
                <w:jc w:val="center"/>
              </w:trPr>
              <w:tc>
                <w:tcPr>
                  <w:tcW w:w="2243" w:type="dxa"/>
                  <w:gridSpan w:val="2"/>
                  <w:vMerge w:val="restart"/>
                  <w:vAlign w:val="center"/>
                </w:tcPr>
                <w:p w:rsidR="00AA133A" w:rsidRPr="00356C2C" w:rsidRDefault="00AA133A" w:rsidP="0012029C">
                  <w:pPr>
                    <w:framePr w:hSpace="141" w:wrap="around" w:vAnchor="text" w:hAnchor="margin" w:xAlign="center" w:y="29"/>
                    <w:ind w:right="3"/>
                    <w:contextualSpacing/>
                    <w:jc w:val="both"/>
                    <w:rPr>
                      <w:rFonts w:cs="Arial"/>
                      <w:b/>
                      <w:bCs/>
                      <w:sz w:val="22"/>
                      <w:szCs w:val="22"/>
                    </w:rPr>
                  </w:pPr>
                </w:p>
              </w:tc>
              <w:tc>
                <w:tcPr>
                  <w:tcW w:w="5259" w:type="dxa"/>
                  <w:gridSpan w:val="3"/>
                  <w:vMerge w:val="restart"/>
                  <w:shd w:val="clear" w:color="auto" w:fill="DDD9C3"/>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sz w:val="22"/>
                      <w:szCs w:val="22"/>
                    </w:rPr>
                    <w:t xml:space="preserve">Plan de </w:t>
                  </w:r>
                  <w:r w:rsidR="004F7BD9">
                    <w:rPr>
                      <w:rFonts w:cs="Arial"/>
                      <w:b/>
                      <w:sz w:val="22"/>
                      <w:szCs w:val="22"/>
                    </w:rPr>
                    <w:t>gestión del cumplimiento de los Normas de Desem</w:t>
                  </w:r>
                  <w:r w:rsidR="00524790">
                    <w:rPr>
                      <w:rFonts w:cs="Arial"/>
                      <w:b/>
                      <w:sz w:val="22"/>
                      <w:szCs w:val="22"/>
                    </w:rPr>
                    <w:t>p</w:t>
                  </w:r>
                  <w:r w:rsidR="004F7BD9">
                    <w:rPr>
                      <w:rFonts w:cs="Arial"/>
                      <w:b/>
                      <w:sz w:val="22"/>
                      <w:szCs w:val="22"/>
                    </w:rPr>
                    <w:t>eño IFC NAVINIC</w:t>
                  </w:r>
                </w:p>
              </w:tc>
              <w:tc>
                <w:tcPr>
                  <w:tcW w:w="2039" w:type="dxa"/>
                </w:tcPr>
                <w:p w:rsidR="00AA133A" w:rsidRPr="00356C2C" w:rsidRDefault="00AA133A" w:rsidP="0012029C">
                  <w:pPr>
                    <w:framePr w:hSpace="141" w:wrap="around" w:vAnchor="text" w:hAnchor="margin" w:xAlign="center" w:y="29"/>
                    <w:ind w:right="3"/>
                    <w:contextualSpacing/>
                    <w:jc w:val="both"/>
                    <w:rPr>
                      <w:rFonts w:cs="Arial"/>
                      <w:sz w:val="22"/>
                      <w:szCs w:val="22"/>
                    </w:rPr>
                  </w:pPr>
                  <w:r w:rsidRPr="00816FAA">
                    <w:rPr>
                      <w:rFonts w:cs="Arial"/>
                      <w:b/>
                      <w:sz w:val="22"/>
                      <w:szCs w:val="22"/>
                    </w:rPr>
                    <w:t>Página:</w:t>
                  </w:r>
                </w:p>
              </w:tc>
            </w:tr>
            <w:tr w:rsidR="00AA133A" w:rsidRPr="00816FAA" w:rsidTr="005909C0">
              <w:trPr>
                <w:cantSplit/>
                <w:trHeight w:val="145"/>
                <w:jc w:val="center"/>
              </w:trPr>
              <w:tc>
                <w:tcPr>
                  <w:tcW w:w="2243" w:type="dxa"/>
                  <w:gridSpan w:val="2"/>
                  <w:vMerge/>
                </w:tcPr>
                <w:p w:rsidR="00AA133A" w:rsidRPr="00356C2C" w:rsidRDefault="00AA133A" w:rsidP="0012029C">
                  <w:pPr>
                    <w:framePr w:hSpace="141" w:wrap="around" w:vAnchor="text" w:hAnchor="margin" w:xAlign="center" w:y="29"/>
                    <w:ind w:right="3"/>
                    <w:contextualSpacing/>
                    <w:jc w:val="both"/>
                    <w:rPr>
                      <w:rFonts w:cs="Arial"/>
                      <w:b/>
                      <w:bCs/>
                      <w:sz w:val="22"/>
                      <w:szCs w:val="22"/>
                    </w:rPr>
                  </w:pPr>
                </w:p>
              </w:tc>
              <w:tc>
                <w:tcPr>
                  <w:tcW w:w="5259" w:type="dxa"/>
                  <w:gridSpan w:val="3"/>
                  <w:vMerge/>
                  <w:shd w:val="clear" w:color="auto" w:fill="DDD9C3"/>
                </w:tcPr>
                <w:p w:rsidR="00AA133A" w:rsidRPr="00356C2C" w:rsidRDefault="00AA133A" w:rsidP="0012029C">
                  <w:pPr>
                    <w:framePr w:hSpace="141" w:wrap="around" w:vAnchor="text" w:hAnchor="margin" w:xAlign="center" w:y="29"/>
                    <w:ind w:right="3"/>
                    <w:contextualSpacing/>
                    <w:jc w:val="both"/>
                    <w:rPr>
                      <w:rFonts w:cs="Arial"/>
                      <w:b/>
                      <w:bCs/>
                      <w:sz w:val="22"/>
                      <w:szCs w:val="22"/>
                    </w:rPr>
                  </w:pPr>
                </w:p>
              </w:tc>
              <w:tc>
                <w:tcPr>
                  <w:tcW w:w="2039" w:type="dxa"/>
                </w:tcPr>
                <w:p w:rsidR="00AA133A" w:rsidRPr="00356C2C" w:rsidRDefault="00AA133A" w:rsidP="0012029C">
                  <w:pPr>
                    <w:framePr w:hSpace="141" w:wrap="around" w:vAnchor="text" w:hAnchor="margin" w:xAlign="center" w:y="29"/>
                    <w:ind w:right="3"/>
                    <w:contextualSpacing/>
                    <w:jc w:val="both"/>
                    <w:rPr>
                      <w:rFonts w:cs="Arial"/>
                      <w:sz w:val="22"/>
                      <w:szCs w:val="22"/>
                    </w:rPr>
                  </w:pPr>
                  <w:r w:rsidRPr="00816FAA">
                    <w:rPr>
                      <w:rFonts w:cs="Arial"/>
                      <w:b/>
                      <w:sz w:val="22"/>
                      <w:szCs w:val="22"/>
                    </w:rPr>
                    <w:t>Código: PG1</w:t>
                  </w:r>
                  <w:r>
                    <w:rPr>
                      <w:rFonts w:cs="Arial"/>
                      <w:b/>
                      <w:sz w:val="22"/>
                      <w:szCs w:val="22"/>
                    </w:rPr>
                    <w:t>5</w:t>
                  </w:r>
                </w:p>
              </w:tc>
            </w:tr>
            <w:tr w:rsidR="00AA133A" w:rsidRPr="00816FAA" w:rsidTr="005909C0">
              <w:trPr>
                <w:cantSplit/>
                <w:trHeight w:val="145"/>
                <w:jc w:val="center"/>
              </w:trPr>
              <w:tc>
                <w:tcPr>
                  <w:tcW w:w="2243" w:type="dxa"/>
                  <w:gridSpan w:val="2"/>
                  <w:vMerge/>
                </w:tcPr>
                <w:p w:rsidR="00AA133A" w:rsidRPr="00356C2C" w:rsidRDefault="00AA133A" w:rsidP="0012029C">
                  <w:pPr>
                    <w:framePr w:hSpace="141" w:wrap="around" w:vAnchor="text" w:hAnchor="margin" w:xAlign="center" w:y="29"/>
                    <w:ind w:right="3"/>
                    <w:contextualSpacing/>
                    <w:jc w:val="both"/>
                    <w:rPr>
                      <w:rFonts w:cs="Arial"/>
                      <w:b/>
                      <w:bCs/>
                      <w:sz w:val="22"/>
                      <w:szCs w:val="22"/>
                    </w:rPr>
                  </w:pPr>
                </w:p>
              </w:tc>
              <w:tc>
                <w:tcPr>
                  <w:tcW w:w="5259" w:type="dxa"/>
                  <w:gridSpan w:val="3"/>
                  <w:vMerge/>
                  <w:shd w:val="clear" w:color="auto" w:fill="DDD9C3"/>
                </w:tcPr>
                <w:p w:rsidR="00AA133A" w:rsidRPr="00356C2C" w:rsidRDefault="00AA133A" w:rsidP="0012029C">
                  <w:pPr>
                    <w:framePr w:hSpace="141" w:wrap="around" w:vAnchor="text" w:hAnchor="margin" w:xAlign="center" w:y="29"/>
                    <w:ind w:right="3"/>
                    <w:contextualSpacing/>
                    <w:jc w:val="both"/>
                    <w:rPr>
                      <w:rFonts w:cs="Arial"/>
                      <w:b/>
                      <w:bCs/>
                      <w:sz w:val="22"/>
                      <w:szCs w:val="22"/>
                    </w:rPr>
                  </w:pPr>
                </w:p>
              </w:tc>
              <w:tc>
                <w:tcPr>
                  <w:tcW w:w="2039" w:type="dxa"/>
                </w:tcPr>
                <w:p w:rsidR="00AA133A" w:rsidRPr="00356C2C" w:rsidRDefault="00AA133A" w:rsidP="0012029C">
                  <w:pPr>
                    <w:framePr w:hSpace="141" w:wrap="around" w:vAnchor="text" w:hAnchor="margin" w:xAlign="center" w:y="29"/>
                    <w:ind w:right="3"/>
                    <w:contextualSpacing/>
                    <w:jc w:val="both"/>
                    <w:rPr>
                      <w:rFonts w:cs="Arial"/>
                      <w:b/>
                      <w:sz w:val="22"/>
                      <w:szCs w:val="22"/>
                    </w:rPr>
                  </w:pPr>
                  <w:r w:rsidRPr="00816FAA">
                    <w:rPr>
                      <w:rFonts w:cs="Arial"/>
                      <w:b/>
                      <w:sz w:val="22"/>
                      <w:szCs w:val="22"/>
                    </w:rPr>
                    <w:t>Versión:</w:t>
                  </w:r>
                  <w:r w:rsidR="00CE704D">
                    <w:rPr>
                      <w:rFonts w:cs="Arial"/>
                      <w:b/>
                      <w:sz w:val="22"/>
                      <w:szCs w:val="22"/>
                    </w:rPr>
                    <w:t xml:space="preserve"> </w:t>
                  </w:r>
                </w:p>
                <w:p w:rsidR="00AA133A" w:rsidRPr="00356C2C" w:rsidRDefault="00AA133A" w:rsidP="0012029C">
                  <w:pPr>
                    <w:framePr w:hSpace="141" w:wrap="around" w:vAnchor="text" w:hAnchor="margin" w:xAlign="center" w:y="29"/>
                    <w:ind w:right="3"/>
                    <w:contextualSpacing/>
                    <w:jc w:val="both"/>
                    <w:rPr>
                      <w:rFonts w:cs="Arial"/>
                      <w:sz w:val="22"/>
                      <w:szCs w:val="22"/>
                    </w:rPr>
                  </w:pPr>
                </w:p>
              </w:tc>
            </w:tr>
            <w:tr w:rsidR="00AA133A" w:rsidRPr="00816FAA" w:rsidTr="005909C0">
              <w:trPr>
                <w:cantSplit/>
                <w:trHeight w:val="240"/>
                <w:jc w:val="center"/>
              </w:trPr>
              <w:tc>
                <w:tcPr>
                  <w:tcW w:w="2243" w:type="dxa"/>
                  <w:gridSpan w:val="2"/>
                </w:tcPr>
                <w:p w:rsidR="00AA133A" w:rsidRPr="00356C2C" w:rsidRDefault="00AA133A" w:rsidP="0012029C">
                  <w:pPr>
                    <w:framePr w:hSpace="141" w:wrap="around" w:vAnchor="text" w:hAnchor="margin" w:xAlign="center" w:y="29"/>
                    <w:contextualSpacing/>
                    <w:rPr>
                      <w:rFonts w:cs="Arial"/>
                      <w:sz w:val="22"/>
                      <w:szCs w:val="22"/>
                    </w:rPr>
                  </w:pPr>
                  <w:r w:rsidRPr="00816FAA">
                    <w:rPr>
                      <w:rFonts w:cs="Arial"/>
                      <w:b/>
                      <w:sz w:val="22"/>
                      <w:szCs w:val="22"/>
                    </w:rPr>
                    <w:t>Elaborado por:</w:t>
                  </w:r>
                </w:p>
              </w:tc>
              <w:tc>
                <w:tcPr>
                  <w:tcW w:w="5259" w:type="dxa"/>
                  <w:gridSpan w:val="3"/>
                </w:tcPr>
                <w:p w:rsidR="00AA133A" w:rsidRPr="00356C2C" w:rsidRDefault="00AA133A" w:rsidP="0012029C">
                  <w:pPr>
                    <w:framePr w:hSpace="141" w:wrap="around" w:vAnchor="text" w:hAnchor="margin" w:xAlign="center" w:y="29"/>
                    <w:contextualSpacing/>
                    <w:rPr>
                      <w:rFonts w:cs="Arial"/>
                      <w:sz w:val="22"/>
                      <w:szCs w:val="22"/>
                    </w:rPr>
                  </w:pPr>
                  <w:r w:rsidRPr="00816FAA">
                    <w:rPr>
                      <w:rFonts w:cs="Arial"/>
                      <w:b/>
                      <w:sz w:val="22"/>
                      <w:szCs w:val="22"/>
                    </w:rPr>
                    <w:t>Aprobado por:</w:t>
                  </w:r>
                </w:p>
              </w:tc>
              <w:tc>
                <w:tcPr>
                  <w:tcW w:w="2039" w:type="dxa"/>
                  <w:vMerge w:val="restart"/>
                </w:tcPr>
                <w:p w:rsidR="00AA133A" w:rsidRPr="00356C2C" w:rsidRDefault="00AA133A" w:rsidP="0012029C">
                  <w:pPr>
                    <w:framePr w:hSpace="141" w:wrap="around" w:vAnchor="text" w:hAnchor="margin" w:xAlign="center" w:y="29"/>
                    <w:ind w:right="3"/>
                    <w:contextualSpacing/>
                    <w:jc w:val="both"/>
                    <w:rPr>
                      <w:rFonts w:cs="Arial"/>
                      <w:sz w:val="22"/>
                      <w:szCs w:val="22"/>
                    </w:rPr>
                  </w:pPr>
                  <w:r w:rsidRPr="00816FAA">
                    <w:rPr>
                      <w:rFonts w:cs="Arial"/>
                      <w:b/>
                      <w:sz w:val="22"/>
                      <w:szCs w:val="22"/>
                    </w:rPr>
                    <w:t>Vigencia:</w:t>
                  </w:r>
                </w:p>
              </w:tc>
            </w:tr>
            <w:tr w:rsidR="00AA133A" w:rsidRPr="00816FAA" w:rsidTr="005909C0">
              <w:trPr>
                <w:cantSplit/>
                <w:trHeight w:val="535"/>
                <w:jc w:val="center"/>
              </w:trPr>
              <w:tc>
                <w:tcPr>
                  <w:tcW w:w="2243" w:type="dxa"/>
                  <w:gridSpan w:val="2"/>
                  <w:tcBorders>
                    <w:bottom w:val="single" w:sz="4" w:space="0" w:color="auto"/>
                  </w:tcBorders>
                  <w:vAlign w:val="center"/>
                </w:tcPr>
                <w:p w:rsidR="00AA133A" w:rsidRPr="00356C2C" w:rsidRDefault="00AA133A" w:rsidP="0012029C">
                  <w:pPr>
                    <w:framePr w:hSpace="141" w:wrap="around" w:vAnchor="text" w:hAnchor="margin" w:xAlign="center" w:y="29"/>
                    <w:ind w:right="3"/>
                    <w:contextualSpacing/>
                    <w:rPr>
                      <w:rFonts w:cs="Arial"/>
                      <w:sz w:val="22"/>
                      <w:szCs w:val="22"/>
                    </w:rPr>
                  </w:pPr>
                </w:p>
              </w:tc>
              <w:tc>
                <w:tcPr>
                  <w:tcW w:w="5259" w:type="dxa"/>
                  <w:gridSpan w:val="3"/>
                  <w:tcBorders>
                    <w:bottom w:val="single" w:sz="4" w:space="0" w:color="auto"/>
                  </w:tcBorders>
                  <w:vAlign w:val="center"/>
                </w:tcPr>
                <w:p w:rsidR="00AA133A" w:rsidRPr="00356C2C" w:rsidRDefault="00AA133A" w:rsidP="0012029C">
                  <w:pPr>
                    <w:framePr w:hSpace="141" w:wrap="around" w:vAnchor="text" w:hAnchor="margin" w:xAlign="center" w:y="29"/>
                    <w:ind w:right="3"/>
                    <w:contextualSpacing/>
                    <w:jc w:val="center"/>
                    <w:rPr>
                      <w:rFonts w:cs="Arial"/>
                      <w:b/>
                      <w:sz w:val="22"/>
                      <w:szCs w:val="22"/>
                    </w:rPr>
                  </w:pPr>
                </w:p>
              </w:tc>
              <w:tc>
                <w:tcPr>
                  <w:tcW w:w="2039" w:type="dxa"/>
                  <w:vMerge/>
                  <w:tcBorders>
                    <w:bottom w:val="single" w:sz="4" w:space="0" w:color="auto"/>
                  </w:tcBorders>
                </w:tcPr>
                <w:p w:rsidR="00AA133A" w:rsidRPr="00356C2C" w:rsidRDefault="00AA133A" w:rsidP="0012029C">
                  <w:pPr>
                    <w:framePr w:hSpace="141" w:wrap="around" w:vAnchor="text" w:hAnchor="margin" w:xAlign="center" w:y="29"/>
                    <w:ind w:right="3"/>
                    <w:contextualSpacing/>
                    <w:jc w:val="both"/>
                    <w:rPr>
                      <w:rFonts w:cs="Arial"/>
                      <w:sz w:val="22"/>
                      <w:szCs w:val="22"/>
                    </w:rPr>
                  </w:pPr>
                </w:p>
              </w:tc>
            </w:tr>
            <w:tr w:rsidR="00AA133A" w:rsidRPr="00816FAA" w:rsidTr="005909C0">
              <w:trPr>
                <w:trHeight w:val="544"/>
                <w:jc w:val="center"/>
              </w:trPr>
              <w:tc>
                <w:tcPr>
                  <w:tcW w:w="353" w:type="dxa"/>
                  <w:tcBorders>
                    <w:bottom w:val="single" w:sz="4" w:space="0" w:color="auto"/>
                  </w:tcBorders>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w:t>
                  </w:r>
                </w:p>
              </w:tc>
              <w:tc>
                <w:tcPr>
                  <w:tcW w:w="1890" w:type="dxa"/>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Acción</w:t>
                  </w:r>
                </w:p>
              </w:tc>
              <w:tc>
                <w:tcPr>
                  <w:tcW w:w="1966" w:type="dxa"/>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Plazo</w:t>
                  </w:r>
                </w:p>
              </w:tc>
              <w:tc>
                <w:tcPr>
                  <w:tcW w:w="1707" w:type="dxa"/>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Responsable</w:t>
                  </w:r>
                </w:p>
              </w:tc>
              <w:tc>
                <w:tcPr>
                  <w:tcW w:w="1586" w:type="dxa"/>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Recursos Necesarios</w:t>
                  </w:r>
                </w:p>
              </w:tc>
              <w:tc>
                <w:tcPr>
                  <w:tcW w:w="2039" w:type="dxa"/>
                  <w:shd w:val="clear" w:color="auto" w:fill="C6D9F1"/>
                  <w:vAlign w:val="center"/>
                </w:tcPr>
                <w:p w:rsidR="00AA133A" w:rsidRPr="00356C2C" w:rsidRDefault="00AA133A" w:rsidP="0012029C">
                  <w:pPr>
                    <w:framePr w:hSpace="141" w:wrap="around" w:vAnchor="text" w:hAnchor="margin" w:xAlign="center" w:y="29"/>
                    <w:ind w:right="3"/>
                    <w:contextualSpacing/>
                    <w:jc w:val="center"/>
                    <w:rPr>
                      <w:rFonts w:cs="Arial"/>
                      <w:b/>
                      <w:bCs/>
                      <w:sz w:val="22"/>
                      <w:szCs w:val="22"/>
                    </w:rPr>
                  </w:pPr>
                  <w:r w:rsidRPr="00816FAA">
                    <w:rPr>
                      <w:rFonts w:cs="Arial"/>
                      <w:b/>
                      <w:bCs/>
                      <w:sz w:val="22"/>
                      <w:szCs w:val="22"/>
                    </w:rPr>
                    <w:t>Comentarios</w:t>
                  </w:r>
                </w:p>
              </w:tc>
            </w:tr>
            <w:tr w:rsidR="00AA133A" w:rsidRPr="00816FAA" w:rsidTr="005909C0">
              <w:trPr>
                <w:trHeight w:val="262"/>
                <w:jc w:val="center"/>
              </w:trPr>
              <w:tc>
                <w:tcPr>
                  <w:tcW w:w="353" w:type="dxa"/>
                  <w:shd w:val="clear" w:color="auto" w:fill="FBD4B4"/>
                  <w:vAlign w:val="center"/>
                </w:tcPr>
                <w:p w:rsidR="00AA133A" w:rsidRPr="00356C2C" w:rsidRDefault="00AA133A" w:rsidP="0012029C">
                  <w:pPr>
                    <w:framePr w:hSpace="141" w:wrap="around" w:vAnchor="text" w:hAnchor="margin" w:xAlign="center" w:y="29"/>
                    <w:contextualSpacing/>
                    <w:jc w:val="center"/>
                    <w:rPr>
                      <w:rFonts w:cs="Arial"/>
                      <w:sz w:val="22"/>
                      <w:szCs w:val="22"/>
                    </w:rPr>
                  </w:pPr>
                  <w:r w:rsidRPr="00816FAA">
                    <w:rPr>
                      <w:rFonts w:cs="Arial"/>
                      <w:sz w:val="22"/>
                      <w:szCs w:val="22"/>
                    </w:rPr>
                    <w:t>1</w:t>
                  </w:r>
                </w:p>
              </w:tc>
              <w:tc>
                <w:tcPr>
                  <w:tcW w:w="1890" w:type="dxa"/>
                </w:tcPr>
                <w:p w:rsidR="005909C0" w:rsidRPr="005909C0" w:rsidRDefault="005909C0" w:rsidP="0012029C">
                  <w:pPr>
                    <w:pStyle w:val="Default"/>
                    <w:framePr w:hSpace="141" w:wrap="around" w:vAnchor="text" w:hAnchor="margin" w:xAlign="center" w:y="29"/>
                    <w:jc w:val="both"/>
                    <w:rPr>
                      <w:rFonts w:ascii="Arial" w:hAnsi="Arial" w:cs="Arial"/>
                      <w:lang w:eastAsia="es-NI"/>
                    </w:rPr>
                  </w:pPr>
                  <w:r>
                    <w:rPr>
                      <w:rFonts w:ascii="Arial" w:hAnsi="Arial" w:cs="Arial"/>
                      <w:bCs/>
                      <w:sz w:val="22"/>
                      <w:szCs w:val="22"/>
                    </w:rPr>
                    <w:t xml:space="preserve">Seguimiento </w:t>
                  </w:r>
                  <w:r w:rsidR="00577D14">
                    <w:rPr>
                      <w:rFonts w:ascii="Arial" w:hAnsi="Arial" w:cs="Arial"/>
                      <w:bCs/>
                      <w:sz w:val="22"/>
                      <w:szCs w:val="22"/>
                    </w:rPr>
                    <w:t xml:space="preserve">al cumplimiento de los compromisos con respecto a la </w:t>
                  </w:r>
                  <w:r>
                    <w:rPr>
                      <w:rFonts w:ascii="Arial" w:hAnsi="Arial" w:cs="Arial"/>
                      <w:bCs/>
                      <w:sz w:val="22"/>
                      <w:szCs w:val="22"/>
                    </w:rPr>
                    <w:t>Norma de Desempeño N° 1 Evaluación y manejo de los riesgos e impactos ambientales y sociales.</w:t>
                  </w:r>
                </w:p>
                <w:p w:rsidR="00AA133A" w:rsidRPr="00356C2C" w:rsidRDefault="005909C0" w:rsidP="0012029C">
                  <w:pPr>
                    <w:framePr w:hSpace="141" w:wrap="around" w:vAnchor="text" w:hAnchor="margin" w:xAlign="center" w:y="29"/>
                    <w:contextualSpacing/>
                    <w:jc w:val="both"/>
                    <w:rPr>
                      <w:rFonts w:cs="Arial"/>
                      <w:bCs/>
                      <w:sz w:val="22"/>
                      <w:szCs w:val="22"/>
                    </w:rPr>
                  </w:pPr>
                  <w:r w:rsidRPr="005909C0">
                    <w:rPr>
                      <w:rFonts w:eastAsia="Calibri" w:cs="Arial"/>
                      <w:color w:val="000000"/>
                      <w:lang w:val="es-NI" w:eastAsia="es-NI"/>
                    </w:rPr>
                    <w:t xml:space="preserve"> </w:t>
                  </w:r>
                </w:p>
              </w:tc>
              <w:tc>
                <w:tcPr>
                  <w:tcW w:w="1966" w:type="dxa"/>
                  <w:vAlign w:val="center"/>
                </w:tcPr>
                <w:p w:rsidR="00AA133A" w:rsidRPr="00356C2C" w:rsidRDefault="005909C0" w:rsidP="0012029C">
                  <w:pPr>
                    <w:framePr w:hSpace="141" w:wrap="around" w:vAnchor="text" w:hAnchor="margin" w:xAlign="center" w:y="29"/>
                    <w:contextualSpacing/>
                    <w:jc w:val="center"/>
                    <w:rPr>
                      <w:rFonts w:cs="Arial"/>
                      <w:bCs/>
                      <w:sz w:val="22"/>
                      <w:szCs w:val="22"/>
                    </w:rPr>
                  </w:pPr>
                  <w:r>
                    <w:rPr>
                      <w:rFonts w:cs="Arial"/>
                      <w:bCs/>
                      <w:sz w:val="22"/>
                      <w:szCs w:val="22"/>
                    </w:rPr>
                    <w:t>Inmediato</w:t>
                  </w:r>
                </w:p>
              </w:tc>
              <w:tc>
                <w:tcPr>
                  <w:tcW w:w="1707" w:type="dxa"/>
                  <w:vAlign w:val="center"/>
                </w:tcPr>
                <w:p w:rsidR="00AA133A" w:rsidRPr="00356C2C" w:rsidRDefault="005909C0" w:rsidP="0012029C">
                  <w:pPr>
                    <w:framePr w:hSpace="141" w:wrap="around" w:vAnchor="text" w:hAnchor="margin" w:xAlign="center" w:y="29"/>
                    <w:contextualSpacing/>
                    <w:jc w:val="center"/>
                    <w:rPr>
                      <w:rFonts w:cs="Arial"/>
                      <w:sz w:val="22"/>
                      <w:szCs w:val="22"/>
                    </w:rPr>
                  </w:pPr>
                  <w:r>
                    <w:rPr>
                      <w:rFonts w:cs="Arial"/>
                      <w:sz w:val="22"/>
                      <w:szCs w:val="22"/>
                    </w:rPr>
                    <w:t xml:space="preserve">Jefe de Gestión </w:t>
                  </w:r>
                  <w:r w:rsidR="00826DF8">
                    <w:rPr>
                      <w:rFonts w:cs="Arial"/>
                      <w:sz w:val="22"/>
                      <w:szCs w:val="22"/>
                    </w:rPr>
                    <w:t>Empre</w:t>
                  </w:r>
                  <w:r w:rsidR="00577D14">
                    <w:rPr>
                      <w:rFonts w:cs="Arial"/>
                      <w:sz w:val="22"/>
                      <w:szCs w:val="22"/>
                    </w:rPr>
                    <w:t>s</w:t>
                  </w:r>
                  <w:r w:rsidR="00826DF8">
                    <w:rPr>
                      <w:rFonts w:cs="Arial"/>
                      <w:sz w:val="22"/>
                      <w:szCs w:val="22"/>
                    </w:rPr>
                    <w:t>arial</w:t>
                  </w:r>
                </w:p>
              </w:tc>
              <w:tc>
                <w:tcPr>
                  <w:tcW w:w="1586" w:type="dxa"/>
                  <w:vAlign w:val="center"/>
                </w:tcPr>
                <w:p w:rsidR="00577D14" w:rsidRDefault="00577D14" w:rsidP="0012029C">
                  <w:pPr>
                    <w:framePr w:hSpace="141" w:wrap="around" w:vAnchor="text" w:hAnchor="margin" w:xAlign="center" w:y="29"/>
                    <w:contextualSpacing/>
                    <w:jc w:val="center"/>
                    <w:rPr>
                      <w:rFonts w:cs="Arial"/>
                      <w:bCs/>
                      <w:sz w:val="22"/>
                      <w:szCs w:val="22"/>
                    </w:rPr>
                  </w:pPr>
                </w:p>
                <w:p w:rsidR="00577D14" w:rsidRDefault="00577D14" w:rsidP="0012029C">
                  <w:pPr>
                    <w:framePr w:hSpace="141" w:wrap="around" w:vAnchor="text" w:hAnchor="margin" w:xAlign="center" w:y="29"/>
                    <w:contextualSpacing/>
                    <w:jc w:val="center"/>
                    <w:rPr>
                      <w:rFonts w:cs="Arial"/>
                      <w:bCs/>
                      <w:sz w:val="22"/>
                      <w:szCs w:val="22"/>
                    </w:rPr>
                  </w:pPr>
                </w:p>
                <w:p w:rsidR="00AA133A" w:rsidRPr="00356C2C" w:rsidRDefault="005909C0" w:rsidP="0012029C">
                  <w:pPr>
                    <w:framePr w:hSpace="141" w:wrap="around" w:vAnchor="text" w:hAnchor="margin" w:xAlign="center" w:y="29"/>
                    <w:contextualSpacing/>
                    <w:jc w:val="center"/>
                    <w:rPr>
                      <w:rFonts w:cs="Arial"/>
                      <w:bCs/>
                      <w:sz w:val="22"/>
                      <w:szCs w:val="22"/>
                    </w:rPr>
                  </w:pPr>
                  <w:r>
                    <w:rPr>
                      <w:rFonts w:cs="Arial"/>
                      <w:bCs/>
                      <w:sz w:val="22"/>
                      <w:szCs w:val="22"/>
                    </w:rPr>
                    <w:t>.</w:t>
                  </w:r>
                </w:p>
              </w:tc>
              <w:tc>
                <w:tcPr>
                  <w:tcW w:w="2039" w:type="dxa"/>
                </w:tcPr>
                <w:p w:rsidR="00AA133A" w:rsidRPr="00356C2C" w:rsidRDefault="00577D14" w:rsidP="0012029C">
                  <w:pPr>
                    <w:framePr w:hSpace="141" w:wrap="around" w:vAnchor="text" w:hAnchor="margin" w:xAlign="center" w:y="29"/>
                    <w:ind w:right="3"/>
                    <w:contextualSpacing/>
                    <w:jc w:val="both"/>
                    <w:rPr>
                      <w:rFonts w:cs="Arial"/>
                      <w:sz w:val="22"/>
                      <w:szCs w:val="22"/>
                    </w:rPr>
                  </w:pPr>
                  <w:r>
                    <w:rPr>
                      <w:rFonts w:cs="Arial"/>
                      <w:sz w:val="22"/>
                      <w:szCs w:val="22"/>
                    </w:rPr>
                    <w:t>Se le dará seguimiento a las fechas de cumplimiento del ESAP.</w:t>
                  </w:r>
                </w:p>
              </w:tc>
            </w:tr>
            <w:tr w:rsidR="00AA133A" w:rsidRPr="00816FAA" w:rsidTr="00F84B13">
              <w:trPr>
                <w:trHeight w:val="262"/>
                <w:jc w:val="center"/>
              </w:trPr>
              <w:tc>
                <w:tcPr>
                  <w:tcW w:w="9541" w:type="dxa"/>
                  <w:gridSpan w:val="6"/>
                  <w:tcBorders>
                    <w:left w:val="nil"/>
                    <w:bottom w:val="nil"/>
                    <w:right w:val="nil"/>
                  </w:tcBorders>
                  <w:vAlign w:val="center"/>
                </w:tcPr>
                <w:p w:rsidR="00AA133A" w:rsidRPr="00356C2C" w:rsidRDefault="00AA133A" w:rsidP="0012029C">
                  <w:pPr>
                    <w:framePr w:hSpace="141" w:wrap="around" w:vAnchor="text" w:hAnchor="margin" w:xAlign="center" w:y="29"/>
                    <w:ind w:right="3"/>
                    <w:contextualSpacing/>
                    <w:rPr>
                      <w:rFonts w:cs="Arial"/>
                      <w:b/>
                      <w:sz w:val="22"/>
                      <w:szCs w:val="22"/>
                    </w:rPr>
                  </w:pPr>
                </w:p>
              </w:tc>
            </w:tr>
          </w:tbl>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3"/>
              <w:gridCol w:w="2603"/>
              <w:gridCol w:w="1401"/>
              <w:gridCol w:w="1711"/>
              <w:gridCol w:w="1499"/>
              <w:gridCol w:w="2054"/>
            </w:tblGrid>
            <w:tr w:rsidR="004E47EF" w:rsidRPr="00FB1D37" w:rsidTr="00BC6BF5">
              <w:trPr>
                <w:trHeight w:val="544"/>
                <w:jc w:val="center"/>
              </w:trPr>
              <w:tc>
                <w:tcPr>
                  <w:tcW w:w="353"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w:t>
                  </w:r>
                </w:p>
              </w:tc>
              <w:tc>
                <w:tcPr>
                  <w:tcW w:w="2603"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Acción</w:t>
                  </w:r>
                </w:p>
              </w:tc>
              <w:tc>
                <w:tcPr>
                  <w:tcW w:w="1401"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Plazo</w:t>
                  </w:r>
                </w:p>
              </w:tc>
              <w:tc>
                <w:tcPr>
                  <w:tcW w:w="1711"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Responsable</w:t>
                  </w:r>
                </w:p>
              </w:tc>
              <w:tc>
                <w:tcPr>
                  <w:tcW w:w="1499"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Recursos Necesarios</w:t>
                  </w:r>
                </w:p>
              </w:tc>
              <w:tc>
                <w:tcPr>
                  <w:tcW w:w="2054" w:type="dxa"/>
                  <w:shd w:val="clear" w:color="auto" w:fill="C6D9F1"/>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Comentarios</w:t>
                  </w:r>
                </w:p>
              </w:tc>
            </w:tr>
            <w:tr w:rsidR="004E47EF" w:rsidRPr="00FB1D37" w:rsidTr="00BC6BF5">
              <w:trPr>
                <w:trHeight w:val="544"/>
                <w:jc w:val="center"/>
              </w:trPr>
              <w:tc>
                <w:tcPr>
                  <w:tcW w:w="353" w:type="dxa"/>
                  <w:shd w:val="clear" w:color="auto" w:fill="FFFFFF"/>
                  <w:vAlign w:val="center"/>
                </w:tcPr>
                <w:p w:rsidR="005909C0" w:rsidRPr="00FB1D37" w:rsidRDefault="005909C0"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2</w:t>
                  </w:r>
                </w:p>
              </w:tc>
              <w:tc>
                <w:tcPr>
                  <w:tcW w:w="2603" w:type="dxa"/>
                  <w:shd w:val="clear" w:color="auto" w:fill="FFFFFF"/>
                  <w:vAlign w:val="center"/>
                </w:tcPr>
                <w:p w:rsidR="005909C0" w:rsidRPr="00FB1D37" w:rsidRDefault="005909C0" w:rsidP="0012029C">
                  <w:pPr>
                    <w:framePr w:hSpace="141" w:wrap="around" w:vAnchor="text" w:hAnchor="margin" w:xAlign="center" w:y="29"/>
                    <w:ind w:right="3"/>
                    <w:contextualSpacing/>
                    <w:jc w:val="both"/>
                    <w:rPr>
                      <w:rFonts w:cs="Arial"/>
                      <w:b/>
                      <w:bCs/>
                      <w:sz w:val="22"/>
                      <w:szCs w:val="22"/>
                    </w:rPr>
                  </w:pPr>
                  <w:r w:rsidRPr="00FB1D37">
                    <w:rPr>
                      <w:rFonts w:cs="Arial"/>
                      <w:bCs/>
                      <w:sz w:val="22"/>
                      <w:szCs w:val="22"/>
                    </w:rPr>
                    <w:t>Seguimiento</w:t>
                  </w:r>
                  <w:r w:rsidR="00577D14" w:rsidRPr="00FB1D37">
                    <w:rPr>
                      <w:rFonts w:cs="Arial"/>
                      <w:bCs/>
                      <w:sz w:val="22"/>
                      <w:szCs w:val="22"/>
                    </w:rPr>
                    <w:t xml:space="preserve"> al cumplimiento</w:t>
                  </w:r>
                  <w:r w:rsidRPr="00FB1D37">
                    <w:rPr>
                      <w:rFonts w:cs="Arial"/>
                      <w:bCs/>
                      <w:sz w:val="22"/>
                      <w:szCs w:val="22"/>
                    </w:rPr>
                    <w:t xml:space="preserve"> y control a Norma de Desempeño N° 2</w:t>
                  </w:r>
                  <w:r w:rsidR="00524790" w:rsidRPr="00FB1D37">
                    <w:rPr>
                      <w:rFonts w:cs="Arial"/>
                      <w:bCs/>
                      <w:sz w:val="22"/>
                      <w:szCs w:val="22"/>
                    </w:rPr>
                    <w:t xml:space="preserve"> Tr</w:t>
                  </w:r>
                  <w:r w:rsidRPr="00FB1D37">
                    <w:rPr>
                      <w:rFonts w:cs="Arial"/>
                      <w:bCs/>
                      <w:sz w:val="22"/>
                      <w:szCs w:val="22"/>
                    </w:rPr>
                    <w:t>abajo</w:t>
                  </w:r>
                  <w:r w:rsidR="00524790" w:rsidRPr="00FB1D37">
                    <w:rPr>
                      <w:rFonts w:cs="Arial"/>
                      <w:bCs/>
                      <w:sz w:val="22"/>
                      <w:szCs w:val="22"/>
                    </w:rPr>
                    <w:t xml:space="preserve"> </w:t>
                  </w:r>
                  <w:r w:rsidRPr="00FB1D37">
                    <w:rPr>
                      <w:rFonts w:cs="Arial"/>
                      <w:bCs/>
                      <w:sz w:val="22"/>
                      <w:szCs w:val="22"/>
                    </w:rPr>
                    <w:t>y Condiciones Laborales</w:t>
                  </w:r>
                </w:p>
              </w:tc>
              <w:tc>
                <w:tcPr>
                  <w:tcW w:w="1401" w:type="dxa"/>
                  <w:shd w:val="clear" w:color="auto" w:fill="FFFFFF"/>
                  <w:vAlign w:val="center"/>
                </w:tcPr>
                <w:p w:rsidR="005909C0" w:rsidRPr="00FB1D37" w:rsidRDefault="00524790"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Inmediato</w:t>
                  </w:r>
                </w:p>
              </w:tc>
              <w:tc>
                <w:tcPr>
                  <w:tcW w:w="1711"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Cs/>
                      <w:sz w:val="22"/>
                      <w:szCs w:val="22"/>
                    </w:rPr>
                  </w:pPr>
                  <w:r w:rsidRPr="00FB1D37">
                    <w:rPr>
                      <w:rFonts w:cs="Arial"/>
                      <w:sz w:val="22"/>
                      <w:szCs w:val="22"/>
                    </w:rPr>
                    <w:t>Jefe de Gestión Empresarial</w:t>
                  </w:r>
                </w:p>
              </w:tc>
              <w:tc>
                <w:tcPr>
                  <w:tcW w:w="1499" w:type="dxa"/>
                  <w:shd w:val="clear" w:color="auto" w:fill="FFFFFF"/>
                  <w:vAlign w:val="center"/>
                </w:tcPr>
                <w:p w:rsidR="005909C0" w:rsidRPr="00FB1D37" w:rsidRDefault="005909C0" w:rsidP="0012029C">
                  <w:pPr>
                    <w:framePr w:hSpace="141" w:wrap="around" w:vAnchor="text" w:hAnchor="margin" w:xAlign="center" w:y="29"/>
                    <w:ind w:right="3"/>
                    <w:contextualSpacing/>
                    <w:jc w:val="center"/>
                    <w:rPr>
                      <w:rFonts w:cs="Arial"/>
                      <w:bCs/>
                      <w:sz w:val="22"/>
                      <w:szCs w:val="22"/>
                    </w:rPr>
                  </w:pPr>
                </w:p>
              </w:tc>
              <w:tc>
                <w:tcPr>
                  <w:tcW w:w="2054" w:type="dxa"/>
                  <w:shd w:val="clear" w:color="auto" w:fill="FFFFFF"/>
                  <w:vAlign w:val="center"/>
                </w:tcPr>
                <w:p w:rsidR="005909C0" w:rsidRPr="00FB1D37" w:rsidRDefault="00577D14" w:rsidP="0012029C">
                  <w:pPr>
                    <w:framePr w:hSpace="141" w:wrap="around" w:vAnchor="text" w:hAnchor="margin" w:xAlign="center" w:y="29"/>
                    <w:ind w:right="3"/>
                    <w:contextualSpacing/>
                    <w:jc w:val="both"/>
                    <w:rPr>
                      <w:rFonts w:cs="Arial"/>
                      <w:b/>
                      <w:bCs/>
                      <w:sz w:val="22"/>
                      <w:szCs w:val="22"/>
                    </w:rPr>
                  </w:pPr>
                  <w:r w:rsidRPr="00FB1D37">
                    <w:rPr>
                      <w:rFonts w:cs="Arial"/>
                      <w:sz w:val="22"/>
                      <w:szCs w:val="22"/>
                    </w:rPr>
                    <w:t>Se le dará seguimiento a las fechas de cumplimiento del ESAP.</w:t>
                  </w:r>
                </w:p>
              </w:tc>
            </w:tr>
            <w:tr w:rsidR="004E47EF" w:rsidRPr="00FB1D37" w:rsidTr="00BC6BF5">
              <w:trPr>
                <w:trHeight w:val="544"/>
                <w:jc w:val="center"/>
              </w:trPr>
              <w:tc>
                <w:tcPr>
                  <w:tcW w:w="353" w:type="dxa"/>
                  <w:shd w:val="clear" w:color="auto" w:fill="FFFFFF"/>
                  <w:vAlign w:val="center"/>
                </w:tcPr>
                <w:p w:rsidR="005909C0" w:rsidRPr="00FB1D37" w:rsidRDefault="00524790"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3</w:t>
                  </w:r>
                </w:p>
              </w:tc>
              <w:tc>
                <w:tcPr>
                  <w:tcW w:w="2603" w:type="dxa"/>
                  <w:shd w:val="clear" w:color="auto" w:fill="FFFFFF"/>
                  <w:vAlign w:val="center"/>
                </w:tcPr>
                <w:p w:rsidR="00524790" w:rsidRPr="00FB1D37" w:rsidRDefault="00524790" w:rsidP="0012029C">
                  <w:pPr>
                    <w:framePr w:hSpace="141" w:wrap="around" w:vAnchor="text" w:hAnchor="margin" w:xAlign="center" w:y="29"/>
                    <w:autoSpaceDE w:val="0"/>
                    <w:autoSpaceDN w:val="0"/>
                    <w:adjustRightInd w:val="0"/>
                    <w:rPr>
                      <w:rFonts w:eastAsia="Calibri" w:cs="Arial"/>
                      <w:color w:val="000000"/>
                      <w:sz w:val="22"/>
                      <w:szCs w:val="22"/>
                      <w:lang w:val="es-NI" w:eastAsia="es-NI"/>
                    </w:rPr>
                  </w:pPr>
                </w:p>
                <w:p w:rsidR="005909C0" w:rsidRPr="00FB1D37" w:rsidRDefault="00524790" w:rsidP="0012029C">
                  <w:pPr>
                    <w:framePr w:hSpace="141" w:wrap="around" w:vAnchor="text" w:hAnchor="margin" w:xAlign="center" w:y="29"/>
                    <w:ind w:right="3"/>
                    <w:contextualSpacing/>
                    <w:jc w:val="both"/>
                    <w:rPr>
                      <w:rFonts w:cs="Arial"/>
                      <w:b/>
                      <w:bCs/>
                      <w:sz w:val="22"/>
                      <w:szCs w:val="22"/>
                    </w:rPr>
                  </w:pPr>
                  <w:r w:rsidRPr="00FB1D37">
                    <w:rPr>
                      <w:rFonts w:eastAsia="Calibri" w:cs="Arial"/>
                      <w:color w:val="000000"/>
                      <w:sz w:val="22"/>
                      <w:szCs w:val="22"/>
                      <w:lang w:val="es-NI" w:eastAsia="es-NI"/>
                    </w:rPr>
                    <w:t xml:space="preserve"> Seguimiento </w:t>
                  </w:r>
                  <w:r w:rsidR="00577D14" w:rsidRPr="00FB1D37">
                    <w:rPr>
                      <w:rFonts w:eastAsia="Calibri" w:cs="Arial"/>
                      <w:color w:val="000000"/>
                      <w:sz w:val="22"/>
                      <w:szCs w:val="22"/>
                      <w:lang w:val="es-NI" w:eastAsia="es-NI"/>
                    </w:rPr>
                    <w:t xml:space="preserve">al cumplimiento </w:t>
                  </w:r>
                  <w:r w:rsidRPr="00FB1D37">
                    <w:rPr>
                      <w:rFonts w:eastAsia="Calibri" w:cs="Arial"/>
                      <w:color w:val="000000"/>
                      <w:sz w:val="22"/>
                      <w:szCs w:val="22"/>
                      <w:lang w:val="es-NI" w:eastAsia="es-NI"/>
                    </w:rPr>
                    <w:t xml:space="preserve">y control a Norma de Desempeño N° 3, </w:t>
                  </w:r>
                  <w:r w:rsidRPr="00FB1D37">
                    <w:rPr>
                      <w:rFonts w:cs="Arial"/>
                      <w:bCs/>
                      <w:sz w:val="22"/>
                      <w:szCs w:val="22"/>
                    </w:rPr>
                    <w:t>Eficiencia del uso de los recursos y prevención de la contaminación</w:t>
                  </w:r>
                </w:p>
              </w:tc>
              <w:tc>
                <w:tcPr>
                  <w:tcW w:w="1401" w:type="dxa"/>
                  <w:shd w:val="clear" w:color="auto" w:fill="FFFFFF"/>
                  <w:vAlign w:val="center"/>
                </w:tcPr>
                <w:p w:rsidR="005909C0" w:rsidRPr="00FB1D37" w:rsidRDefault="00524790"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Tres</w:t>
                  </w:r>
                  <w:r w:rsidR="00577D14" w:rsidRPr="00FB1D37">
                    <w:rPr>
                      <w:rFonts w:cs="Arial"/>
                      <w:bCs/>
                      <w:sz w:val="22"/>
                      <w:szCs w:val="22"/>
                    </w:rPr>
                    <w:t xml:space="preserve"> y seis </w:t>
                  </w:r>
                  <w:r w:rsidRPr="00FB1D37">
                    <w:rPr>
                      <w:rFonts w:cs="Arial"/>
                      <w:bCs/>
                      <w:sz w:val="22"/>
                      <w:szCs w:val="22"/>
                    </w:rPr>
                    <w:t xml:space="preserve"> meses</w:t>
                  </w:r>
                </w:p>
              </w:tc>
              <w:tc>
                <w:tcPr>
                  <w:tcW w:w="1711" w:type="dxa"/>
                  <w:shd w:val="clear" w:color="auto" w:fill="FFFFFF"/>
                  <w:vAlign w:val="center"/>
                </w:tcPr>
                <w:p w:rsidR="005909C0" w:rsidRPr="00FB1D37" w:rsidRDefault="00524790" w:rsidP="0012029C">
                  <w:pPr>
                    <w:framePr w:hSpace="141" w:wrap="around" w:vAnchor="text" w:hAnchor="margin" w:xAlign="center" w:y="29"/>
                    <w:ind w:right="3"/>
                    <w:contextualSpacing/>
                    <w:jc w:val="center"/>
                    <w:rPr>
                      <w:rFonts w:cs="Arial"/>
                      <w:b/>
                      <w:bCs/>
                      <w:sz w:val="22"/>
                      <w:szCs w:val="22"/>
                    </w:rPr>
                  </w:pPr>
                  <w:r w:rsidRPr="00FB1D37">
                    <w:rPr>
                      <w:rFonts w:cs="Arial"/>
                      <w:sz w:val="22"/>
                      <w:szCs w:val="22"/>
                    </w:rPr>
                    <w:t xml:space="preserve">Jefe de Gestión </w:t>
                  </w:r>
                  <w:r w:rsidR="00577D14" w:rsidRPr="00FB1D37">
                    <w:rPr>
                      <w:rFonts w:cs="Arial"/>
                      <w:sz w:val="22"/>
                      <w:szCs w:val="22"/>
                    </w:rPr>
                    <w:t>Empresarial</w:t>
                  </w:r>
                </w:p>
              </w:tc>
              <w:tc>
                <w:tcPr>
                  <w:tcW w:w="1499" w:type="dxa"/>
                  <w:shd w:val="clear" w:color="auto" w:fill="FFFFFF"/>
                  <w:vAlign w:val="center"/>
                </w:tcPr>
                <w:p w:rsidR="005909C0" w:rsidRPr="00FB1D37" w:rsidRDefault="005909C0" w:rsidP="0012029C">
                  <w:pPr>
                    <w:framePr w:hSpace="141" w:wrap="around" w:vAnchor="text" w:hAnchor="margin" w:xAlign="center" w:y="29"/>
                    <w:ind w:right="3"/>
                    <w:contextualSpacing/>
                    <w:jc w:val="center"/>
                    <w:rPr>
                      <w:rFonts w:cs="Arial"/>
                      <w:bCs/>
                      <w:sz w:val="22"/>
                      <w:szCs w:val="22"/>
                    </w:rPr>
                  </w:pPr>
                </w:p>
              </w:tc>
              <w:tc>
                <w:tcPr>
                  <w:tcW w:w="2054" w:type="dxa"/>
                  <w:shd w:val="clear" w:color="auto" w:fill="FFFFFF"/>
                  <w:vAlign w:val="center"/>
                </w:tcPr>
                <w:p w:rsidR="005909C0" w:rsidRPr="00FB1D37" w:rsidRDefault="00577D14" w:rsidP="0012029C">
                  <w:pPr>
                    <w:framePr w:hSpace="141" w:wrap="around" w:vAnchor="text" w:hAnchor="margin" w:xAlign="center" w:y="29"/>
                    <w:ind w:right="3"/>
                    <w:contextualSpacing/>
                    <w:jc w:val="both"/>
                    <w:rPr>
                      <w:rFonts w:cs="Arial"/>
                      <w:b/>
                      <w:bCs/>
                      <w:sz w:val="22"/>
                      <w:szCs w:val="22"/>
                    </w:rPr>
                  </w:pPr>
                  <w:r w:rsidRPr="00FB1D37">
                    <w:rPr>
                      <w:rFonts w:cs="Arial"/>
                      <w:sz w:val="22"/>
                      <w:szCs w:val="22"/>
                    </w:rPr>
                    <w:t>Se le dará seguimiento a las fechas de cumplimiento del ESAP.</w:t>
                  </w:r>
                </w:p>
              </w:tc>
            </w:tr>
            <w:tr w:rsidR="004E47EF" w:rsidRPr="00FB1D37" w:rsidTr="00BC6BF5">
              <w:trPr>
                <w:trHeight w:val="544"/>
                <w:jc w:val="center"/>
              </w:trPr>
              <w:tc>
                <w:tcPr>
                  <w:tcW w:w="353"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4</w:t>
                  </w:r>
                </w:p>
              </w:tc>
              <w:tc>
                <w:tcPr>
                  <w:tcW w:w="2603"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
                      <w:bCs/>
                      <w:sz w:val="22"/>
                      <w:szCs w:val="22"/>
                    </w:rPr>
                  </w:pPr>
                  <w:r w:rsidRPr="00FB1D37">
                    <w:rPr>
                      <w:rFonts w:eastAsia="Calibri" w:cs="Arial"/>
                      <w:color w:val="000000"/>
                      <w:sz w:val="22"/>
                      <w:szCs w:val="22"/>
                      <w:lang w:val="es-NI" w:eastAsia="es-NI"/>
                    </w:rPr>
                    <w:t>Seguimiento y control a Norma de Desempeño N° 4, Salud y Seguridad de las Comunidades</w:t>
                  </w:r>
                </w:p>
              </w:tc>
              <w:tc>
                <w:tcPr>
                  <w:tcW w:w="1401"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Julio 2013</w:t>
                  </w:r>
                </w:p>
              </w:tc>
              <w:tc>
                <w:tcPr>
                  <w:tcW w:w="1711"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
                      <w:bCs/>
                      <w:sz w:val="22"/>
                      <w:szCs w:val="22"/>
                    </w:rPr>
                  </w:pPr>
                  <w:r w:rsidRPr="00FB1D37">
                    <w:rPr>
                      <w:rFonts w:cs="Arial"/>
                      <w:sz w:val="22"/>
                      <w:szCs w:val="22"/>
                    </w:rPr>
                    <w:t>Jefe de Gestión Empresarial</w:t>
                  </w:r>
                </w:p>
              </w:tc>
              <w:tc>
                <w:tcPr>
                  <w:tcW w:w="1499" w:type="dxa"/>
                  <w:shd w:val="clear" w:color="auto" w:fill="FFFFFF"/>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p>
              </w:tc>
              <w:tc>
                <w:tcPr>
                  <w:tcW w:w="2054" w:type="dxa"/>
                  <w:shd w:val="clear" w:color="auto" w:fill="FFFFFF"/>
                  <w:vAlign w:val="center"/>
                </w:tcPr>
                <w:p w:rsidR="005909C0" w:rsidRPr="00FB1D37" w:rsidRDefault="00577D14" w:rsidP="0012029C">
                  <w:pPr>
                    <w:framePr w:hSpace="141" w:wrap="around" w:vAnchor="text" w:hAnchor="margin" w:xAlign="center" w:y="29"/>
                    <w:ind w:right="3"/>
                    <w:contextualSpacing/>
                    <w:jc w:val="both"/>
                    <w:rPr>
                      <w:rFonts w:cs="Arial"/>
                      <w:b/>
                      <w:bCs/>
                      <w:sz w:val="22"/>
                      <w:szCs w:val="22"/>
                    </w:rPr>
                  </w:pPr>
                  <w:r w:rsidRPr="00FB1D37">
                    <w:rPr>
                      <w:rFonts w:cs="Arial"/>
                      <w:sz w:val="22"/>
                      <w:szCs w:val="22"/>
                    </w:rPr>
                    <w:t>Se le dará seguimiento a las fechas de cumplimiento del ESAP.</w:t>
                  </w:r>
                </w:p>
              </w:tc>
            </w:tr>
            <w:tr w:rsidR="004E47EF" w:rsidRPr="00FB1D37" w:rsidTr="00BC6BF5">
              <w:trPr>
                <w:trHeight w:val="544"/>
                <w:jc w:val="center"/>
              </w:trPr>
              <w:tc>
                <w:tcPr>
                  <w:tcW w:w="353" w:type="dxa"/>
                  <w:shd w:val="clear" w:color="auto" w:fill="FFFFFF"/>
                  <w:vAlign w:val="center"/>
                </w:tcPr>
                <w:p w:rsidR="005909C0" w:rsidRPr="00FB1D37" w:rsidRDefault="00577D14"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5</w:t>
                  </w:r>
                </w:p>
              </w:tc>
              <w:tc>
                <w:tcPr>
                  <w:tcW w:w="2603" w:type="dxa"/>
                  <w:shd w:val="clear" w:color="auto" w:fill="FFFFFF"/>
                  <w:vAlign w:val="center"/>
                </w:tcPr>
                <w:p w:rsidR="005909C0" w:rsidRPr="00FB1D37" w:rsidRDefault="004E47EF" w:rsidP="0012029C">
                  <w:pPr>
                    <w:framePr w:hSpace="141" w:wrap="around" w:vAnchor="text" w:hAnchor="margin" w:xAlign="center" w:y="29"/>
                    <w:ind w:right="3"/>
                    <w:contextualSpacing/>
                    <w:jc w:val="center"/>
                    <w:rPr>
                      <w:rFonts w:cs="Arial"/>
                      <w:b/>
                      <w:bCs/>
                      <w:sz w:val="22"/>
                      <w:szCs w:val="22"/>
                    </w:rPr>
                  </w:pPr>
                  <w:r w:rsidRPr="00FB1D37">
                    <w:rPr>
                      <w:rFonts w:eastAsia="Calibri" w:cs="Arial"/>
                      <w:color w:val="000000"/>
                      <w:sz w:val="22"/>
                      <w:szCs w:val="22"/>
                      <w:lang w:val="es-NI" w:eastAsia="es-NI"/>
                    </w:rPr>
                    <w:t>Seguimiento al cumplimiento y control a Norma de Desempeño N° 5, Adquisición de tierras y Reasentamientos Involuntarios</w:t>
                  </w:r>
                </w:p>
              </w:tc>
              <w:tc>
                <w:tcPr>
                  <w:tcW w:w="1401" w:type="dxa"/>
                  <w:shd w:val="clear" w:color="auto" w:fill="FFFFFF"/>
                  <w:vAlign w:val="center"/>
                </w:tcPr>
                <w:p w:rsidR="005909C0" w:rsidRPr="00FB1D37" w:rsidRDefault="004E47EF"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Octubre 2013</w:t>
                  </w:r>
                </w:p>
              </w:tc>
              <w:tc>
                <w:tcPr>
                  <w:tcW w:w="1711" w:type="dxa"/>
                  <w:shd w:val="clear" w:color="auto" w:fill="FFFFFF"/>
                  <w:vAlign w:val="center"/>
                </w:tcPr>
                <w:p w:rsidR="005909C0" w:rsidRPr="00FB1D37" w:rsidRDefault="004E47EF" w:rsidP="0012029C">
                  <w:pPr>
                    <w:framePr w:hSpace="141" w:wrap="around" w:vAnchor="text" w:hAnchor="margin" w:xAlign="center" w:y="29"/>
                    <w:ind w:right="3"/>
                    <w:contextualSpacing/>
                    <w:jc w:val="center"/>
                    <w:rPr>
                      <w:rFonts w:cs="Arial"/>
                      <w:b/>
                      <w:bCs/>
                      <w:sz w:val="22"/>
                      <w:szCs w:val="22"/>
                    </w:rPr>
                  </w:pPr>
                  <w:r w:rsidRPr="00FB1D37">
                    <w:rPr>
                      <w:rFonts w:cs="Arial"/>
                      <w:sz w:val="22"/>
                      <w:szCs w:val="22"/>
                    </w:rPr>
                    <w:t>Jefe de Gestión Empresarial</w:t>
                  </w:r>
                </w:p>
              </w:tc>
              <w:tc>
                <w:tcPr>
                  <w:tcW w:w="1499" w:type="dxa"/>
                  <w:shd w:val="clear" w:color="auto" w:fill="FFFFFF"/>
                  <w:vAlign w:val="center"/>
                </w:tcPr>
                <w:p w:rsidR="005909C0" w:rsidRPr="00FB1D37" w:rsidRDefault="005909C0" w:rsidP="0012029C">
                  <w:pPr>
                    <w:framePr w:hSpace="141" w:wrap="around" w:vAnchor="text" w:hAnchor="margin" w:xAlign="center" w:y="29"/>
                    <w:ind w:right="3"/>
                    <w:contextualSpacing/>
                    <w:jc w:val="center"/>
                    <w:rPr>
                      <w:rFonts w:cs="Arial"/>
                      <w:b/>
                      <w:bCs/>
                      <w:sz w:val="22"/>
                      <w:szCs w:val="22"/>
                    </w:rPr>
                  </w:pPr>
                </w:p>
              </w:tc>
              <w:tc>
                <w:tcPr>
                  <w:tcW w:w="2054" w:type="dxa"/>
                  <w:shd w:val="clear" w:color="auto" w:fill="FFFFFF"/>
                  <w:vAlign w:val="center"/>
                </w:tcPr>
                <w:p w:rsidR="005909C0" w:rsidRPr="00FB1D37" w:rsidRDefault="004E47EF" w:rsidP="0012029C">
                  <w:pPr>
                    <w:framePr w:hSpace="141" w:wrap="around" w:vAnchor="text" w:hAnchor="margin" w:xAlign="center" w:y="29"/>
                    <w:ind w:right="3"/>
                    <w:contextualSpacing/>
                    <w:jc w:val="both"/>
                    <w:rPr>
                      <w:rFonts w:cs="Arial"/>
                      <w:b/>
                      <w:bCs/>
                      <w:sz w:val="22"/>
                      <w:szCs w:val="22"/>
                    </w:rPr>
                  </w:pPr>
                  <w:r w:rsidRPr="00FB1D37">
                    <w:rPr>
                      <w:rFonts w:cs="Arial"/>
                      <w:sz w:val="22"/>
                      <w:szCs w:val="22"/>
                    </w:rPr>
                    <w:t>Se le dará seguimiento a las fechas de cumplimiento del ESAP</w:t>
                  </w:r>
                </w:p>
              </w:tc>
            </w:tr>
            <w:tr w:rsidR="004E47EF" w:rsidRPr="00FB1D37" w:rsidTr="00BC6BF5">
              <w:trPr>
                <w:trHeight w:val="544"/>
                <w:jc w:val="center"/>
              </w:trPr>
              <w:tc>
                <w:tcPr>
                  <w:tcW w:w="353" w:type="dxa"/>
                  <w:tcBorders>
                    <w:bottom w:val="single" w:sz="4" w:space="0" w:color="auto"/>
                  </w:tcBorders>
                  <w:shd w:val="clear" w:color="auto" w:fill="FFFFFF"/>
                  <w:vAlign w:val="center"/>
                </w:tcPr>
                <w:p w:rsidR="004E47EF" w:rsidRPr="00FB1D37" w:rsidRDefault="004E47EF"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6</w:t>
                  </w:r>
                </w:p>
              </w:tc>
              <w:tc>
                <w:tcPr>
                  <w:tcW w:w="2603" w:type="dxa"/>
                  <w:shd w:val="clear" w:color="auto" w:fill="FFFFFF"/>
                  <w:vAlign w:val="center"/>
                </w:tcPr>
                <w:p w:rsidR="004E47EF" w:rsidRPr="00FB1D37" w:rsidRDefault="004E47EF" w:rsidP="0012029C">
                  <w:pPr>
                    <w:framePr w:hSpace="141" w:wrap="around" w:vAnchor="text" w:hAnchor="margin" w:xAlign="center" w:y="29"/>
                    <w:ind w:right="3"/>
                    <w:contextualSpacing/>
                    <w:jc w:val="center"/>
                    <w:rPr>
                      <w:rFonts w:eastAsia="Calibri" w:cs="Arial"/>
                      <w:color w:val="000000"/>
                      <w:sz w:val="22"/>
                      <w:szCs w:val="22"/>
                      <w:lang w:val="es-NI" w:eastAsia="es-NI"/>
                    </w:rPr>
                  </w:pPr>
                  <w:r w:rsidRPr="00FB1D37">
                    <w:rPr>
                      <w:rFonts w:eastAsia="Calibri" w:cs="Arial"/>
                      <w:color w:val="000000"/>
                      <w:sz w:val="22"/>
                      <w:szCs w:val="22"/>
                      <w:lang w:val="es-NI" w:eastAsia="es-NI"/>
                    </w:rPr>
                    <w:t>Seguimiento a compromisos de RSE relacionado  a Norma de Desempeño N° 8, Patrimonio Cultural</w:t>
                  </w:r>
                </w:p>
              </w:tc>
              <w:tc>
                <w:tcPr>
                  <w:tcW w:w="1401" w:type="dxa"/>
                  <w:shd w:val="clear" w:color="auto" w:fill="FFFFFF"/>
                  <w:vAlign w:val="center"/>
                </w:tcPr>
                <w:p w:rsidR="004E47EF" w:rsidRPr="00FB1D37" w:rsidRDefault="004E47EF" w:rsidP="0012029C">
                  <w:pPr>
                    <w:framePr w:hSpace="141" w:wrap="around" w:vAnchor="text" w:hAnchor="margin" w:xAlign="center" w:y="29"/>
                    <w:ind w:right="3"/>
                    <w:contextualSpacing/>
                    <w:jc w:val="center"/>
                    <w:rPr>
                      <w:rFonts w:cs="Arial"/>
                      <w:bCs/>
                      <w:sz w:val="22"/>
                      <w:szCs w:val="22"/>
                    </w:rPr>
                  </w:pPr>
                  <w:r w:rsidRPr="00FB1D37">
                    <w:rPr>
                      <w:rFonts w:cs="Arial"/>
                      <w:bCs/>
                      <w:sz w:val="22"/>
                      <w:szCs w:val="22"/>
                    </w:rPr>
                    <w:t>Mayo 2013</w:t>
                  </w:r>
                </w:p>
              </w:tc>
              <w:tc>
                <w:tcPr>
                  <w:tcW w:w="1711" w:type="dxa"/>
                  <w:shd w:val="clear" w:color="auto" w:fill="FFFFFF"/>
                  <w:vAlign w:val="center"/>
                </w:tcPr>
                <w:p w:rsidR="004E47EF" w:rsidRPr="00FB1D37" w:rsidRDefault="004E47EF" w:rsidP="0012029C">
                  <w:pPr>
                    <w:framePr w:hSpace="141" w:wrap="around" w:vAnchor="text" w:hAnchor="margin" w:xAlign="center" w:y="29"/>
                    <w:ind w:right="3"/>
                    <w:contextualSpacing/>
                    <w:jc w:val="center"/>
                    <w:rPr>
                      <w:rFonts w:cs="Arial"/>
                      <w:sz w:val="22"/>
                      <w:szCs w:val="22"/>
                    </w:rPr>
                  </w:pPr>
                  <w:r w:rsidRPr="00FB1D37">
                    <w:rPr>
                      <w:rFonts w:cs="Arial"/>
                      <w:sz w:val="22"/>
                      <w:szCs w:val="22"/>
                    </w:rPr>
                    <w:t>Jefe de Gestión Empresarial</w:t>
                  </w:r>
                </w:p>
              </w:tc>
              <w:tc>
                <w:tcPr>
                  <w:tcW w:w="1499" w:type="dxa"/>
                  <w:shd w:val="clear" w:color="auto" w:fill="FFFFFF"/>
                  <w:vAlign w:val="center"/>
                </w:tcPr>
                <w:p w:rsidR="004E47EF" w:rsidRPr="00FB1D37" w:rsidRDefault="004E47EF" w:rsidP="0012029C">
                  <w:pPr>
                    <w:framePr w:hSpace="141" w:wrap="around" w:vAnchor="text" w:hAnchor="margin" w:xAlign="center" w:y="29"/>
                    <w:ind w:right="3"/>
                    <w:contextualSpacing/>
                    <w:jc w:val="center"/>
                    <w:rPr>
                      <w:rFonts w:cs="Arial"/>
                      <w:b/>
                      <w:bCs/>
                      <w:sz w:val="22"/>
                      <w:szCs w:val="22"/>
                    </w:rPr>
                  </w:pPr>
                </w:p>
              </w:tc>
              <w:tc>
                <w:tcPr>
                  <w:tcW w:w="2054" w:type="dxa"/>
                  <w:shd w:val="clear" w:color="auto" w:fill="FFFFFF"/>
                  <w:vAlign w:val="center"/>
                </w:tcPr>
                <w:p w:rsidR="004E47EF" w:rsidRPr="00FB1D37" w:rsidRDefault="004E47EF" w:rsidP="0012029C">
                  <w:pPr>
                    <w:framePr w:hSpace="141" w:wrap="around" w:vAnchor="text" w:hAnchor="margin" w:xAlign="center" w:y="29"/>
                    <w:ind w:right="3"/>
                    <w:contextualSpacing/>
                    <w:jc w:val="both"/>
                    <w:rPr>
                      <w:rFonts w:cs="Arial"/>
                      <w:sz w:val="22"/>
                      <w:szCs w:val="22"/>
                    </w:rPr>
                  </w:pPr>
                  <w:r w:rsidRPr="00FB1D37">
                    <w:rPr>
                      <w:rFonts w:cs="Arial"/>
                      <w:sz w:val="22"/>
                      <w:szCs w:val="22"/>
                    </w:rPr>
                    <w:t>Compromiso de RSE NAVINIC</w:t>
                  </w:r>
                </w:p>
              </w:tc>
            </w:tr>
          </w:tbl>
          <w:p w:rsidR="00AA133A" w:rsidRDefault="00A80EC9" w:rsidP="0046176B">
            <w:pPr>
              <w:ind w:right="3"/>
              <w:contextualSpacing/>
              <w:rPr>
                <w:rFonts w:cs="Arial"/>
                <w:b/>
                <w:sz w:val="22"/>
                <w:szCs w:val="22"/>
              </w:rPr>
            </w:pPr>
            <w:r w:rsidRPr="00816FAA">
              <w:rPr>
                <w:rFonts w:cs="Arial"/>
                <w:b/>
                <w:sz w:val="22"/>
                <w:szCs w:val="22"/>
              </w:rPr>
              <w:t>Fuente: Elaboración propia 201</w:t>
            </w:r>
            <w:r w:rsidR="00BC6BF5">
              <w:rPr>
                <w:rFonts w:cs="Arial"/>
                <w:b/>
                <w:sz w:val="22"/>
                <w:szCs w:val="22"/>
              </w:rPr>
              <w:t>2</w:t>
            </w: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FB1D37" w:rsidRDefault="00FB1D37"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BC6BF5" w:rsidRDefault="00BC6BF5" w:rsidP="0046176B">
            <w:pPr>
              <w:ind w:right="3"/>
              <w:contextualSpacing/>
              <w:rPr>
                <w:rFonts w:cs="Arial"/>
                <w:b/>
                <w:sz w:val="22"/>
                <w:szCs w:val="22"/>
              </w:rPr>
            </w:pPr>
          </w:p>
          <w:p w:rsidR="00A80EC9" w:rsidRDefault="00CE704D" w:rsidP="00CE704D">
            <w:pPr>
              <w:pStyle w:val="Heading4"/>
              <w:ind w:left="864" w:hanging="864"/>
              <w:contextualSpacing/>
              <w:jc w:val="center"/>
              <w:rPr>
                <w:rFonts w:ascii="Arial" w:hAnsi="Arial" w:cs="Arial"/>
              </w:rPr>
            </w:pPr>
            <w:r w:rsidRPr="001F3CA5">
              <w:rPr>
                <w:rFonts w:ascii="Arial" w:hAnsi="Arial" w:cs="Arial"/>
              </w:rPr>
              <w:lastRenderedPageBreak/>
              <w:t>P1</w:t>
            </w:r>
            <w:r>
              <w:rPr>
                <w:rFonts w:ascii="Arial" w:hAnsi="Arial" w:cs="Arial"/>
              </w:rPr>
              <w:t>6</w:t>
            </w:r>
            <w:r w:rsidRPr="001F3CA5">
              <w:rPr>
                <w:rFonts w:ascii="Arial" w:hAnsi="Arial" w:cs="Arial"/>
              </w:rPr>
              <w:t xml:space="preserve">. Plan de </w:t>
            </w:r>
            <w:r>
              <w:rPr>
                <w:rFonts w:ascii="Arial" w:hAnsi="Arial" w:cs="Arial"/>
              </w:rPr>
              <w:t xml:space="preserve">Gestión de Seguridad y Salud del Trabajo para </w:t>
            </w:r>
          </w:p>
          <w:p w:rsidR="00CE704D" w:rsidRPr="001F3CA5" w:rsidRDefault="0071570C" w:rsidP="00CE704D">
            <w:pPr>
              <w:pStyle w:val="Heading4"/>
              <w:ind w:left="864" w:hanging="864"/>
              <w:contextualSpacing/>
              <w:jc w:val="center"/>
              <w:rPr>
                <w:rFonts w:ascii="Arial" w:hAnsi="Arial" w:cs="Arial"/>
              </w:rPr>
            </w:pPr>
            <w:r>
              <w:rPr>
                <w:rFonts w:ascii="Arial" w:hAnsi="Arial" w:cs="Arial"/>
              </w:rPr>
              <w:t>Personal</w:t>
            </w:r>
            <w:r w:rsidR="00CE704D">
              <w:rPr>
                <w:rFonts w:ascii="Arial" w:hAnsi="Arial" w:cs="Arial"/>
              </w:rPr>
              <w:t xml:space="preserve"> propio y comunidades</w:t>
            </w:r>
          </w:p>
          <w:p w:rsidR="00CE704D" w:rsidRPr="001F3CA5" w:rsidRDefault="00CE704D" w:rsidP="00CE704D">
            <w:pPr>
              <w:pStyle w:val="titulo3"/>
              <w:spacing w:after="0"/>
              <w:contextualSpacing/>
              <w:jc w:val="center"/>
              <w:rPr>
                <w:b/>
                <w:i w:val="0"/>
              </w:rPr>
            </w:pPr>
          </w:p>
          <w:p w:rsidR="009301A9" w:rsidRPr="001F3CA5" w:rsidRDefault="009301A9" w:rsidP="009301A9">
            <w:pPr>
              <w:contextualSpacing/>
              <w:jc w:val="both"/>
              <w:rPr>
                <w:rFonts w:cs="Arial"/>
              </w:rPr>
            </w:pPr>
            <w:r w:rsidRPr="001F3CA5">
              <w:rPr>
                <w:rFonts w:cs="Arial"/>
                <w:b/>
              </w:rPr>
              <w:t>Objetivo:</w:t>
            </w:r>
            <w:r w:rsidRPr="001F3CA5">
              <w:rPr>
                <w:rFonts w:cs="Arial"/>
              </w:rPr>
              <w:t xml:space="preserve"> Garantizar el </w:t>
            </w:r>
            <w:r>
              <w:rPr>
                <w:rFonts w:cs="Arial"/>
              </w:rPr>
              <w:t xml:space="preserve">cumplimiento de los requisitos legales de Seguridad y Salud en el trabajo, y </w:t>
            </w:r>
            <w:r w:rsidR="00FB1D37">
              <w:rPr>
                <w:rFonts w:cs="Arial"/>
              </w:rPr>
              <w:t>la normas</w:t>
            </w:r>
            <w:r>
              <w:rPr>
                <w:rFonts w:cs="Arial"/>
              </w:rPr>
              <w:t xml:space="preserve"> </w:t>
            </w:r>
            <w:r w:rsidR="00FB1D37">
              <w:rPr>
                <w:rFonts w:cs="Arial"/>
              </w:rPr>
              <w:t xml:space="preserve">2 y 4 </w:t>
            </w:r>
            <w:r>
              <w:rPr>
                <w:rFonts w:cs="Arial"/>
              </w:rPr>
              <w:t>de desempeño del IFC a  través del sistema integrado de gestión de NAVINIC.</w:t>
            </w:r>
          </w:p>
          <w:p w:rsidR="009301A9" w:rsidRPr="001F3CA5" w:rsidRDefault="009301A9" w:rsidP="009301A9">
            <w:pPr>
              <w:contextualSpacing/>
              <w:jc w:val="both"/>
              <w:rPr>
                <w:rFonts w:cs="Arial"/>
              </w:rPr>
            </w:pPr>
          </w:p>
          <w:p w:rsidR="009301A9" w:rsidRPr="001F3CA5" w:rsidRDefault="009301A9" w:rsidP="009301A9">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w:t>
            </w:r>
            <w:r w:rsidR="00FB1D37">
              <w:rPr>
                <w:rFonts w:cs="Arial"/>
              </w:rPr>
              <w:t xml:space="preserve"> </w:t>
            </w:r>
            <w:r w:rsidR="00363623">
              <w:rPr>
                <w:rFonts w:cs="Arial"/>
              </w:rPr>
              <w:t>legislación</w:t>
            </w:r>
            <w:r w:rsidR="00FB1D37">
              <w:rPr>
                <w:rFonts w:cs="Arial"/>
              </w:rPr>
              <w:t xml:space="preserve"> nacional y de las </w:t>
            </w:r>
            <w:r w:rsidRPr="001F3CA5">
              <w:rPr>
                <w:rFonts w:cs="Arial"/>
              </w:rPr>
              <w:t xml:space="preserve">actividades </w:t>
            </w:r>
            <w:r w:rsidR="00FB1D37">
              <w:rPr>
                <w:rFonts w:cs="Arial"/>
              </w:rPr>
              <w:t xml:space="preserve">especificadas en </w:t>
            </w:r>
            <w:r w:rsidRPr="001F3CA5">
              <w:rPr>
                <w:rFonts w:cs="Arial"/>
              </w:rPr>
              <w:t xml:space="preserve">el </w:t>
            </w:r>
            <w:r>
              <w:rPr>
                <w:rFonts w:cs="Arial"/>
              </w:rPr>
              <w:t>ESAP</w:t>
            </w:r>
            <w:r w:rsidRPr="001F3CA5">
              <w:rPr>
                <w:rFonts w:cs="Arial"/>
              </w:rPr>
              <w:t>.</w:t>
            </w:r>
          </w:p>
          <w:p w:rsidR="009301A9" w:rsidRPr="001F3CA5" w:rsidRDefault="009301A9" w:rsidP="009301A9">
            <w:pPr>
              <w:contextualSpacing/>
              <w:jc w:val="both"/>
              <w:rPr>
                <w:rFonts w:cs="Arial"/>
                <w:b/>
              </w:rPr>
            </w:pPr>
          </w:p>
          <w:p w:rsidR="009301A9" w:rsidRPr="001F3CA5" w:rsidRDefault="009301A9" w:rsidP="009301A9">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 xml:space="preserve">Porcentaje de cumplimiento </w:t>
            </w:r>
            <w:r w:rsidR="00FB1D37">
              <w:rPr>
                <w:rFonts w:cs="Arial"/>
              </w:rPr>
              <w:t xml:space="preserve">de marco legal y de </w:t>
            </w:r>
            <w:r>
              <w:rPr>
                <w:rFonts w:cs="Arial"/>
              </w:rPr>
              <w:t>las actividades ESAP.</w:t>
            </w:r>
          </w:p>
          <w:p w:rsidR="009301A9" w:rsidRPr="001F3CA5" w:rsidRDefault="009301A9" w:rsidP="009301A9">
            <w:pPr>
              <w:contextualSpacing/>
              <w:jc w:val="both"/>
              <w:rPr>
                <w:rFonts w:cs="Arial"/>
                <w:b/>
              </w:rPr>
            </w:pPr>
          </w:p>
          <w:p w:rsidR="009301A9" w:rsidRPr="001F3CA5" w:rsidRDefault="009301A9" w:rsidP="009301A9">
            <w:pPr>
              <w:contextualSpacing/>
              <w:jc w:val="both"/>
              <w:rPr>
                <w:rFonts w:cs="Arial"/>
                <w:u w:val="single"/>
              </w:rPr>
            </w:pPr>
            <w:r w:rsidRPr="001F3CA5">
              <w:rPr>
                <w:rFonts w:cs="Arial"/>
                <w:u w:val="single"/>
              </w:rPr>
              <w:t>Descripción del plan</w:t>
            </w:r>
          </w:p>
          <w:p w:rsidR="009301A9" w:rsidRPr="001F3CA5" w:rsidRDefault="009301A9" w:rsidP="009301A9">
            <w:pPr>
              <w:contextualSpacing/>
              <w:jc w:val="both"/>
              <w:rPr>
                <w:rFonts w:cs="Arial"/>
              </w:rPr>
            </w:pPr>
          </w:p>
          <w:p w:rsidR="00FB1D37" w:rsidRPr="001F3CA5" w:rsidRDefault="009301A9" w:rsidP="00FB1D37">
            <w:pPr>
              <w:contextualSpacing/>
              <w:jc w:val="both"/>
              <w:rPr>
                <w:rFonts w:cs="Arial"/>
              </w:rPr>
            </w:pPr>
            <w:r w:rsidRPr="001F3CA5">
              <w:rPr>
                <w:rFonts w:cs="Arial"/>
              </w:rPr>
              <w:t>Este plan ha sido elaborado con la finalidad de</w:t>
            </w:r>
            <w:r>
              <w:rPr>
                <w:rFonts w:cs="Arial"/>
              </w:rPr>
              <w:t xml:space="preserve"> garantizar el cumplimiento </w:t>
            </w:r>
            <w:r w:rsidR="00FB1D37">
              <w:rPr>
                <w:rFonts w:cs="Arial"/>
              </w:rPr>
              <w:t>los requisitos legales de Seguridad y Salud en el trabajo, y la norma de desempeño del IFC a  través del sistema integrado de gestión de NAVINIC.</w:t>
            </w:r>
          </w:p>
          <w:p w:rsidR="009301A9" w:rsidRPr="001F3CA5" w:rsidRDefault="009301A9" w:rsidP="009301A9">
            <w:pPr>
              <w:contextualSpacing/>
              <w:jc w:val="both"/>
              <w:rPr>
                <w:rFonts w:cs="Arial"/>
              </w:rPr>
            </w:pPr>
          </w:p>
          <w:p w:rsidR="009301A9" w:rsidRPr="001F3CA5" w:rsidRDefault="009301A9" w:rsidP="009301A9">
            <w:pPr>
              <w:contextualSpacing/>
              <w:jc w:val="both"/>
              <w:rPr>
                <w:rFonts w:cs="Arial"/>
              </w:rPr>
            </w:pPr>
            <w:r w:rsidRPr="001F3CA5">
              <w:rPr>
                <w:rFonts w:cs="Arial"/>
              </w:rPr>
              <w:t xml:space="preserve">La siguiente tabla </w:t>
            </w:r>
            <w:r w:rsidR="00FB1D37">
              <w:rPr>
                <w:rFonts w:cs="Arial"/>
              </w:rPr>
              <w:t xml:space="preserve">muestra las acciones </w:t>
            </w:r>
            <w:r w:rsidR="00363623">
              <w:rPr>
                <w:rFonts w:cs="Arial"/>
              </w:rPr>
              <w:t>planteadas</w:t>
            </w:r>
            <w:r w:rsidR="00FB1D37">
              <w:rPr>
                <w:rFonts w:cs="Arial"/>
              </w:rPr>
              <w:t xml:space="preserve"> para el </w:t>
            </w:r>
            <w:r>
              <w:rPr>
                <w:rFonts w:cs="Arial"/>
              </w:rPr>
              <w:t>seguimiento y control de las Normas de desempeño IFC</w:t>
            </w:r>
            <w:r w:rsidRPr="001F3CA5">
              <w:rPr>
                <w:rFonts w:cs="Arial"/>
              </w:rPr>
              <w:t>.</w:t>
            </w:r>
          </w:p>
          <w:p w:rsidR="009301A9" w:rsidRDefault="009301A9" w:rsidP="0046176B">
            <w:pPr>
              <w:ind w:right="3"/>
              <w:contextualSpacing/>
              <w:rPr>
                <w:rFonts w:cs="Arial"/>
                <w:b/>
                <w:sz w:val="22"/>
                <w:szCs w:val="22"/>
              </w:rPr>
            </w:pPr>
          </w:p>
          <w:tbl>
            <w:tblPr>
              <w:tblW w:w="10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3"/>
              <w:gridCol w:w="2874"/>
              <w:gridCol w:w="1688"/>
              <w:gridCol w:w="1813"/>
              <w:gridCol w:w="1858"/>
              <w:gridCol w:w="2010"/>
            </w:tblGrid>
            <w:tr w:rsidR="009301A9" w:rsidRPr="00FB1D37" w:rsidTr="003E470C">
              <w:trPr>
                <w:cantSplit/>
                <w:trHeight w:val="262"/>
                <w:jc w:val="center"/>
              </w:trPr>
              <w:tc>
                <w:tcPr>
                  <w:tcW w:w="10596" w:type="dxa"/>
                  <w:gridSpan w:val="6"/>
                  <w:tcBorders>
                    <w:top w:val="nil"/>
                    <w:left w:val="nil"/>
                    <w:right w:val="nil"/>
                  </w:tcBorders>
                  <w:vAlign w:val="center"/>
                </w:tcPr>
                <w:p w:rsidR="009301A9" w:rsidRPr="00FB1D37" w:rsidRDefault="009301A9" w:rsidP="0012029C">
                  <w:pPr>
                    <w:framePr w:hSpace="141" w:wrap="around" w:vAnchor="text" w:hAnchor="margin" w:xAlign="center" w:y="29"/>
                    <w:ind w:right="3"/>
                    <w:contextualSpacing/>
                    <w:jc w:val="center"/>
                    <w:rPr>
                      <w:rFonts w:cs="Arial"/>
                      <w:i/>
                      <w:sz w:val="22"/>
                      <w:szCs w:val="22"/>
                    </w:rPr>
                  </w:pPr>
                  <w:r w:rsidRPr="00FB1D37">
                    <w:rPr>
                      <w:rFonts w:cs="Arial"/>
                      <w:i/>
                      <w:sz w:val="22"/>
                      <w:szCs w:val="22"/>
                    </w:rPr>
                    <w:t>Tabla 2</w:t>
                  </w:r>
                  <w:r w:rsidR="00174E7D">
                    <w:rPr>
                      <w:rFonts w:cs="Arial"/>
                      <w:i/>
                      <w:sz w:val="22"/>
                      <w:szCs w:val="22"/>
                    </w:rPr>
                    <w:t>9</w:t>
                  </w:r>
                  <w:r w:rsidRPr="00FB1D37">
                    <w:rPr>
                      <w:rFonts w:cs="Arial"/>
                      <w:i/>
                      <w:sz w:val="22"/>
                      <w:szCs w:val="22"/>
                    </w:rPr>
                    <w:t xml:space="preserve">. Plan de manejo de la seguridad y salud de las comunidades </w:t>
                  </w:r>
                </w:p>
              </w:tc>
            </w:tr>
            <w:tr w:rsidR="009301A9" w:rsidRPr="00FB1D37" w:rsidTr="003E470C">
              <w:trPr>
                <w:cantSplit/>
                <w:trHeight w:val="262"/>
                <w:jc w:val="center"/>
              </w:trPr>
              <w:tc>
                <w:tcPr>
                  <w:tcW w:w="3227" w:type="dxa"/>
                  <w:gridSpan w:val="2"/>
                  <w:vMerge w:val="restart"/>
                  <w:vAlign w:val="center"/>
                </w:tcPr>
                <w:p w:rsidR="009301A9" w:rsidRPr="00FB1D37" w:rsidRDefault="009301A9" w:rsidP="0012029C">
                  <w:pPr>
                    <w:framePr w:hSpace="141" w:wrap="around" w:vAnchor="text" w:hAnchor="margin" w:xAlign="center" w:y="29"/>
                    <w:ind w:right="3"/>
                    <w:contextualSpacing/>
                    <w:jc w:val="both"/>
                    <w:rPr>
                      <w:rFonts w:cs="Arial"/>
                      <w:b/>
                      <w:bCs/>
                      <w:sz w:val="22"/>
                      <w:szCs w:val="22"/>
                    </w:rPr>
                  </w:pPr>
                </w:p>
              </w:tc>
              <w:tc>
                <w:tcPr>
                  <w:tcW w:w="5359" w:type="dxa"/>
                  <w:gridSpan w:val="3"/>
                  <w:vMerge w:val="restart"/>
                  <w:shd w:val="clear" w:color="auto" w:fill="DDD9C3"/>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sz w:val="22"/>
                      <w:szCs w:val="22"/>
                    </w:rPr>
                    <w:t xml:space="preserve">Plan de manejo de la seguridad y salud de las comunidades </w:t>
                  </w:r>
                </w:p>
              </w:tc>
              <w:tc>
                <w:tcPr>
                  <w:tcW w:w="2010" w:type="dxa"/>
                </w:tcPr>
                <w:p w:rsidR="009301A9" w:rsidRPr="00FB1D37" w:rsidRDefault="009301A9" w:rsidP="0012029C">
                  <w:pPr>
                    <w:framePr w:hSpace="141" w:wrap="around" w:vAnchor="text" w:hAnchor="margin" w:xAlign="center" w:y="29"/>
                    <w:ind w:right="3"/>
                    <w:contextualSpacing/>
                    <w:jc w:val="both"/>
                    <w:rPr>
                      <w:rFonts w:cs="Arial"/>
                      <w:sz w:val="22"/>
                      <w:szCs w:val="22"/>
                    </w:rPr>
                  </w:pPr>
                  <w:r w:rsidRPr="00FB1D37">
                    <w:rPr>
                      <w:rFonts w:cs="Arial"/>
                      <w:b/>
                      <w:sz w:val="22"/>
                      <w:szCs w:val="22"/>
                    </w:rPr>
                    <w:t>Página:</w:t>
                  </w:r>
                </w:p>
              </w:tc>
            </w:tr>
            <w:tr w:rsidR="009301A9" w:rsidRPr="00FB1D37" w:rsidTr="003E470C">
              <w:trPr>
                <w:cantSplit/>
                <w:trHeight w:val="145"/>
                <w:jc w:val="center"/>
              </w:trPr>
              <w:tc>
                <w:tcPr>
                  <w:tcW w:w="3227" w:type="dxa"/>
                  <w:gridSpan w:val="2"/>
                  <w:vMerge/>
                </w:tcPr>
                <w:p w:rsidR="009301A9" w:rsidRPr="00FB1D37" w:rsidRDefault="009301A9" w:rsidP="0012029C">
                  <w:pPr>
                    <w:framePr w:hSpace="141" w:wrap="around" w:vAnchor="text" w:hAnchor="margin" w:xAlign="center" w:y="29"/>
                    <w:ind w:right="3"/>
                    <w:contextualSpacing/>
                    <w:jc w:val="both"/>
                    <w:rPr>
                      <w:rFonts w:cs="Arial"/>
                      <w:b/>
                      <w:bCs/>
                      <w:sz w:val="22"/>
                      <w:szCs w:val="22"/>
                    </w:rPr>
                  </w:pPr>
                </w:p>
              </w:tc>
              <w:tc>
                <w:tcPr>
                  <w:tcW w:w="5359" w:type="dxa"/>
                  <w:gridSpan w:val="3"/>
                  <w:vMerge/>
                  <w:shd w:val="clear" w:color="auto" w:fill="DDD9C3"/>
                </w:tcPr>
                <w:p w:rsidR="009301A9" w:rsidRPr="00FB1D37" w:rsidRDefault="009301A9" w:rsidP="0012029C">
                  <w:pPr>
                    <w:framePr w:hSpace="141" w:wrap="around" w:vAnchor="text" w:hAnchor="margin" w:xAlign="center" w:y="29"/>
                    <w:ind w:right="3"/>
                    <w:contextualSpacing/>
                    <w:jc w:val="both"/>
                    <w:rPr>
                      <w:rFonts w:cs="Arial"/>
                      <w:b/>
                      <w:bCs/>
                      <w:sz w:val="22"/>
                      <w:szCs w:val="22"/>
                    </w:rPr>
                  </w:pPr>
                </w:p>
              </w:tc>
              <w:tc>
                <w:tcPr>
                  <w:tcW w:w="2010" w:type="dxa"/>
                </w:tcPr>
                <w:p w:rsidR="009301A9" w:rsidRPr="00FB1D37" w:rsidRDefault="009301A9" w:rsidP="0012029C">
                  <w:pPr>
                    <w:framePr w:hSpace="141" w:wrap="around" w:vAnchor="text" w:hAnchor="margin" w:xAlign="center" w:y="29"/>
                    <w:ind w:right="3"/>
                    <w:contextualSpacing/>
                    <w:jc w:val="both"/>
                    <w:rPr>
                      <w:rFonts w:cs="Arial"/>
                      <w:sz w:val="22"/>
                      <w:szCs w:val="22"/>
                    </w:rPr>
                  </w:pPr>
                  <w:r w:rsidRPr="00FB1D37">
                    <w:rPr>
                      <w:rFonts w:cs="Arial"/>
                      <w:b/>
                      <w:sz w:val="22"/>
                      <w:szCs w:val="22"/>
                    </w:rPr>
                    <w:t xml:space="preserve">Código: </w:t>
                  </w:r>
                  <w:r w:rsidR="00D0040F">
                    <w:rPr>
                      <w:rFonts w:cs="Arial"/>
                      <w:b/>
                      <w:sz w:val="22"/>
                      <w:szCs w:val="22"/>
                    </w:rPr>
                    <w:t>PG 16</w:t>
                  </w:r>
                </w:p>
              </w:tc>
            </w:tr>
            <w:tr w:rsidR="009301A9" w:rsidRPr="00FB1D37" w:rsidTr="003E470C">
              <w:trPr>
                <w:cantSplit/>
                <w:trHeight w:val="145"/>
                <w:jc w:val="center"/>
              </w:trPr>
              <w:tc>
                <w:tcPr>
                  <w:tcW w:w="3227" w:type="dxa"/>
                  <w:gridSpan w:val="2"/>
                  <w:vMerge/>
                </w:tcPr>
                <w:p w:rsidR="009301A9" w:rsidRPr="00FB1D37" w:rsidRDefault="009301A9" w:rsidP="0012029C">
                  <w:pPr>
                    <w:framePr w:hSpace="141" w:wrap="around" w:vAnchor="text" w:hAnchor="margin" w:xAlign="center" w:y="29"/>
                    <w:ind w:right="3"/>
                    <w:contextualSpacing/>
                    <w:jc w:val="both"/>
                    <w:rPr>
                      <w:rFonts w:cs="Arial"/>
                      <w:b/>
                      <w:bCs/>
                      <w:sz w:val="22"/>
                      <w:szCs w:val="22"/>
                    </w:rPr>
                  </w:pPr>
                </w:p>
              </w:tc>
              <w:tc>
                <w:tcPr>
                  <w:tcW w:w="5359" w:type="dxa"/>
                  <w:gridSpan w:val="3"/>
                  <w:vMerge/>
                  <w:shd w:val="clear" w:color="auto" w:fill="DDD9C3"/>
                </w:tcPr>
                <w:p w:rsidR="009301A9" w:rsidRPr="00FB1D37" w:rsidRDefault="009301A9" w:rsidP="0012029C">
                  <w:pPr>
                    <w:framePr w:hSpace="141" w:wrap="around" w:vAnchor="text" w:hAnchor="margin" w:xAlign="center" w:y="29"/>
                    <w:ind w:right="3"/>
                    <w:contextualSpacing/>
                    <w:jc w:val="both"/>
                    <w:rPr>
                      <w:rFonts w:cs="Arial"/>
                      <w:b/>
                      <w:bCs/>
                      <w:sz w:val="22"/>
                      <w:szCs w:val="22"/>
                    </w:rPr>
                  </w:pPr>
                </w:p>
              </w:tc>
              <w:tc>
                <w:tcPr>
                  <w:tcW w:w="2010" w:type="dxa"/>
                </w:tcPr>
                <w:p w:rsidR="009301A9" w:rsidRPr="00FB1D37" w:rsidRDefault="009301A9" w:rsidP="0012029C">
                  <w:pPr>
                    <w:framePr w:hSpace="141" w:wrap="around" w:vAnchor="text" w:hAnchor="margin" w:xAlign="center" w:y="29"/>
                    <w:ind w:right="3"/>
                    <w:contextualSpacing/>
                    <w:jc w:val="both"/>
                    <w:rPr>
                      <w:rFonts w:cs="Arial"/>
                      <w:b/>
                      <w:sz w:val="22"/>
                      <w:szCs w:val="22"/>
                    </w:rPr>
                  </w:pPr>
                  <w:r w:rsidRPr="00FB1D37">
                    <w:rPr>
                      <w:rFonts w:cs="Arial"/>
                      <w:b/>
                      <w:sz w:val="22"/>
                      <w:szCs w:val="22"/>
                    </w:rPr>
                    <w:t>Versión:</w:t>
                  </w:r>
                </w:p>
                <w:p w:rsidR="009301A9" w:rsidRPr="00FB1D37" w:rsidRDefault="009301A9" w:rsidP="0012029C">
                  <w:pPr>
                    <w:framePr w:hSpace="141" w:wrap="around" w:vAnchor="text" w:hAnchor="margin" w:xAlign="center" w:y="29"/>
                    <w:ind w:right="3"/>
                    <w:contextualSpacing/>
                    <w:jc w:val="both"/>
                    <w:rPr>
                      <w:rFonts w:cs="Arial"/>
                      <w:sz w:val="22"/>
                      <w:szCs w:val="22"/>
                    </w:rPr>
                  </w:pPr>
                </w:p>
              </w:tc>
            </w:tr>
            <w:tr w:rsidR="009301A9" w:rsidRPr="00FB1D37" w:rsidTr="003E470C">
              <w:trPr>
                <w:cantSplit/>
                <w:trHeight w:val="240"/>
                <w:jc w:val="center"/>
              </w:trPr>
              <w:tc>
                <w:tcPr>
                  <w:tcW w:w="3227" w:type="dxa"/>
                  <w:gridSpan w:val="2"/>
                </w:tcPr>
                <w:p w:rsidR="009301A9" w:rsidRPr="00FB1D37" w:rsidRDefault="009301A9" w:rsidP="0012029C">
                  <w:pPr>
                    <w:framePr w:hSpace="141" w:wrap="around" w:vAnchor="text" w:hAnchor="margin" w:xAlign="center" w:y="29"/>
                    <w:contextualSpacing/>
                    <w:rPr>
                      <w:rFonts w:cs="Arial"/>
                      <w:sz w:val="22"/>
                      <w:szCs w:val="22"/>
                    </w:rPr>
                  </w:pPr>
                  <w:r w:rsidRPr="00FB1D37">
                    <w:rPr>
                      <w:rFonts w:cs="Arial"/>
                      <w:b/>
                      <w:sz w:val="22"/>
                      <w:szCs w:val="22"/>
                    </w:rPr>
                    <w:t>Elaborado por:</w:t>
                  </w:r>
                </w:p>
              </w:tc>
              <w:tc>
                <w:tcPr>
                  <w:tcW w:w="5359" w:type="dxa"/>
                  <w:gridSpan w:val="3"/>
                </w:tcPr>
                <w:p w:rsidR="009301A9" w:rsidRPr="00FB1D37" w:rsidRDefault="009301A9" w:rsidP="0012029C">
                  <w:pPr>
                    <w:framePr w:hSpace="141" w:wrap="around" w:vAnchor="text" w:hAnchor="margin" w:xAlign="center" w:y="29"/>
                    <w:contextualSpacing/>
                    <w:rPr>
                      <w:rFonts w:cs="Arial"/>
                      <w:sz w:val="22"/>
                      <w:szCs w:val="22"/>
                    </w:rPr>
                  </w:pPr>
                  <w:r w:rsidRPr="00FB1D37">
                    <w:rPr>
                      <w:rFonts w:cs="Arial"/>
                      <w:b/>
                      <w:sz w:val="22"/>
                      <w:szCs w:val="22"/>
                    </w:rPr>
                    <w:t>Aprobado por:</w:t>
                  </w:r>
                </w:p>
              </w:tc>
              <w:tc>
                <w:tcPr>
                  <w:tcW w:w="2010" w:type="dxa"/>
                  <w:vMerge w:val="restart"/>
                </w:tcPr>
                <w:p w:rsidR="009301A9" w:rsidRPr="00FB1D37" w:rsidRDefault="009301A9" w:rsidP="0012029C">
                  <w:pPr>
                    <w:framePr w:hSpace="141" w:wrap="around" w:vAnchor="text" w:hAnchor="margin" w:xAlign="center" w:y="29"/>
                    <w:ind w:right="3"/>
                    <w:contextualSpacing/>
                    <w:jc w:val="both"/>
                    <w:rPr>
                      <w:rFonts w:cs="Arial"/>
                      <w:sz w:val="22"/>
                      <w:szCs w:val="22"/>
                    </w:rPr>
                  </w:pPr>
                  <w:r w:rsidRPr="00FB1D37">
                    <w:rPr>
                      <w:rFonts w:cs="Arial"/>
                      <w:b/>
                      <w:sz w:val="22"/>
                      <w:szCs w:val="22"/>
                    </w:rPr>
                    <w:t>Vigencia:</w:t>
                  </w:r>
                </w:p>
              </w:tc>
            </w:tr>
            <w:tr w:rsidR="009301A9" w:rsidRPr="00FB1D37" w:rsidTr="003E470C">
              <w:trPr>
                <w:cantSplit/>
                <w:trHeight w:val="535"/>
                <w:jc w:val="center"/>
              </w:trPr>
              <w:tc>
                <w:tcPr>
                  <w:tcW w:w="3227" w:type="dxa"/>
                  <w:gridSpan w:val="2"/>
                  <w:tcBorders>
                    <w:bottom w:val="single" w:sz="4" w:space="0" w:color="auto"/>
                  </w:tcBorders>
                  <w:vAlign w:val="center"/>
                </w:tcPr>
                <w:p w:rsidR="009301A9" w:rsidRPr="00FB1D37" w:rsidRDefault="009301A9" w:rsidP="0012029C">
                  <w:pPr>
                    <w:framePr w:hSpace="141" w:wrap="around" w:vAnchor="text" w:hAnchor="margin" w:xAlign="center" w:y="29"/>
                    <w:ind w:right="3"/>
                    <w:contextualSpacing/>
                    <w:rPr>
                      <w:rFonts w:cs="Arial"/>
                      <w:sz w:val="22"/>
                      <w:szCs w:val="22"/>
                    </w:rPr>
                  </w:pPr>
                </w:p>
              </w:tc>
              <w:tc>
                <w:tcPr>
                  <w:tcW w:w="5359" w:type="dxa"/>
                  <w:gridSpan w:val="3"/>
                  <w:tcBorders>
                    <w:bottom w:val="single" w:sz="4" w:space="0" w:color="auto"/>
                  </w:tcBorders>
                  <w:vAlign w:val="center"/>
                </w:tcPr>
                <w:p w:rsidR="009301A9" w:rsidRPr="00FB1D37" w:rsidRDefault="009301A9" w:rsidP="0012029C">
                  <w:pPr>
                    <w:framePr w:hSpace="141" w:wrap="around" w:vAnchor="text" w:hAnchor="margin" w:xAlign="center" w:y="29"/>
                    <w:ind w:right="3"/>
                    <w:contextualSpacing/>
                    <w:jc w:val="center"/>
                    <w:rPr>
                      <w:rFonts w:cs="Arial"/>
                      <w:b/>
                      <w:sz w:val="22"/>
                      <w:szCs w:val="22"/>
                    </w:rPr>
                  </w:pPr>
                </w:p>
              </w:tc>
              <w:tc>
                <w:tcPr>
                  <w:tcW w:w="2010" w:type="dxa"/>
                  <w:vMerge/>
                  <w:tcBorders>
                    <w:bottom w:val="single" w:sz="4" w:space="0" w:color="auto"/>
                  </w:tcBorders>
                </w:tcPr>
                <w:p w:rsidR="009301A9" w:rsidRPr="00FB1D37" w:rsidRDefault="009301A9" w:rsidP="0012029C">
                  <w:pPr>
                    <w:framePr w:hSpace="141" w:wrap="around" w:vAnchor="text" w:hAnchor="margin" w:xAlign="center" w:y="29"/>
                    <w:ind w:right="3"/>
                    <w:contextualSpacing/>
                    <w:jc w:val="both"/>
                    <w:rPr>
                      <w:rFonts w:cs="Arial"/>
                      <w:sz w:val="22"/>
                      <w:szCs w:val="22"/>
                    </w:rPr>
                  </w:pPr>
                </w:p>
              </w:tc>
            </w:tr>
            <w:tr w:rsidR="009301A9" w:rsidRPr="00FB1D37" w:rsidTr="003E470C">
              <w:trPr>
                <w:trHeight w:val="544"/>
                <w:jc w:val="center"/>
              </w:trPr>
              <w:tc>
                <w:tcPr>
                  <w:tcW w:w="353" w:type="dxa"/>
                  <w:tcBorders>
                    <w:bottom w:val="single" w:sz="4" w:space="0" w:color="auto"/>
                  </w:tcBorders>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w:t>
                  </w:r>
                </w:p>
              </w:tc>
              <w:tc>
                <w:tcPr>
                  <w:tcW w:w="2874" w:type="dxa"/>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Acción</w:t>
                  </w:r>
                </w:p>
              </w:tc>
              <w:tc>
                <w:tcPr>
                  <w:tcW w:w="1688" w:type="dxa"/>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Plazo</w:t>
                  </w:r>
                </w:p>
              </w:tc>
              <w:tc>
                <w:tcPr>
                  <w:tcW w:w="1813" w:type="dxa"/>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Responsable</w:t>
                  </w:r>
                </w:p>
              </w:tc>
              <w:tc>
                <w:tcPr>
                  <w:tcW w:w="1858" w:type="dxa"/>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Recursos Necesarios</w:t>
                  </w:r>
                </w:p>
              </w:tc>
              <w:tc>
                <w:tcPr>
                  <w:tcW w:w="2010" w:type="dxa"/>
                  <w:shd w:val="clear" w:color="auto" w:fill="C6D9F1"/>
                  <w:vAlign w:val="center"/>
                </w:tcPr>
                <w:p w:rsidR="009301A9" w:rsidRPr="00FB1D37" w:rsidRDefault="009301A9" w:rsidP="0012029C">
                  <w:pPr>
                    <w:framePr w:hSpace="141" w:wrap="around" w:vAnchor="text" w:hAnchor="margin" w:xAlign="center" w:y="29"/>
                    <w:ind w:right="3"/>
                    <w:contextualSpacing/>
                    <w:jc w:val="center"/>
                    <w:rPr>
                      <w:rFonts w:cs="Arial"/>
                      <w:b/>
                      <w:bCs/>
                      <w:sz w:val="22"/>
                      <w:szCs w:val="22"/>
                    </w:rPr>
                  </w:pPr>
                  <w:r w:rsidRPr="00FB1D37">
                    <w:rPr>
                      <w:rFonts w:cs="Arial"/>
                      <w:b/>
                      <w:bCs/>
                      <w:sz w:val="22"/>
                      <w:szCs w:val="22"/>
                    </w:rPr>
                    <w:t>Comentarios</w:t>
                  </w:r>
                </w:p>
              </w:tc>
            </w:tr>
            <w:tr w:rsidR="009301A9" w:rsidRPr="00FB1D37" w:rsidTr="003E470C">
              <w:trPr>
                <w:trHeight w:val="262"/>
                <w:jc w:val="center"/>
              </w:trPr>
              <w:tc>
                <w:tcPr>
                  <w:tcW w:w="353" w:type="dxa"/>
                  <w:shd w:val="clear" w:color="auto" w:fill="FBD4B4"/>
                  <w:vAlign w:val="center"/>
                </w:tcPr>
                <w:p w:rsidR="009301A9" w:rsidRPr="00FB1D37" w:rsidRDefault="009301A9" w:rsidP="0012029C">
                  <w:pPr>
                    <w:framePr w:hSpace="141" w:wrap="around" w:vAnchor="text" w:hAnchor="margin" w:xAlign="center" w:y="29"/>
                    <w:contextualSpacing/>
                    <w:jc w:val="center"/>
                    <w:rPr>
                      <w:rFonts w:cs="Arial"/>
                      <w:sz w:val="22"/>
                      <w:szCs w:val="22"/>
                    </w:rPr>
                  </w:pPr>
                  <w:r w:rsidRPr="00FB1D37">
                    <w:rPr>
                      <w:rFonts w:cs="Arial"/>
                      <w:sz w:val="22"/>
                      <w:szCs w:val="22"/>
                    </w:rPr>
                    <w:t>1</w:t>
                  </w:r>
                </w:p>
              </w:tc>
              <w:tc>
                <w:tcPr>
                  <w:tcW w:w="2874" w:type="dxa"/>
                </w:tcPr>
                <w:p w:rsidR="009301A9" w:rsidRPr="00FB1D37" w:rsidRDefault="009301A9" w:rsidP="0012029C">
                  <w:pPr>
                    <w:framePr w:hSpace="141" w:wrap="around" w:vAnchor="text" w:hAnchor="margin" w:xAlign="center" w:y="29"/>
                    <w:jc w:val="both"/>
                    <w:rPr>
                      <w:rFonts w:cs="Arial"/>
                      <w:bCs/>
                      <w:sz w:val="22"/>
                      <w:szCs w:val="22"/>
                    </w:rPr>
                  </w:pPr>
                  <w:r w:rsidRPr="00FB1D37">
                    <w:rPr>
                      <w:rFonts w:cs="Arial"/>
                      <w:color w:val="000000"/>
                      <w:sz w:val="22"/>
                      <w:szCs w:val="22"/>
                    </w:rPr>
                    <w:t>Riego con pipa en los caminos de tránsito de camiones y caminos internos de los cultivos cercanos a la población.</w:t>
                  </w:r>
                </w:p>
              </w:tc>
              <w:tc>
                <w:tcPr>
                  <w:tcW w:w="1688" w:type="dxa"/>
                  <w:vAlign w:val="center"/>
                </w:tcPr>
                <w:p w:rsidR="009301A9" w:rsidRPr="00FB1D37" w:rsidRDefault="009301A9" w:rsidP="0012029C">
                  <w:pPr>
                    <w:framePr w:hSpace="141" w:wrap="around" w:vAnchor="text" w:hAnchor="margin" w:xAlign="center" w:y="29"/>
                    <w:contextualSpacing/>
                    <w:jc w:val="center"/>
                    <w:rPr>
                      <w:rFonts w:cs="Arial"/>
                      <w:bCs/>
                      <w:sz w:val="22"/>
                      <w:szCs w:val="22"/>
                    </w:rPr>
                  </w:pPr>
                  <w:r w:rsidRPr="00FB1D37">
                    <w:rPr>
                      <w:rFonts w:cs="Arial"/>
                      <w:bCs/>
                      <w:sz w:val="22"/>
                      <w:szCs w:val="22"/>
                    </w:rPr>
                    <w:t>Durante zafra</w:t>
                  </w:r>
                </w:p>
              </w:tc>
              <w:tc>
                <w:tcPr>
                  <w:tcW w:w="1813"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Resp. de Cosecha , Alce y transporte (CAT)</w:t>
                  </w:r>
                </w:p>
              </w:tc>
              <w:tc>
                <w:tcPr>
                  <w:tcW w:w="185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Contratación de camiones con pipas.</w:t>
                  </w:r>
                </w:p>
              </w:tc>
              <w:tc>
                <w:tcPr>
                  <w:tcW w:w="2010" w:type="dxa"/>
                </w:tcPr>
                <w:p w:rsidR="009301A9" w:rsidRPr="00FB1D37" w:rsidRDefault="009301A9" w:rsidP="0012029C">
                  <w:pPr>
                    <w:framePr w:hSpace="141" w:wrap="around" w:vAnchor="text" w:hAnchor="margin" w:xAlign="center" w:y="29"/>
                    <w:jc w:val="both"/>
                    <w:rPr>
                      <w:rFonts w:cs="Arial"/>
                      <w:color w:val="000000"/>
                      <w:sz w:val="22"/>
                      <w:szCs w:val="22"/>
                    </w:rPr>
                  </w:pPr>
                </w:p>
                <w:p w:rsidR="009301A9" w:rsidRPr="00FB1D37" w:rsidRDefault="009301A9" w:rsidP="0012029C">
                  <w:pPr>
                    <w:framePr w:hSpace="141" w:wrap="around" w:vAnchor="text" w:hAnchor="margin" w:xAlign="center" w:y="29"/>
                    <w:jc w:val="both"/>
                    <w:rPr>
                      <w:rFonts w:cs="Arial"/>
                      <w:color w:val="000000"/>
                      <w:sz w:val="22"/>
                      <w:szCs w:val="22"/>
                    </w:rPr>
                  </w:pPr>
                  <w:r w:rsidRPr="00FB1D37">
                    <w:rPr>
                      <w:rFonts w:cs="Arial"/>
                      <w:color w:val="000000"/>
                      <w:sz w:val="22"/>
                      <w:szCs w:val="22"/>
                    </w:rPr>
                    <w:t xml:space="preserve">El riego se efectúa durante se esté cosechando la finca </w:t>
                  </w:r>
                </w:p>
              </w:tc>
            </w:tr>
            <w:tr w:rsidR="009301A9" w:rsidRPr="00FB1D37" w:rsidTr="003E470C">
              <w:trPr>
                <w:trHeight w:val="262"/>
                <w:jc w:val="center"/>
              </w:trPr>
              <w:tc>
                <w:tcPr>
                  <w:tcW w:w="353" w:type="dxa"/>
                  <w:shd w:val="clear" w:color="auto" w:fill="FBD4B4"/>
                  <w:vAlign w:val="center"/>
                </w:tcPr>
                <w:p w:rsidR="009301A9" w:rsidRPr="00FB1D37" w:rsidRDefault="009301A9" w:rsidP="0012029C">
                  <w:pPr>
                    <w:framePr w:hSpace="141" w:wrap="around" w:vAnchor="text" w:hAnchor="margin" w:xAlign="center" w:y="29"/>
                    <w:contextualSpacing/>
                    <w:jc w:val="center"/>
                    <w:rPr>
                      <w:rFonts w:cs="Arial"/>
                      <w:sz w:val="22"/>
                      <w:szCs w:val="22"/>
                    </w:rPr>
                  </w:pPr>
                  <w:r w:rsidRPr="00FB1D37">
                    <w:rPr>
                      <w:rFonts w:cs="Arial"/>
                      <w:sz w:val="22"/>
                      <w:szCs w:val="22"/>
                    </w:rPr>
                    <w:t>2</w:t>
                  </w:r>
                </w:p>
              </w:tc>
              <w:tc>
                <w:tcPr>
                  <w:tcW w:w="2874" w:type="dxa"/>
                </w:tcPr>
                <w:p w:rsidR="009301A9" w:rsidRPr="00FB1D37" w:rsidRDefault="009301A9" w:rsidP="0012029C">
                  <w:pPr>
                    <w:framePr w:hSpace="141" w:wrap="around" w:vAnchor="text" w:hAnchor="margin" w:xAlign="center" w:y="29"/>
                    <w:jc w:val="both"/>
                    <w:rPr>
                      <w:rFonts w:cs="Arial"/>
                      <w:bCs/>
                      <w:sz w:val="22"/>
                      <w:szCs w:val="22"/>
                    </w:rPr>
                  </w:pPr>
                  <w:r w:rsidRPr="00FB1D37">
                    <w:rPr>
                      <w:rFonts w:cs="Arial"/>
                      <w:color w:val="000000"/>
                      <w:sz w:val="22"/>
                      <w:szCs w:val="22"/>
                    </w:rPr>
                    <w:t>Control de Velocidad de los camiones y rastras  desde Torre de control utilizando GPS</w:t>
                  </w:r>
                </w:p>
              </w:tc>
              <w:tc>
                <w:tcPr>
                  <w:tcW w:w="1688" w:type="dxa"/>
                  <w:vAlign w:val="center"/>
                </w:tcPr>
                <w:p w:rsidR="009301A9" w:rsidRPr="00FB1D37" w:rsidRDefault="009301A9" w:rsidP="0012029C">
                  <w:pPr>
                    <w:framePr w:hSpace="141" w:wrap="around" w:vAnchor="text" w:hAnchor="margin" w:xAlign="center" w:y="29"/>
                    <w:jc w:val="center"/>
                    <w:rPr>
                      <w:rFonts w:cs="Arial"/>
                      <w:sz w:val="22"/>
                      <w:szCs w:val="22"/>
                    </w:rPr>
                  </w:pPr>
                  <w:r w:rsidRPr="00FB1D37">
                    <w:rPr>
                      <w:rFonts w:cs="Arial"/>
                      <w:sz w:val="22"/>
                      <w:szCs w:val="22"/>
                    </w:rPr>
                    <w:t>Durante zafra</w:t>
                  </w:r>
                </w:p>
              </w:tc>
              <w:tc>
                <w:tcPr>
                  <w:tcW w:w="1813"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 xml:space="preserve">Torre de control </w:t>
                  </w:r>
                </w:p>
              </w:tc>
              <w:tc>
                <w:tcPr>
                  <w:tcW w:w="185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Torre de control en operación</w:t>
                  </w:r>
                </w:p>
              </w:tc>
              <w:tc>
                <w:tcPr>
                  <w:tcW w:w="2010" w:type="dxa"/>
                </w:tcPr>
                <w:p w:rsidR="009301A9" w:rsidRPr="00FB1D37" w:rsidRDefault="009301A9" w:rsidP="0012029C">
                  <w:pPr>
                    <w:framePr w:hSpace="141" w:wrap="around" w:vAnchor="text" w:hAnchor="margin" w:xAlign="center" w:y="29"/>
                    <w:ind w:left="-4"/>
                    <w:jc w:val="both"/>
                    <w:rPr>
                      <w:rFonts w:cs="Arial"/>
                      <w:color w:val="000000"/>
                      <w:sz w:val="22"/>
                      <w:szCs w:val="22"/>
                    </w:rPr>
                  </w:pPr>
                </w:p>
              </w:tc>
            </w:tr>
            <w:tr w:rsidR="009301A9" w:rsidRPr="00FB1D37" w:rsidTr="003E470C">
              <w:trPr>
                <w:trHeight w:val="262"/>
                <w:jc w:val="center"/>
              </w:trPr>
              <w:tc>
                <w:tcPr>
                  <w:tcW w:w="353" w:type="dxa"/>
                  <w:shd w:val="clear" w:color="auto" w:fill="FBD4B4"/>
                  <w:vAlign w:val="center"/>
                </w:tcPr>
                <w:p w:rsidR="009301A9" w:rsidRPr="00FB1D37" w:rsidRDefault="009301A9" w:rsidP="0012029C">
                  <w:pPr>
                    <w:framePr w:hSpace="141" w:wrap="around" w:vAnchor="text" w:hAnchor="margin" w:xAlign="center" w:y="29"/>
                    <w:contextualSpacing/>
                    <w:jc w:val="center"/>
                    <w:rPr>
                      <w:rFonts w:cs="Arial"/>
                      <w:sz w:val="22"/>
                      <w:szCs w:val="22"/>
                    </w:rPr>
                  </w:pPr>
                  <w:r w:rsidRPr="00FB1D37">
                    <w:rPr>
                      <w:rFonts w:cs="Arial"/>
                      <w:sz w:val="22"/>
                      <w:szCs w:val="22"/>
                    </w:rPr>
                    <w:t>3</w:t>
                  </w:r>
                </w:p>
              </w:tc>
              <w:tc>
                <w:tcPr>
                  <w:tcW w:w="2874" w:type="dxa"/>
                </w:tcPr>
                <w:p w:rsidR="009301A9" w:rsidRPr="00FB1D37" w:rsidRDefault="009301A9" w:rsidP="0012029C">
                  <w:pPr>
                    <w:framePr w:hSpace="141" w:wrap="around" w:vAnchor="text" w:hAnchor="margin" w:xAlign="center" w:y="29"/>
                    <w:jc w:val="both"/>
                    <w:rPr>
                      <w:rFonts w:cs="Arial"/>
                      <w:color w:val="000000"/>
                      <w:sz w:val="22"/>
                      <w:szCs w:val="22"/>
                    </w:rPr>
                  </w:pPr>
                  <w:r w:rsidRPr="00FB1D37">
                    <w:rPr>
                      <w:rFonts w:cs="Arial"/>
                      <w:color w:val="000000"/>
                      <w:sz w:val="22"/>
                      <w:szCs w:val="22"/>
                    </w:rPr>
                    <w:t xml:space="preserve">Aviso a casas cercanas a cultivos de realización de quemas a los cultivos  con antelación de 12 horas.   </w:t>
                  </w:r>
                </w:p>
              </w:tc>
              <w:tc>
                <w:tcPr>
                  <w:tcW w:w="168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Durante zafra</w:t>
                  </w:r>
                </w:p>
              </w:tc>
              <w:tc>
                <w:tcPr>
                  <w:tcW w:w="1813"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 xml:space="preserve">Resp. de Cosecha </w:t>
                  </w:r>
                </w:p>
              </w:tc>
              <w:tc>
                <w:tcPr>
                  <w:tcW w:w="185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p>
              </w:tc>
              <w:tc>
                <w:tcPr>
                  <w:tcW w:w="2010" w:type="dxa"/>
                </w:tcPr>
                <w:p w:rsidR="009301A9" w:rsidRPr="00FB1D37" w:rsidRDefault="009301A9" w:rsidP="0012029C">
                  <w:pPr>
                    <w:framePr w:hSpace="141" w:wrap="around" w:vAnchor="text" w:hAnchor="margin" w:xAlign="center" w:y="29"/>
                    <w:jc w:val="both"/>
                    <w:rPr>
                      <w:rFonts w:cs="Arial"/>
                      <w:color w:val="000000"/>
                      <w:sz w:val="22"/>
                      <w:szCs w:val="22"/>
                    </w:rPr>
                  </w:pPr>
                </w:p>
              </w:tc>
            </w:tr>
            <w:tr w:rsidR="009301A9" w:rsidRPr="00FB1D37" w:rsidTr="003E470C">
              <w:trPr>
                <w:trHeight w:val="262"/>
                <w:jc w:val="center"/>
              </w:trPr>
              <w:tc>
                <w:tcPr>
                  <w:tcW w:w="353" w:type="dxa"/>
                  <w:shd w:val="clear" w:color="auto" w:fill="FBD4B4"/>
                  <w:vAlign w:val="center"/>
                </w:tcPr>
                <w:p w:rsidR="009301A9" w:rsidRPr="00FB1D37" w:rsidRDefault="009301A9" w:rsidP="0012029C">
                  <w:pPr>
                    <w:framePr w:hSpace="141" w:wrap="around" w:vAnchor="text" w:hAnchor="margin" w:xAlign="center" w:y="29"/>
                    <w:contextualSpacing/>
                    <w:jc w:val="center"/>
                    <w:rPr>
                      <w:rFonts w:cs="Arial"/>
                      <w:sz w:val="22"/>
                      <w:szCs w:val="22"/>
                    </w:rPr>
                  </w:pPr>
                  <w:r w:rsidRPr="00FB1D37">
                    <w:rPr>
                      <w:rFonts w:cs="Arial"/>
                      <w:sz w:val="22"/>
                      <w:szCs w:val="22"/>
                    </w:rPr>
                    <w:t>4</w:t>
                  </w:r>
                </w:p>
              </w:tc>
              <w:tc>
                <w:tcPr>
                  <w:tcW w:w="2874" w:type="dxa"/>
                </w:tcPr>
                <w:p w:rsidR="009301A9" w:rsidRPr="00FB1D37" w:rsidRDefault="009301A9" w:rsidP="0012029C">
                  <w:pPr>
                    <w:framePr w:hSpace="141" w:wrap="around" w:vAnchor="text" w:hAnchor="margin" w:xAlign="center" w:y="29"/>
                    <w:contextualSpacing/>
                    <w:jc w:val="both"/>
                    <w:rPr>
                      <w:rFonts w:cs="Arial"/>
                      <w:color w:val="000000"/>
                      <w:sz w:val="22"/>
                      <w:szCs w:val="22"/>
                    </w:rPr>
                  </w:pPr>
                  <w:r w:rsidRPr="00FB1D37">
                    <w:rPr>
                      <w:rFonts w:cs="Arial"/>
                      <w:color w:val="000000"/>
                      <w:sz w:val="22"/>
                      <w:szCs w:val="22"/>
                    </w:rPr>
                    <w:t xml:space="preserve">Control de la altura de la caña en los camiones y rastras, en aquellas rutas </w:t>
                  </w:r>
                  <w:r w:rsidRPr="00FB1D37">
                    <w:rPr>
                      <w:rFonts w:cs="Arial"/>
                      <w:color w:val="000000"/>
                      <w:sz w:val="22"/>
                      <w:szCs w:val="22"/>
                    </w:rPr>
                    <w:lastRenderedPageBreak/>
                    <w:t xml:space="preserve">donde las instalaciones eléctricas son muy bajas y donde se pasen por poblados grandes. </w:t>
                  </w:r>
                </w:p>
              </w:tc>
              <w:tc>
                <w:tcPr>
                  <w:tcW w:w="168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lastRenderedPageBreak/>
                    <w:t>Durante zafra</w:t>
                  </w:r>
                </w:p>
              </w:tc>
              <w:tc>
                <w:tcPr>
                  <w:tcW w:w="1813"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r w:rsidRPr="00FB1D37">
                    <w:rPr>
                      <w:rFonts w:cs="Arial"/>
                      <w:color w:val="000000"/>
                      <w:sz w:val="22"/>
                      <w:szCs w:val="22"/>
                    </w:rPr>
                    <w:t xml:space="preserve">Fiscal de </w:t>
                  </w:r>
                  <w:r w:rsidR="00A035AC">
                    <w:rPr>
                      <w:rFonts w:cs="Arial"/>
                      <w:color w:val="000000"/>
                      <w:sz w:val="22"/>
                      <w:szCs w:val="22"/>
                    </w:rPr>
                    <w:t>Transporte</w:t>
                  </w:r>
                  <w:r w:rsidRPr="00FB1D37">
                    <w:rPr>
                      <w:rFonts w:cs="Arial"/>
                      <w:color w:val="000000"/>
                      <w:sz w:val="22"/>
                      <w:szCs w:val="22"/>
                    </w:rPr>
                    <w:t xml:space="preserve"> </w:t>
                  </w:r>
                </w:p>
              </w:tc>
              <w:tc>
                <w:tcPr>
                  <w:tcW w:w="1858" w:type="dxa"/>
                  <w:vAlign w:val="center"/>
                </w:tcPr>
                <w:p w:rsidR="009301A9" w:rsidRPr="00FB1D37" w:rsidRDefault="009301A9" w:rsidP="0012029C">
                  <w:pPr>
                    <w:framePr w:hSpace="141" w:wrap="around" w:vAnchor="text" w:hAnchor="margin" w:xAlign="center" w:y="29"/>
                    <w:contextualSpacing/>
                    <w:jc w:val="center"/>
                    <w:rPr>
                      <w:rFonts w:cs="Arial"/>
                      <w:color w:val="000000"/>
                      <w:sz w:val="22"/>
                      <w:szCs w:val="22"/>
                    </w:rPr>
                  </w:pPr>
                </w:p>
              </w:tc>
              <w:tc>
                <w:tcPr>
                  <w:tcW w:w="2010" w:type="dxa"/>
                </w:tcPr>
                <w:p w:rsidR="009301A9" w:rsidRPr="00FB1D37" w:rsidRDefault="009301A9" w:rsidP="0012029C">
                  <w:pPr>
                    <w:framePr w:hSpace="141" w:wrap="around" w:vAnchor="text" w:hAnchor="margin" w:xAlign="center" w:y="29"/>
                    <w:jc w:val="both"/>
                    <w:rPr>
                      <w:rFonts w:cs="Arial"/>
                      <w:color w:val="000000"/>
                      <w:sz w:val="22"/>
                      <w:szCs w:val="22"/>
                    </w:rPr>
                  </w:pPr>
                </w:p>
                <w:p w:rsidR="009301A9" w:rsidRPr="00FB1D37" w:rsidRDefault="009301A9" w:rsidP="0012029C">
                  <w:pPr>
                    <w:framePr w:hSpace="141" w:wrap="around" w:vAnchor="text" w:hAnchor="margin" w:xAlign="center" w:y="29"/>
                    <w:jc w:val="both"/>
                    <w:rPr>
                      <w:rFonts w:cs="Arial"/>
                      <w:color w:val="000000"/>
                      <w:sz w:val="22"/>
                      <w:szCs w:val="22"/>
                    </w:rPr>
                  </w:pPr>
                  <w:r w:rsidRPr="00FB1D37">
                    <w:rPr>
                      <w:rFonts w:cs="Arial"/>
                      <w:color w:val="000000"/>
                      <w:sz w:val="22"/>
                      <w:szCs w:val="22"/>
                    </w:rPr>
                    <w:t xml:space="preserve">Se debe controlar al momento de </w:t>
                  </w:r>
                  <w:r w:rsidRPr="00FB1D37">
                    <w:rPr>
                      <w:rFonts w:cs="Arial"/>
                      <w:color w:val="000000"/>
                      <w:sz w:val="22"/>
                      <w:szCs w:val="22"/>
                    </w:rPr>
                    <w:lastRenderedPageBreak/>
                    <w:t xml:space="preserve">carga de los camiones en los campos. </w:t>
                  </w:r>
                </w:p>
              </w:tc>
            </w:tr>
            <w:tr w:rsidR="009301A9" w:rsidRPr="00FB1D37" w:rsidTr="003E470C">
              <w:trPr>
                <w:trHeight w:val="262"/>
                <w:jc w:val="center"/>
              </w:trPr>
              <w:tc>
                <w:tcPr>
                  <w:tcW w:w="353" w:type="dxa"/>
                  <w:shd w:val="clear" w:color="auto" w:fill="FBD4B4"/>
                  <w:vAlign w:val="center"/>
                </w:tcPr>
                <w:p w:rsidR="009301A9" w:rsidRPr="00FB1D37" w:rsidRDefault="009301A9" w:rsidP="0012029C">
                  <w:pPr>
                    <w:framePr w:hSpace="141" w:wrap="around" w:vAnchor="text" w:hAnchor="margin" w:xAlign="center" w:y="29"/>
                    <w:contextualSpacing/>
                    <w:jc w:val="center"/>
                    <w:rPr>
                      <w:rFonts w:cs="Arial"/>
                      <w:sz w:val="22"/>
                      <w:szCs w:val="22"/>
                    </w:rPr>
                  </w:pPr>
                  <w:r w:rsidRPr="00FB1D37">
                    <w:rPr>
                      <w:rFonts w:cs="Arial"/>
                      <w:sz w:val="22"/>
                      <w:szCs w:val="22"/>
                    </w:rPr>
                    <w:lastRenderedPageBreak/>
                    <w:t>5</w:t>
                  </w:r>
                </w:p>
              </w:tc>
              <w:tc>
                <w:tcPr>
                  <w:tcW w:w="2874" w:type="dxa"/>
                </w:tcPr>
                <w:p w:rsidR="009301A9" w:rsidRPr="00FB1D37" w:rsidRDefault="009301A9" w:rsidP="0012029C">
                  <w:pPr>
                    <w:framePr w:hSpace="141" w:wrap="around" w:vAnchor="text" w:hAnchor="margin" w:xAlign="center" w:y="29"/>
                    <w:jc w:val="both"/>
                    <w:rPr>
                      <w:rFonts w:cs="Arial"/>
                      <w:color w:val="000000"/>
                      <w:sz w:val="22"/>
                      <w:szCs w:val="22"/>
                    </w:rPr>
                  </w:pPr>
                  <w:r w:rsidRPr="00FB1D37">
                    <w:rPr>
                      <w:rFonts w:cs="Arial"/>
                      <w:color w:val="000000"/>
                      <w:sz w:val="22"/>
                      <w:szCs w:val="22"/>
                    </w:rPr>
                    <w:t xml:space="preserve">Se utilizara el corte mecanizado en áreas cercanas a poblaciones en cumplimiento a La Norma Técnica Obligatoria Nicaragüense para la regulación de la quema como práctica agrícola del cultivo de caña de azúcar. </w:t>
                  </w:r>
                </w:p>
              </w:tc>
              <w:tc>
                <w:tcPr>
                  <w:tcW w:w="1688" w:type="dxa"/>
                  <w:vAlign w:val="center"/>
                </w:tcPr>
                <w:p w:rsidR="009301A9" w:rsidRPr="00FB1D37" w:rsidRDefault="009301A9" w:rsidP="0012029C">
                  <w:pPr>
                    <w:framePr w:hSpace="141" w:wrap="around" w:vAnchor="text" w:hAnchor="margin" w:xAlign="center" w:y="29"/>
                    <w:jc w:val="center"/>
                    <w:rPr>
                      <w:rFonts w:cs="Arial"/>
                      <w:color w:val="000000"/>
                      <w:sz w:val="22"/>
                      <w:szCs w:val="22"/>
                    </w:rPr>
                  </w:pPr>
                  <w:r w:rsidRPr="00FB1D37">
                    <w:rPr>
                      <w:rFonts w:cs="Arial"/>
                      <w:color w:val="000000"/>
                      <w:sz w:val="22"/>
                      <w:szCs w:val="22"/>
                    </w:rPr>
                    <w:t xml:space="preserve">Durante zafra </w:t>
                  </w:r>
                </w:p>
              </w:tc>
              <w:tc>
                <w:tcPr>
                  <w:tcW w:w="1813" w:type="dxa"/>
                  <w:vAlign w:val="center"/>
                </w:tcPr>
                <w:p w:rsidR="009301A9" w:rsidRPr="00FB1D37" w:rsidRDefault="009301A9" w:rsidP="0012029C">
                  <w:pPr>
                    <w:framePr w:hSpace="141" w:wrap="around" w:vAnchor="text" w:hAnchor="margin" w:xAlign="center" w:y="29"/>
                    <w:jc w:val="center"/>
                    <w:rPr>
                      <w:rFonts w:cs="Arial"/>
                      <w:color w:val="000000"/>
                      <w:sz w:val="22"/>
                      <w:szCs w:val="22"/>
                    </w:rPr>
                  </w:pPr>
                  <w:r w:rsidRPr="00FB1D37">
                    <w:rPr>
                      <w:rFonts w:cs="Arial"/>
                      <w:color w:val="000000"/>
                      <w:sz w:val="22"/>
                      <w:szCs w:val="22"/>
                    </w:rPr>
                    <w:t>Resp. de Cosecha, Alce y transporte (CAT)</w:t>
                  </w:r>
                </w:p>
              </w:tc>
              <w:tc>
                <w:tcPr>
                  <w:tcW w:w="1858" w:type="dxa"/>
                  <w:vAlign w:val="center"/>
                </w:tcPr>
                <w:p w:rsidR="009301A9" w:rsidRPr="00FB1D37" w:rsidRDefault="009301A9" w:rsidP="0012029C">
                  <w:pPr>
                    <w:framePr w:hSpace="141" w:wrap="around" w:vAnchor="text" w:hAnchor="margin" w:xAlign="center" w:y="29"/>
                    <w:jc w:val="center"/>
                    <w:rPr>
                      <w:rFonts w:cs="Arial"/>
                      <w:color w:val="000000"/>
                      <w:sz w:val="22"/>
                      <w:szCs w:val="22"/>
                    </w:rPr>
                  </w:pPr>
                  <w:r w:rsidRPr="00FB1D37">
                    <w:rPr>
                      <w:rFonts w:cs="Arial"/>
                      <w:color w:val="000000"/>
                      <w:sz w:val="22"/>
                      <w:szCs w:val="22"/>
                    </w:rPr>
                    <w:t xml:space="preserve">Cosechadora mecanizada, camiones , </w:t>
                  </w:r>
                  <w:r w:rsidR="00363623" w:rsidRPr="00FB1D37">
                    <w:rPr>
                      <w:rFonts w:cs="Arial"/>
                      <w:color w:val="000000"/>
                      <w:sz w:val="22"/>
                      <w:szCs w:val="22"/>
                    </w:rPr>
                    <w:t>etc.</w:t>
                  </w:r>
                </w:p>
              </w:tc>
              <w:tc>
                <w:tcPr>
                  <w:tcW w:w="2010" w:type="dxa"/>
                </w:tcPr>
                <w:p w:rsidR="009301A9" w:rsidRPr="00FB1D37" w:rsidRDefault="009301A9" w:rsidP="0012029C">
                  <w:pPr>
                    <w:framePr w:hSpace="141" w:wrap="around" w:vAnchor="text" w:hAnchor="margin" w:xAlign="center" w:y="29"/>
                    <w:jc w:val="both"/>
                    <w:rPr>
                      <w:rFonts w:cs="Arial"/>
                      <w:color w:val="000000"/>
                      <w:sz w:val="22"/>
                      <w:szCs w:val="22"/>
                    </w:rPr>
                  </w:pPr>
                </w:p>
              </w:tc>
            </w:tr>
            <w:tr w:rsidR="009301A9" w:rsidRPr="00FB1D37" w:rsidTr="003E470C">
              <w:trPr>
                <w:trHeight w:val="262"/>
                <w:jc w:val="center"/>
              </w:trPr>
              <w:tc>
                <w:tcPr>
                  <w:tcW w:w="10596" w:type="dxa"/>
                  <w:gridSpan w:val="6"/>
                  <w:tcBorders>
                    <w:left w:val="nil"/>
                    <w:bottom w:val="nil"/>
                    <w:right w:val="nil"/>
                  </w:tcBorders>
                  <w:vAlign w:val="center"/>
                </w:tcPr>
                <w:p w:rsidR="009301A9" w:rsidRPr="00FB1D37" w:rsidRDefault="009301A9" w:rsidP="0012029C">
                  <w:pPr>
                    <w:framePr w:hSpace="141" w:wrap="around" w:vAnchor="text" w:hAnchor="margin" w:xAlign="center" w:y="29"/>
                    <w:ind w:right="3"/>
                    <w:contextualSpacing/>
                    <w:rPr>
                      <w:rFonts w:cs="Arial"/>
                      <w:b/>
                      <w:sz w:val="22"/>
                      <w:szCs w:val="22"/>
                    </w:rPr>
                  </w:pPr>
                  <w:r w:rsidRPr="00FB1D37">
                    <w:rPr>
                      <w:rFonts w:cs="Arial"/>
                      <w:b/>
                      <w:sz w:val="22"/>
                      <w:szCs w:val="22"/>
                    </w:rPr>
                    <w:t>Fuente: Elaboración propia 2012</w:t>
                  </w:r>
                </w:p>
              </w:tc>
            </w:tr>
          </w:tbl>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AA133A" w:rsidRDefault="00AA133A"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174E7D" w:rsidRDefault="00174E7D" w:rsidP="0046176B">
            <w:pPr>
              <w:ind w:right="3"/>
              <w:contextualSpacing/>
              <w:rPr>
                <w:rFonts w:cs="Arial"/>
                <w:b/>
                <w:sz w:val="22"/>
                <w:szCs w:val="22"/>
              </w:rPr>
            </w:pPr>
          </w:p>
          <w:p w:rsidR="00AA133A" w:rsidRPr="00356C2C" w:rsidRDefault="00AA133A" w:rsidP="0046176B">
            <w:pPr>
              <w:ind w:right="3"/>
              <w:contextualSpacing/>
              <w:rPr>
                <w:rFonts w:cs="Arial"/>
                <w:b/>
                <w:sz w:val="22"/>
                <w:szCs w:val="22"/>
              </w:rPr>
            </w:pPr>
          </w:p>
        </w:tc>
      </w:tr>
    </w:tbl>
    <w:p w:rsidR="00D33D92" w:rsidRPr="001F3CA5" w:rsidRDefault="00D33D92" w:rsidP="00D33D92">
      <w:pPr>
        <w:pStyle w:val="Heading4"/>
        <w:ind w:left="864" w:hanging="864"/>
        <w:contextualSpacing/>
        <w:jc w:val="center"/>
        <w:rPr>
          <w:rFonts w:ascii="Arial" w:hAnsi="Arial" w:cs="Arial"/>
        </w:rPr>
      </w:pPr>
      <w:r w:rsidRPr="001F3CA5">
        <w:rPr>
          <w:rFonts w:ascii="Arial" w:hAnsi="Arial" w:cs="Arial"/>
        </w:rPr>
        <w:lastRenderedPageBreak/>
        <w:t>P1</w:t>
      </w:r>
      <w:r w:rsidR="00174E7D">
        <w:rPr>
          <w:rFonts w:ascii="Arial" w:hAnsi="Arial" w:cs="Arial"/>
        </w:rPr>
        <w:t>7</w:t>
      </w:r>
      <w:r w:rsidRPr="001F3CA5">
        <w:rPr>
          <w:rFonts w:ascii="Arial" w:hAnsi="Arial" w:cs="Arial"/>
        </w:rPr>
        <w:t xml:space="preserve">. Plan de </w:t>
      </w:r>
      <w:r>
        <w:rPr>
          <w:rFonts w:ascii="Arial" w:hAnsi="Arial" w:cs="Arial"/>
        </w:rPr>
        <w:t>Gestión para el mantenimiento del patrimonio cultural denominado Cueva La Gallina</w:t>
      </w:r>
    </w:p>
    <w:p w:rsidR="00D33D92" w:rsidRPr="00363623" w:rsidRDefault="00D33D92" w:rsidP="00D33D92">
      <w:pPr>
        <w:pStyle w:val="titulo3"/>
        <w:spacing w:after="0"/>
        <w:contextualSpacing/>
        <w:jc w:val="center"/>
        <w:rPr>
          <w:b/>
          <w:i w:val="0"/>
          <w:sz w:val="14"/>
        </w:rPr>
      </w:pPr>
    </w:p>
    <w:p w:rsidR="00D33D92" w:rsidRPr="002E5518" w:rsidRDefault="00D33D92" w:rsidP="00D33D92">
      <w:pPr>
        <w:contextualSpacing/>
        <w:jc w:val="both"/>
        <w:rPr>
          <w:rFonts w:cs="Arial"/>
        </w:rPr>
      </w:pPr>
      <w:r w:rsidRPr="001F3CA5">
        <w:rPr>
          <w:rFonts w:cs="Arial"/>
          <w:b/>
        </w:rPr>
        <w:t>Objetivo:</w:t>
      </w:r>
      <w:r w:rsidRPr="001F3CA5">
        <w:rPr>
          <w:rFonts w:cs="Arial"/>
        </w:rPr>
        <w:t xml:space="preserve"> </w:t>
      </w:r>
      <w:r w:rsidRPr="002E5518">
        <w:rPr>
          <w:rFonts w:cs="Arial"/>
        </w:rPr>
        <w:t xml:space="preserve">Garantizar el </w:t>
      </w:r>
      <w:r w:rsidR="00BC1A53" w:rsidRPr="002E5518">
        <w:rPr>
          <w:rFonts w:cs="Arial"/>
        </w:rPr>
        <w:t>mantenimiento de la infraestructura que protege el patrimonio cultural denominado Cueva La Gallina, ubicado en la finca Montelimar.</w:t>
      </w:r>
    </w:p>
    <w:p w:rsidR="00D33D92" w:rsidRPr="002E5518" w:rsidRDefault="00D33D92" w:rsidP="00D33D92">
      <w:pPr>
        <w:contextualSpacing/>
        <w:jc w:val="both"/>
        <w:rPr>
          <w:rFonts w:cs="Arial"/>
          <w:sz w:val="14"/>
        </w:rPr>
      </w:pPr>
    </w:p>
    <w:p w:rsidR="00D33D92" w:rsidRPr="002E5518" w:rsidRDefault="00D33D92" w:rsidP="00D33D92">
      <w:pPr>
        <w:contextualSpacing/>
        <w:jc w:val="both"/>
        <w:rPr>
          <w:rFonts w:cs="Arial"/>
        </w:rPr>
      </w:pPr>
      <w:r w:rsidRPr="002E5518">
        <w:rPr>
          <w:rFonts w:cs="Arial"/>
          <w:b/>
        </w:rPr>
        <w:t>Meta</w:t>
      </w:r>
      <w:r w:rsidRPr="002E5518">
        <w:rPr>
          <w:rFonts w:cs="Arial"/>
          <w:b/>
          <w:vertAlign w:val="subscript"/>
        </w:rPr>
        <w:t>1</w:t>
      </w:r>
      <w:r w:rsidRPr="002E5518">
        <w:rPr>
          <w:rFonts w:cs="Arial"/>
          <w:b/>
        </w:rPr>
        <w:t>:</w:t>
      </w:r>
      <w:r w:rsidRPr="002E5518">
        <w:rPr>
          <w:rFonts w:cs="Arial"/>
        </w:rPr>
        <w:t xml:space="preserve"> </w:t>
      </w:r>
      <w:r w:rsidR="00A035AC" w:rsidRPr="002E5518">
        <w:rPr>
          <w:rFonts w:cs="Arial"/>
        </w:rPr>
        <w:t>Continuar c</w:t>
      </w:r>
      <w:r w:rsidRPr="002E5518">
        <w:rPr>
          <w:rFonts w:cs="Arial"/>
        </w:rPr>
        <w:t>umplien</w:t>
      </w:r>
      <w:r w:rsidR="00A035AC" w:rsidRPr="002E5518">
        <w:rPr>
          <w:rFonts w:cs="Arial"/>
        </w:rPr>
        <w:t>d</w:t>
      </w:r>
      <w:r w:rsidRPr="002E5518">
        <w:rPr>
          <w:rFonts w:cs="Arial"/>
        </w:rPr>
        <w:t>o en un 100% de las actividades propuestas.</w:t>
      </w:r>
    </w:p>
    <w:p w:rsidR="00D02E3B" w:rsidRPr="002E5518" w:rsidRDefault="00D02E3B" w:rsidP="00D33D92">
      <w:pPr>
        <w:contextualSpacing/>
        <w:jc w:val="both"/>
        <w:rPr>
          <w:rFonts w:cs="Arial"/>
        </w:rPr>
      </w:pPr>
      <w:r w:rsidRPr="002E5518">
        <w:rPr>
          <w:rFonts w:cs="Arial"/>
          <w:b/>
        </w:rPr>
        <w:t>Meta</w:t>
      </w:r>
      <w:r w:rsidRPr="002E5518">
        <w:rPr>
          <w:rFonts w:cs="Arial"/>
          <w:b/>
          <w:vertAlign w:val="subscript"/>
        </w:rPr>
        <w:t xml:space="preserve">2: </w:t>
      </w:r>
      <w:r w:rsidRPr="002E5518">
        <w:rPr>
          <w:rFonts w:cs="Arial"/>
        </w:rPr>
        <w:t xml:space="preserve">Mantener la coordinación con el Instituto Nacional de Cultura, para la conservación y protección del sitio, además formalizar mediante convenio todas estas actividades.  </w:t>
      </w:r>
    </w:p>
    <w:p w:rsidR="00D33D92" w:rsidRPr="00D02E3B" w:rsidRDefault="00D33D92" w:rsidP="00D33D92">
      <w:pPr>
        <w:contextualSpacing/>
        <w:jc w:val="both"/>
        <w:rPr>
          <w:rFonts w:cs="Arial"/>
          <w:highlight w:val="yellow"/>
        </w:rPr>
      </w:pPr>
      <w:bookmarkStart w:id="55" w:name="_GoBack"/>
      <w:bookmarkEnd w:id="55"/>
    </w:p>
    <w:p w:rsidR="00D33D92" w:rsidRPr="001F3CA5" w:rsidRDefault="00D33D92" w:rsidP="00D33D92">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 xml:space="preserve">Porcentaje de cumplimiento en </w:t>
      </w:r>
      <w:r>
        <w:rPr>
          <w:rFonts w:cs="Arial"/>
        </w:rPr>
        <w:t>las actividades.</w:t>
      </w:r>
    </w:p>
    <w:p w:rsidR="00D33D92" w:rsidRPr="00174E7D" w:rsidRDefault="00D33D92" w:rsidP="00D33D92">
      <w:pPr>
        <w:contextualSpacing/>
        <w:jc w:val="both"/>
        <w:rPr>
          <w:rFonts w:cs="Arial"/>
          <w:b/>
          <w:sz w:val="14"/>
        </w:rPr>
      </w:pPr>
    </w:p>
    <w:p w:rsidR="00D33D92" w:rsidRPr="001F3CA5" w:rsidRDefault="00D33D92" w:rsidP="00D33D92">
      <w:pPr>
        <w:contextualSpacing/>
        <w:jc w:val="both"/>
        <w:rPr>
          <w:rFonts w:cs="Arial"/>
          <w:u w:val="single"/>
        </w:rPr>
      </w:pPr>
      <w:r w:rsidRPr="001F3CA5">
        <w:rPr>
          <w:rFonts w:cs="Arial"/>
          <w:u w:val="single"/>
        </w:rPr>
        <w:t>Descripción del plan</w:t>
      </w:r>
    </w:p>
    <w:p w:rsidR="00D33D92" w:rsidRPr="00174E7D" w:rsidRDefault="00D33D92" w:rsidP="00D33D92">
      <w:pPr>
        <w:contextualSpacing/>
        <w:jc w:val="both"/>
        <w:rPr>
          <w:rFonts w:cs="Arial"/>
          <w:sz w:val="16"/>
        </w:rPr>
      </w:pPr>
    </w:p>
    <w:p w:rsidR="00D33D92" w:rsidRDefault="00D33D92" w:rsidP="00D33D92">
      <w:pPr>
        <w:contextualSpacing/>
        <w:jc w:val="both"/>
        <w:rPr>
          <w:rFonts w:cs="Arial"/>
        </w:rPr>
      </w:pPr>
      <w:r w:rsidRPr="001F3CA5">
        <w:rPr>
          <w:rFonts w:cs="Arial"/>
        </w:rPr>
        <w:t>Este plan ha sido elaborado con la finalidad de</w:t>
      </w:r>
      <w:r>
        <w:rPr>
          <w:rFonts w:cs="Arial"/>
        </w:rPr>
        <w:t xml:space="preserve"> garantizar el</w:t>
      </w:r>
      <w:r w:rsidR="00BC1A53" w:rsidRPr="001F3CA5">
        <w:rPr>
          <w:rFonts w:cs="Arial"/>
        </w:rPr>
        <w:t xml:space="preserve"> </w:t>
      </w:r>
      <w:r w:rsidR="00BC1A53">
        <w:rPr>
          <w:rFonts w:cs="Arial"/>
        </w:rPr>
        <w:t xml:space="preserve">mantenimiento de la infraestructura que protege el patrimonio cultural denominado Cueva La Gallina, ubicado en la finca Montelimar </w:t>
      </w:r>
    </w:p>
    <w:p w:rsidR="00BC1A53" w:rsidRPr="00174E7D" w:rsidRDefault="00BC1A53" w:rsidP="00D33D92">
      <w:pPr>
        <w:contextualSpacing/>
        <w:jc w:val="both"/>
        <w:rPr>
          <w:rFonts w:cs="Arial"/>
          <w:sz w:val="16"/>
        </w:rPr>
      </w:pPr>
    </w:p>
    <w:p w:rsidR="00D33D92" w:rsidRDefault="00174E7D" w:rsidP="00D33D92">
      <w:pPr>
        <w:contextualSpacing/>
        <w:jc w:val="both"/>
        <w:rPr>
          <w:rFonts w:cs="Arial"/>
        </w:rPr>
      </w:pPr>
      <w:r>
        <w:rPr>
          <w:rFonts w:cs="Arial"/>
        </w:rPr>
        <w:t>La siguiente tabla</w:t>
      </w:r>
      <w:r w:rsidR="00D33D92" w:rsidRPr="001F3CA5">
        <w:rPr>
          <w:rFonts w:cs="Arial"/>
        </w:rPr>
        <w:t xml:space="preserve"> muestra </w:t>
      </w:r>
      <w:r>
        <w:rPr>
          <w:rFonts w:cs="Arial"/>
        </w:rPr>
        <w:t xml:space="preserve">actividades para cumplir este plan </w:t>
      </w:r>
    </w:p>
    <w:p w:rsidR="00637F04" w:rsidRPr="00174E7D" w:rsidRDefault="00637F04" w:rsidP="008B73F0">
      <w:pPr>
        <w:rPr>
          <w:sz w:val="14"/>
        </w:rPr>
      </w:pP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3"/>
        <w:gridCol w:w="1890"/>
        <w:gridCol w:w="1966"/>
        <w:gridCol w:w="1707"/>
        <w:gridCol w:w="1586"/>
        <w:gridCol w:w="2039"/>
      </w:tblGrid>
      <w:tr w:rsidR="00D33D92" w:rsidRPr="00174E7D" w:rsidTr="00D33D92">
        <w:trPr>
          <w:cantSplit/>
          <w:trHeight w:val="262"/>
        </w:trPr>
        <w:tc>
          <w:tcPr>
            <w:tcW w:w="9541" w:type="dxa"/>
            <w:gridSpan w:val="6"/>
            <w:tcBorders>
              <w:top w:val="nil"/>
              <w:left w:val="nil"/>
              <w:right w:val="nil"/>
            </w:tcBorders>
            <w:vAlign w:val="center"/>
          </w:tcPr>
          <w:p w:rsidR="00D33D92" w:rsidRPr="00174E7D" w:rsidRDefault="00174E7D" w:rsidP="00174E7D">
            <w:pPr>
              <w:ind w:right="3"/>
              <w:contextualSpacing/>
              <w:jc w:val="center"/>
              <w:rPr>
                <w:rFonts w:cs="Arial"/>
                <w:i/>
                <w:sz w:val="20"/>
                <w:szCs w:val="20"/>
              </w:rPr>
            </w:pPr>
            <w:r w:rsidRPr="00174E7D">
              <w:rPr>
                <w:rFonts w:cs="Arial"/>
                <w:i/>
                <w:sz w:val="20"/>
                <w:szCs w:val="20"/>
              </w:rPr>
              <w:t>Tabla 30</w:t>
            </w:r>
            <w:r w:rsidR="00D33D92" w:rsidRPr="00174E7D">
              <w:rPr>
                <w:rFonts w:cs="Arial"/>
                <w:i/>
                <w:sz w:val="20"/>
                <w:szCs w:val="20"/>
              </w:rPr>
              <w:t>. Plan de gestión cumplimiento Normas Desempeño IFC</w:t>
            </w:r>
          </w:p>
        </w:tc>
      </w:tr>
      <w:tr w:rsidR="00BC1A53" w:rsidRPr="00174E7D" w:rsidTr="00D33D92">
        <w:trPr>
          <w:cantSplit/>
          <w:trHeight w:val="262"/>
        </w:trPr>
        <w:tc>
          <w:tcPr>
            <w:tcW w:w="2243" w:type="dxa"/>
            <w:gridSpan w:val="2"/>
            <w:vMerge w:val="restart"/>
            <w:vAlign w:val="center"/>
          </w:tcPr>
          <w:p w:rsidR="00D33D92" w:rsidRPr="00174E7D" w:rsidRDefault="00D33D92" w:rsidP="00D33D92">
            <w:pPr>
              <w:ind w:right="3"/>
              <w:contextualSpacing/>
              <w:jc w:val="both"/>
              <w:rPr>
                <w:rFonts w:cs="Arial"/>
                <w:b/>
                <w:bCs/>
                <w:sz w:val="20"/>
                <w:szCs w:val="20"/>
              </w:rPr>
            </w:pPr>
          </w:p>
        </w:tc>
        <w:tc>
          <w:tcPr>
            <w:tcW w:w="5259" w:type="dxa"/>
            <w:gridSpan w:val="3"/>
            <w:vMerge w:val="restart"/>
            <w:shd w:val="clear" w:color="auto" w:fill="DDD9C3"/>
            <w:vAlign w:val="center"/>
          </w:tcPr>
          <w:p w:rsidR="00D33D92" w:rsidRPr="00174E7D" w:rsidRDefault="00D33D92" w:rsidP="004B28D8">
            <w:pPr>
              <w:ind w:right="3"/>
              <w:contextualSpacing/>
              <w:jc w:val="center"/>
              <w:rPr>
                <w:rFonts w:cs="Arial"/>
                <w:b/>
                <w:bCs/>
                <w:sz w:val="20"/>
                <w:szCs w:val="20"/>
              </w:rPr>
            </w:pPr>
            <w:r w:rsidRPr="00174E7D">
              <w:rPr>
                <w:rFonts w:cs="Arial"/>
                <w:b/>
                <w:sz w:val="20"/>
                <w:szCs w:val="20"/>
              </w:rPr>
              <w:t xml:space="preserve">Plan de gestión </w:t>
            </w:r>
            <w:r w:rsidR="004B28D8" w:rsidRPr="00174E7D">
              <w:rPr>
                <w:rFonts w:cs="Arial"/>
                <w:b/>
                <w:sz w:val="20"/>
                <w:szCs w:val="20"/>
              </w:rPr>
              <w:t xml:space="preserve">para el mantenimiento del patrimonio cultural </w:t>
            </w:r>
            <w:r w:rsidR="00363623" w:rsidRPr="00174E7D">
              <w:rPr>
                <w:rFonts w:cs="Arial"/>
                <w:b/>
                <w:sz w:val="20"/>
                <w:szCs w:val="20"/>
              </w:rPr>
              <w:t>denominado</w:t>
            </w:r>
            <w:r w:rsidR="004B28D8" w:rsidRPr="00174E7D">
              <w:rPr>
                <w:rFonts w:cs="Arial"/>
                <w:b/>
                <w:sz w:val="20"/>
                <w:szCs w:val="20"/>
              </w:rPr>
              <w:t xml:space="preserve"> Cueva La Gallina</w:t>
            </w:r>
          </w:p>
        </w:tc>
        <w:tc>
          <w:tcPr>
            <w:tcW w:w="2039" w:type="dxa"/>
          </w:tcPr>
          <w:p w:rsidR="00D33D92" w:rsidRPr="00174E7D" w:rsidRDefault="00D33D92" w:rsidP="00D33D92">
            <w:pPr>
              <w:ind w:right="3"/>
              <w:contextualSpacing/>
              <w:jc w:val="both"/>
              <w:rPr>
                <w:rFonts w:cs="Arial"/>
                <w:sz w:val="20"/>
                <w:szCs w:val="20"/>
              </w:rPr>
            </w:pPr>
            <w:r w:rsidRPr="00174E7D">
              <w:rPr>
                <w:rFonts w:cs="Arial"/>
                <w:b/>
                <w:sz w:val="20"/>
                <w:szCs w:val="20"/>
              </w:rPr>
              <w:t>Página:</w:t>
            </w:r>
          </w:p>
        </w:tc>
      </w:tr>
      <w:tr w:rsidR="00BC1A53" w:rsidRPr="00174E7D" w:rsidTr="00D33D92">
        <w:trPr>
          <w:cantSplit/>
          <w:trHeight w:val="145"/>
        </w:trPr>
        <w:tc>
          <w:tcPr>
            <w:tcW w:w="2243" w:type="dxa"/>
            <w:gridSpan w:val="2"/>
            <w:vMerge/>
          </w:tcPr>
          <w:p w:rsidR="00D33D92" w:rsidRPr="00174E7D" w:rsidRDefault="00D33D92" w:rsidP="00D33D92">
            <w:pPr>
              <w:ind w:right="3"/>
              <w:contextualSpacing/>
              <w:jc w:val="both"/>
              <w:rPr>
                <w:rFonts w:cs="Arial"/>
                <w:b/>
                <w:bCs/>
                <w:sz w:val="20"/>
                <w:szCs w:val="20"/>
              </w:rPr>
            </w:pPr>
          </w:p>
        </w:tc>
        <w:tc>
          <w:tcPr>
            <w:tcW w:w="5259" w:type="dxa"/>
            <w:gridSpan w:val="3"/>
            <w:vMerge/>
            <w:shd w:val="clear" w:color="auto" w:fill="DDD9C3"/>
          </w:tcPr>
          <w:p w:rsidR="00D33D92" w:rsidRPr="00174E7D" w:rsidRDefault="00D33D92" w:rsidP="00D33D92">
            <w:pPr>
              <w:ind w:right="3"/>
              <w:contextualSpacing/>
              <w:jc w:val="both"/>
              <w:rPr>
                <w:rFonts w:cs="Arial"/>
                <w:b/>
                <w:bCs/>
                <w:sz w:val="20"/>
                <w:szCs w:val="20"/>
              </w:rPr>
            </w:pPr>
          </w:p>
        </w:tc>
        <w:tc>
          <w:tcPr>
            <w:tcW w:w="2039" w:type="dxa"/>
          </w:tcPr>
          <w:p w:rsidR="00D33D92" w:rsidRPr="00174E7D" w:rsidRDefault="00D33D92" w:rsidP="00D33D92">
            <w:pPr>
              <w:ind w:right="3"/>
              <w:contextualSpacing/>
              <w:jc w:val="both"/>
              <w:rPr>
                <w:rFonts w:cs="Arial"/>
                <w:sz w:val="20"/>
                <w:szCs w:val="20"/>
              </w:rPr>
            </w:pPr>
            <w:r w:rsidRPr="00174E7D">
              <w:rPr>
                <w:rFonts w:cs="Arial"/>
                <w:b/>
                <w:sz w:val="20"/>
                <w:szCs w:val="20"/>
              </w:rPr>
              <w:t>Código: PG1</w:t>
            </w:r>
            <w:r w:rsidR="00D0040F">
              <w:rPr>
                <w:rFonts w:cs="Arial"/>
                <w:b/>
                <w:sz w:val="20"/>
                <w:szCs w:val="20"/>
              </w:rPr>
              <w:t>7</w:t>
            </w:r>
          </w:p>
        </w:tc>
      </w:tr>
      <w:tr w:rsidR="00BC1A53" w:rsidRPr="00174E7D" w:rsidTr="00D33D92">
        <w:trPr>
          <w:cantSplit/>
          <w:trHeight w:val="145"/>
        </w:trPr>
        <w:tc>
          <w:tcPr>
            <w:tcW w:w="2243" w:type="dxa"/>
            <w:gridSpan w:val="2"/>
            <w:vMerge/>
          </w:tcPr>
          <w:p w:rsidR="00D33D92" w:rsidRPr="00174E7D" w:rsidRDefault="00D33D92" w:rsidP="00D33D92">
            <w:pPr>
              <w:ind w:right="3"/>
              <w:contextualSpacing/>
              <w:jc w:val="both"/>
              <w:rPr>
                <w:rFonts w:cs="Arial"/>
                <w:b/>
                <w:bCs/>
                <w:sz w:val="20"/>
                <w:szCs w:val="20"/>
              </w:rPr>
            </w:pPr>
          </w:p>
        </w:tc>
        <w:tc>
          <w:tcPr>
            <w:tcW w:w="5259" w:type="dxa"/>
            <w:gridSpan w:val="3"/>
            <w:vMerge/>
            <w:shd w:val="clear" w:color="auto" w:fill="DDD9C3"/>
          </w:tcPr>
          <w:p w:rsidR="00D33D92" w:rsidRPr="00174E7D" w:rsidRDefault="00D33D92" w:rsidP="00D33D92">
            <w:pPr>
              <w:ind w:right="3"/>
              <w:contextualSpacing/>
              <w:jc w:val="both"/>
              <w:rPr>
                <w:rFonts w:cs="Arial"/>
                <w:b/>
                <w:bCs/>
                <w:sz w:val="20"/>
                <w:szCs w:val="20"/>
              </w:rPr>
            </w:pPr>
          </w:p>
        </w:tc>
        <w:tc>
          <w:tcPr>
            <w:tcW w:w="2039" w:type="dxa"/>
          </w:tcPr>
          <w:p w:rsidR="00D33D92" w:rsidRPr="00174E7D" w:rsidRDefault="00D33D92" w:rsidP="00D33D92">
            <w:pPr>
              <w:ind w:right="3"/>
              <w:contextualSpacing/>
              <w:jc w:val="both"/>
              <w:rPr>
                <w:rFonts w:cs="Arial"/>
                <w:b/>
                <w:sz w:val="20"/>
                <w:szCs w:val="20"/>
              </w:rPr>
            </w:pPr>
            <w:r w:rsidRPr="00174E7D">
              <w:rPr>
                <w:rFonts w:cs="Arial"/>
                <w:b/>
                <w:sz w:val="20"/>
                <w:szCs w:val="20"/>
              </w:rPr>
              <w:t>Versión:</w:t>
            </w:r>
          </w:p>
          <w:p w:rsidR="00D33D92" w:rsidRPr="00174E7D" w:rsidRDefault="00D33D92" w:rsidP="00D33D92">
            <w:pPr>
              <w:ind w:right="3"/>
              <w:contextualSpacing/>
              <w:jc w:val="both"/>
              <w:rPr>
                <w:rFonts w:cs="Arial"/>
                <w:sz w:val="20"/>
                <w:szCs w:val="20"/>
              </w:rPr>
            </w:pPr>
          </w:p>
        </w:tc>
      </w:tr>
      <w:tr w:rsidR="00BC1A53" w:rsidRPr="00174E7D" w:rsidTr="00D33D92">
        <w:trPr>
          <w:cantSplit/>
          <w:trHeight w:val="240"/>
        </w:trPr>
        <w:tc>
          <w:tcPr>
            <w:tcW w:w="2243" w:type="dxa"/>
            <w:gridSpan w:val="2"/>
          </w:tcPr>
          <w:p w:rsidR="00D33D92" w:rsidRPr="00174E7D" w:rsidRDefault="00D33D92" w:rsidP="00D33D92">
            <w:pPr>
              <w:contextualSpacing/>
              <w:rPr>
                <w:rFonts w:cs="Arial"/>
                <w:sz w:val="20"/>
                <w:szCs w:val="20"/>
              </w:rPr>
            </w:pPr>
            <w:r w:rsidRPr="00174E7D">
              <w:rPr>
                <w:rFonts w:cs="Arial"/>
                <w:b/>
                <w:sz w:val="20"/>
                <w:szCs w:val="20"/>
              </w:rPr>
              <w:t>Elaborado por:</w:t>
            </w:r>
          </w:p>
        </w:tc>
        <w:tc>
          <w:tcPr>
            <w:tcW w:w="5259" w:type="dxa"/>
            <w:gridSpan w:val="3"/>
          </w:tcPr>
          <w:p w:rsidR="00D33D92" w:rsidRPr="00174E7D" w:rsidRDefault="00D33D92" w:rsidP="00D33D92">
            <w:pPr>
              <w:contextualSpacing/>
              <w:rPr>
                <w:rFonts w:cs="Arial"/>
                <w:sz w:val="20"/>
                <w:szCs w:val="20"/>
              </w:rPr>
            </w:pPr>
            <w:r w:rsidRPr="00174E7D">
              <w:rPr>
                <w:rFonts w:cs="Arial"/>
                <w:b/>
                <w:sz w:val="20"/>
                <w:szCs w:val="20"/>
              </w:rPr>
              <w:t>Aprobado por:</w:t>
            </w:r>
          </w:p>
        </w:tc>
        <w:tc>
          <w:tcPr>
            <w:tcW w:w="2039" w:type="dxa"/>
            <w:vMerge w:val="restart"/>
          </w:tcPr>
          <w:p w:rsidR="00D33D92" w:rsidRPr="00174E7D" w:rsidRDefault="00D33D92" w:rsidP="00D33D92">
            <w:pPr>
              <w:ind w:right="3"/>
              <w:contextualSpacing/>
              <w:jc w:val="both"/>
              <w:rPr>
                <w:rFonts w:cs="Arial"/>
                <w:sz w:val="20"/>
                <w:szCs w:val="20"/>
              </w:rPr>
            </w:pPr>
            <w:r w:rsidRPr="00174E7D">
              <w:rPr>
                <w:rFonts w:cs="Arial"/>
                <w:b/>
                <w:sz w:val="20"/>
                <w:szCs w:val="20"/>
              </w:rPr>
              <w:t>Vigencia:</w:t>
            </w:r>
          </w:p>
        </w:tc>
      </w:tr>
      <w:tr w:rsidR="00BC1A53" w:rsidRPr="00174E7D" w:rsidTr="00D33D92">
        <w:trPr>
          <w:cantSplit/>
          <w:trHeight w:val="535"/>
        </w:trPr>
        <w:tc>
          <w:tcPr>
            <w:tcW w:w="2243" w:type="dxa"/>
            <w:gridSpan w:val="2"/>
            <w:tcBorders>
              <w:bottom w:val="single" w:sz="4" w:space="0" w:color="auto"/>
            </w:tcBorders>
            <w:vAlign w:val="center"/>
          </w:tcPr>
          <w:p w:rsidR="00D33D92" w:rsidRPr="00174E7D" w:rsidRDefault="00D33D92" w:rsidP="00D33D92">
            <w:pPr>
              <w:ind w:right="3"/>
              <w:contextualSpacing/>
              <w:rPr>
                <w:rFonts w:cs="Arial"/>
                <w:sz w:val="20"/>
                <w:szCs w:val="20"/>
              </w:rPr>
            </w:pPr>
          </w:p>
        </w:tc>
        <w:tc>
          <w:tcPr>
            <w:tcW w:w="5259" w:type="dxa"/>
            <w:gridSpan w:val="3"/>
            <w:tcBorders>
              <w:bottom w:val="single" w:sz="4" w:space="0" w:color="auto"/>
            </w:tcBorders>
            <w:vAlign w:val="center"/>
          </w:tcPr>
          <w:p w:rsidR="00D33D92" w:rsidRPr="00174E7D" w:rsidRDefault="00D33D92" w:rsidP="00D33D92">
            <w:pPr>
              <w:ind w:right="3"/>
              <w:contextualSpacing/>
              <w:jc w:val="center"/>
              <w:rPr>
                <w:rFonts w:cs="Arial"/>
                <w:b/>
                <w:sz w:val="20"/>
                <w:szCs w:val="20"/>
              </w:rPr>
            </w:pPr>
          </w:p>
        </w:tc>
        <w:tc>
          <w:tcPr>
            <w:tcW w:w="2039" w:type="dxa"/>
            <w:vMerge/>
            <w:tcBorders>
              <w:bottom w:val="single" w:sz="4" w:space="0" w:color="auto"/>
            </w:tcBorders>
          </w:tcPr>
          <w:p w:rsidR="00D33D92" w:rsidRPr="00174E7D" w:rsidRDefault="00D33D92" w:rsidP="00D33D92">
            <w:pPr>
              <w:ind w:right="3"/>
              <w:contextualSpacing/>
              <w:jc w:val="both"/>
              <w:rPr>
                <w:rFonts w:cs="Arial"/>
                <w:sz w:val="20"/>
                <w:szCs w:val="20"/>
              </w:rPr>
            </w:pPr>
          </w:p>
        </w:tc>
      </w:tr>
      <w:tr w:rsidR="00BC1A53" w:rsidRPr="00174E7D" w:rsidTr="00D33D92">
        <w:trPr>
          <w:trHeight w:val="544"/>
        </w:trPr>
        <w:tc>
          <w:tcPr>
            <w:tcW w:w="353" w:type="dxa"/>
            <w:tcBorders>
              <w:bottom w:val="single" w:sz="4" w:space="0" w:color="auto"/>
            </w:tcBorders>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w:t>
            </w:r>
          </w:p>
        </w:tc>
        <w:tc>
          <w:tcPr>
            <w:tcW w:w="1890" w:type="dxa"/>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Acción</w:t>
            </w:r>
          </w:p>
        </w:tc>
        <w:tc>
          <w:tcPr>
            <w:tcW w:w="1966" w:type="dxa"/>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Plazo</w:t>
            </w:r>
          </w:p>
        </w:tc>
        <w:tc>
          <w:tcPr>
            <w:tcW w:w="1707" w:type="dxa"/>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Responsable</w:t>
            </w:r>
          </w:p>
        </w:tc>
        <w:tc>
          <w:tcPr>
            <w:tcW w:w="1586" w:type="dxa"/>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Recursos Necesarios</w:t>
            </w:r>
          </w:p>
        </w:tc>
        <w:tc>
          <w:tcPr>
            <w:tcW w:w="2039" w:type="dxa"/>
            <w:shd w:val="clear" w:color="auto" w:fill="C6D9F1"/>
            <w:vAlign w:val="center"/>
          </w:tcPr>
          <w:p w:rsidR="00D33D92" w:rsidRPr="00174E7D" w:rsidRDefault="00D33D92" w:rsidP="00D33D92">
            <w:pPr>
              <w:ind w:right="3"/>
              <w:contextualSpacing/>
              <w:jc w:val="center"/>
              <w:rPr>
                <w:rFonts w:cs="Arial"/>
                <w:b/>
                <w:bCs/>
                <w:sz w:val="20"/>
                <w:szCs w:val="20"/>
              </w:rPr>
            </w:pPr>
            <w:r w:rsidRPr="00174E7D">
              <w:rPr>
                <w:rFonts w:cs="Arial"/>
                <w:b/>
                <w:bCs/>
                <w:sz w:val="20"/>
                <w:szCs w:val="20"/>
              </w:rPr>
              <w:t>Comentarios</w:t>
            </w:r>
          </w:p>
        </w:tc>
      </w:tr>
      <w:tr w:rsidR="00BC1A53" w:rsidRPr="00174E7D" w:rsidTr="004B28D8">
        <w:trPr>
          <w:trHeight w:val="262"/>
        </w:trPr>
        <w:tc>
          <w:tcPr>
            <w:tcW w:w="353" w:type="dxa"/>
            <w:shd w:val="clear" w:color="auto" w:fill="FBD4B4"/>
            <w:vAlign w:val="center"/>
          </w:tcPr>
          <w:p w:rsidR="00D33D92" w:rsidRPr="00174E7D" w:rsidRDefault="00D33D92" w:rsidP="00D33D92">
            <w:pPr>
              <w:contextualSpacing/>
              <w:jc w:val="center"/>
              <w:rPr>
                <w:rFonts w:cs="Arial"/>
                <w:sz w:val="20"/>
                <w:szCs w:val="20"/>
              </w:rPr>
            </w:pPr>
            <w:r w:rsidRPr="00174E7D">
              <w:rPr>
                <w:rFonts w:cs="Arial"/>
                <w:sz w:val="20"/>
                <w:szCs w:val="20"/>
              </w:rPr>
              <w:t>1</w:t>
            </w:r>
          </w:p>
        </w:tc>
        <w:tc>
          <w:tcPr>
            <w:tcW w:w="1890" w:type="dxa"/>
            <w:vAlign w:val="center"/>
          </w:tcPr>
          <w:p w:rsidR="00D33D92" w:rsidRPr="00174E7D" w:rsidRDefault="00D33D92" w:rsidP="004B28D8">
            <w:pPr>
              <w:contextualSpacing/>
              <w:rPr>
                <w:rFonts w:cs="Arial"/>
                <w:bCs/>
                <w:sz w:val="20"/>
                <w:szCs w:val="20"/>
              </w:rPr>
            </w:pPr>
            <w:r w:rsidRPr="00174E7D">
              <w:rPr>
                <w:rFonts w:eastAsia="Calibri" w:cs="Arial"/>
                <w:color w:val="000000"/>
                <w:sz w:val="20"/>
                <w:szCs w:val="20"/>
                <w:lang w:val="es-NI" w:eastAsia="es-NI"/>
              </w:rPr>
              <w:t xml:space="preserve"> </w:t>
            </w:r>
            <w:r w:rsidR="00BC1A53" w:rsidRPr="00174E7D">
              <w:rPr>
                <w:rFonts w:eastAsia="Calibri" w:cs="Arial"/>
                <w:color w:val="000000"/>
                <w:sz w:val="20"/>
                <w:szCs w:val="20"/>
                <w:lang w:val="es-NI" w:eastAsia="es-NI"/>
              </w:rPr>
              <w:t>Limpieza de maleza</w:t>
            </w:r>
          </w:p>
        </w:tc>
        <w:tc>
          <w:tcPr>
            <w:tcW w:w="1966" w:type="dxa"/>
            <w:vAlign w:val="center"/>
          </w:tcPr>
          <w:p w:rsidR="00D33D92" w:rsidRPr="00174E7D" w:rsidRDefault="00BC1A53" w:rsidP="00D33D92">
            <w:pPr>
              <w:contextualSpacing/>
              <w:jc w:val="center"/>
              <w:rPr>
                <w:rFonts w:cs="Arial"/>
                <w:bCs/>
                <w:sz w:val="20"/>
                <w:szCs w:val="20"/>
              </w:rPr>
            </w:pPr>
            <w:r w:rsidRPr="00174E7D">
              <w:rPr>
                <w:rFonts w:cs="Arial"/>
                <w:bCs/>
                <w:sz w:val="20"/>
                <w:szCs w:val="20"/>
              </w:rPr>
              <w:t>Mensual en invierno, trimestral verano</w:t>
            </w:r>
          </w:p>
        </w:tc>
        <w:tc>
          <w:tcPr>
            <w:tcW w:w="1707" w:type="dxa"/>
            <w:vAlign w:val="center"/>
          </w:tcPr>
          <w:p w:rsidR="00D33D92" w:rsidRPr="00174E7D" w:rsidRDefault="00D33D92" w:rsidP="00BC1A53">
            <w:pPr>
              <w:contextualSpacing/>
              <w:jc w:val="center"/>
              <w:rPr>
                <w:rFonts w:cs="Arial"/>
                <w:sz w:val="20"/>
                <w:szCs w:val="20"/>
              </w:rPr>
            </w:pPr>
            <w:r w:rsidRPr="00174E7D">
              <w:rPr>
                <w:rFonts w:cs="Arial"/>
                <w:sz w:val="20"/>
                <w:szCs w:val="20"/>
              </w:rPr>
              <w:t xml:space="preserve">Jefe de </w:t>
            </w:r>
            <w:r w:rsidR="00BC1A53" w:rsidRPr="00174E7D">
              <w:rPr>
                <w:rFonts w:cs="Arial"/>
                <w:sz w:val="20"/>
                <w:szCs w:val="20"/>
              </w:rPr>
              <w:t>Servicios Generales</w:t>
            </w:r>
          </w:p>
        </w:tc>
        <w:tc>
          <w:tcPr>
            <w:tcW w:w="1586" w:type="dxa"/>
            <w:vAlign w:val="center"/>
          </w:tcPr>
          <w:p w:rsidR="00D33D92" w:rsidRPr="00174E7D" w:rsidRDefault="00BC1A53" w:rsidP="00D33D92">
            <w:pPr>
              <w:contextualSpacing/>
              <w:jc w:val="center"/>
              <w:rPr>
                <w:rFonts w:cs="Arial"/>
                <w:bCs/>
                <w:sz w:val="20"/>
                <w:szCs w:val="20"/>
              </w:rPr>
            </w:pPr>
            <w:r w:rsidRPr="00174E7D">
              <w:rPr>
                <w:rFonts w:cs="Arial"/>
                <w:bCs/>
                <w:sz w:val="20"/>
                <w:szCs w:val="20"/>
              </w:rPr>
              <w:t>Horas hombre y herramientas.</w:t>
            </w:r>
          </w:p>
          <w:p w:rsidR="00D33D92" w:rsidRPr="00174E7D" w:rsidRDefault="00D33D92" w:rsidP="00D33D92">
            <w:pPr>
              <w:contextualSpacing/>
              <w:jc w:val="center"/>
              <w:rPr>
                <w:rFonts w:cs="Arial"/>
                <w:bCs/>
                <w:sz w:val="20"/>
                <w:szCs w:val="20"/>
              </w:rPr>
            </w:pPr>
          </w:p>
          <w:p w:rsidR="00D33D92" w:rsidRPr="00174E7D" w:rsidRDefault="00D33D92" w:rsidP="00D33D92">
            <w:pPr>
              <w:contextualSpacing/>
              <w:jc w:val="center"/>
              <w:rPr>
                <w:rFonts w:cs="Arial"/>
                <w:bCs/>
                <w:sz w:val="20"/>
                <w:szCs w:val="20"/>
              </w:rPr>
            </w:pPr>
            <w:r w:rsidRPr="00174E7D">
              <w:rPr>
                <w:rFonts w:cs="Arial"/>
                <w:bCs/>
                <w:sz w:val="20"/>
                <w:szCs w:val="20"/>
              </w:rPr>
              <w:t>.</w:t>
            </w:r>
          </w:p>
        </w:tc>
        <w:tc>
          <w:tcPr>
            <w:tcW w:w="2039" w:type="dxa"/>
          </w:tcPr>
          <w:p w:rsidR="00D33D92" w:rsidRPr="00174E7D" w:rsidRDefault="00D33D92" w:rsidP="00D33D92">
            <w:pPr>
              <w:ind w:right="3"/>
              <w:contextualSpacing/>
              <w:jc w:val="both"/>
              <w:rPr>
                <w:rFonts w:cs="Arial"/>
                <w:sz w:val="20"/>
                <w:szCs w:val="20"/>
              </w:rPr>
            </w:pPr>
            <w:r w:rsidRPr="00174E7D">
              <w:rPr>
                <w:rFonts w:cs="Arial"/>
                <w:sz w:val="20"/>
                <w:szCs w:val="20"/>
              </w:rPr>
              <w:t>.</w:t>
            </w:r>
          </w:p>
        </w:tc>
      </w:tr>
      <w:tr w:rsidR="00BC1A53" w:rsidRPr="00174E7D" w:rsidTr="004B28D8">
        <w:trPr>
          <w:trHeight w:val="262"/>
        </w:trPr>
        <w:tc>
          <w:tcPr>
            <w:tcW w:w="353" w:type="dxa"/>
            <w:shd w:val="clear" w:color="auto" w:fill="FBD4B4"/>
            <w:vAlign w:val="center"/>
          </w:tcPr>
          <w:p w:rsidR="00BC1A53" w:rsidRPr="00174E7D" w:rsidRDefault="00BC1A53" w:rsidP="00D33D92">
            <w:pPr>
              <w:contextualSpacing/>
              <w:jc w:val="center"/>
              <w:rPr>
                <w:rFonts w:cs="Arial"/>
                <w:sz w:val="20"/>
                <w:szCs w:val="20"/>
              </w:rPr>
            </w:pPr>
            <w:r w:rsidRPr="00174E7D">
              <w:rPr>
                <w:rFonts w:cs="Arial"/>
                <w:sz w:val="20"/>
                <w:szCs w:val="20"/>
              </w:rPr>
              <w:t>2</w:t>
            </w:r>
          </w:p>
        </w:tc>
        <w:tc>
          <w:tcPr>
            <w:tcW w:w="1890" w:type="dxa"/>
            <w:vAlign w:val="center"/>
          </w:tcPr>
          <w:p w:rsidR="00BC1A53" w:rsidRPr="00174E7D" w:rsidRDefault="00BC1A53" w:rsidP="00D02E3B">
            <w:pPr>
              <w:contextualSpacing/>
              <w:rPr>
                <w:rFonts w:eastAsia="Calibri" w:cs="Arial"/>
                <w:color w:val="000000"/>
                <w:sz w:val="20"/>
                <w:szCs w:val="20"/>
                <w:lang w:val="es-NI" w:eastAsia="es-NI"/>
              </w:rPr>
            </w:pPr>
            <w:r w:rsidRPr="00174E7D">
              <w:rPr>
                <w:rFonts w:eastAsia="Calibri" w:cs="Arial"/>
                <w:color w:val="000000"/>
                <w:sz w:val="20"/>
                <w:szCs w:val="20"/>
                <w:lang w:val="es-NI" w:eastAsia="es-NI"/>
              </w:rPr>
              <w:t>Reparación y pintura de techo</w:t>
            </w:r>
            <w:r w:rsidR="00D02E3B">
              <w:rPr>
                <w:rFonts w:eastAsia="Calibri" w:cs="Arial"/>
                <w:color w:val="000000"/>
                <w:sz w:val="20"/>
                <w:szCs w:val="20"/>
                <w:lang w:val="es-NI" w:eastAsia="es-NI"/>
              </w:rPr>
              <w:t>,</w:t>
            </w:r>
            <w:r w:rsidRPr="00174E7D">
              <w:rPr>
                <w:rFonts w:eastAsia="Calibri" w:cs="Arial"/>
                <w:color w:val="000000"/>
                <w:sz w:val="20"/>
                <w:szCs w:val="20"/>
                <w:lang w:val="es-NI" w:eastAsia="es-NI"/>
              </w:rPr>
              <w:t xml:space="preserve"> estructura</w:t>
            </w:r>
            <w:r w:rsidR="00D02E3B">
              <w:rPr>
                <w:rFonts w:eastAsia="Calibri" w:cs="Arial"/>
                <w:color w:val="000000"/>
                <w:sz w:val="20"/>
                <w:szCs w:val="20"/>
                <w:lang w:val="es-NI" w:eastAsia="es-NI"/>
              </w:rPr>
              <w:t xml:space="preserve"> y señalizaciones</w:t>
            </w:r>
            <w:r w:rsidR="0071570C">
              <w:rPr>
                <w:rFonts w:eastAsia="Calibri" w:cs="Arial"/>
                <w:color w:val="000000"/>
                <w:sz w:val="20"/>
                <w:szCs w:val="20"/>
                <w:lang w:val="es-NI" w:eastAsia="es-NI"/>
              </w:rPr>
              <w:t>.</w:t>
            </w:r>
          </w:p>
        </w:tc>
        <w:tc>
          <w:tcPr>
            <w:tcW w:w="1966" w:type="dxa"/>
            <w:vAlign w:val="center"/>
          </w:tcPr>
          <w:p w:rsidR="00BC1A53" w:rsidRPr="00174E7D" w:rsidRDefault="00BC1A53" w:rsidP="00D33D92">
            <w:pPr>
              <w:contextualSpacing/>
              <w:jc w:val="center"/>
              <w:rPr>
                <w:rFonts w:cs="Arial"/>
                <w:bCs/>
                <w:sz w:val="20"/>
                <w:szCs w:val="20"/>
                <w:lang w:val="es-NI"/>
              </w:rPr>
            </w:pPr>
            <w:r w:rsidRPr="00174E7D">
              <w:rPr>
                <w:rFonts w:cs="Arial"/>
                <w:bCs/>
                <w:sz w:val="20"/>
                <w:szCs w:val="20"/>
                <w:lang w:val="es-NI"/>
              </w:rPr>
              <w:t>Anual</w:t>
            </w:r>
          </w:p>
        </w:tc>
        <w:tc>
          <w:tcPr>
            <w:tcW w:w="1707" w:type="dxa"/>
            <w:vAlign w:val="center"/>
          </w:tcPr>
          <w:p w:rsidR="00BC1A53" w:rsidRPr="00174E7D" w:rsidRDefault="00BC1A53" w:rsidP="00D33D92">
            <w:pPr>
              <w:contextualSpacing/>
              <w:jc w:val="center"/>
              <w:rPr>
                <w:rFonts w:cs="Arial"/>
                <w:sz w:val="20"/>
                <w:szCs w:val="20"/>
              </w:rPr>
            </w:pPr>
            <w:r w:rsidRPr="00174E7D">
              <w:rPr>
                <w:rFonts w:cs="Arial"/>
                <w:sz w:val="20"/>
                <w:szCs w:val="20"/>
              </w:rPr>
              <w:t>Jefe de Servicios Generales</w:t>
            </w:r>
          </w:p>
        </w:tc>
        <w:tc>
          <w:tcPr>
            <w:tcW w:w="1586" w:type="dxa"/>
            <w:vAlign w:val="center"/>
          </w:tcPr>
          <w:p w:rsidR="004B28D8" w:rsidRPr="00174E7D" w:rsidRDefault="004B28D8" w:rsidP="004B28D8">
            <w:pPr>
              <w:contextualSpacing/>
              <w:jc w:val="center"/>
              <w:rPr>
                <w:rFonts w:cs="Arial"/>
                <w:bCs/>
                <w:sz w:val="20"/>
                <w:szCs w:val="20"/>
              </w:rPr>
            </w:pPr>
            <w:r w:rsidRPr="00174E7D">
              <w:rPr>
                <w:rFonts w:cs="Arial"/>
                <w:bCs/>
                <w:sz w:val="20"/>
                <w:szCs w:val="20"/>
              </w:rPr>
              <w:t>Horas hombre y herramientas y materiales.</w:t>
            </w:r>
          </w:p>
          <w:p w:rsidR="004B28D8" w:rsidRPr="00174E7D" w:rsidRDefault="004B28D8" w:rsidP="004B28D8">
            <w:pPr>
              <w:contextualSpacing/>
              <w:jc w:val="center"/>
              <w:rPr>
                <w:rFonts w:cs="Arial"/>
                <w:bCs/>
                <w:sz w:val="20"/>
                <w:szCs w:val="20"/>
              </w:rPr>
            </w:pPr>
          </w:p>
          <w:p w:rsidR="00BC1A53" w:rsidRPr="00174E7D" w:rsidRDefault="00BC1A53" w:rsidP="00D33D92">
            <w:pPr>
              <w:contextualSpacing/>
              <w:jc w:val="center"/>
              <w:rPr>
                <w:rFonts w:cs="Arial"/>
                <w:bCs/>
                <w:sz w:val="20"/>
                <w:szCs w:val="20"/>
              </w:rPr>
            </w:pPr>
          </w:p>
        </w:tc>
        <w:tc>
          <w:tcPr>
            <w:tcW w:w="2039" w:type="dxa"/>
          </w:tcPr>
          <w:p w:rsidR="00BC1A53" w:rsidRPr="00174E7D" w:rsidRDefault="00BC1A53" w:rsidP="00D33D92">
            <w:pPr>
              <w:ind w:right="3"/>
              <w:contextualSpacing/>
              <w:jc w:val="both"/>
              <w:rPr>
                <w:rFonts w:cs="Arial"/>
                <w:sz w:val="20"/>
                <w:szCs w:val="20"/>
              </w:rPr>
            </w:pPr>
          </w:p>
        </w:tc>
      </w:tr>
      <w:tr w:rsidR="00BC1A53" w:rsidRPr="00174E7D" w:rsidTr="004B28D8">
        <w:trPr>
          <w:trHeight w:val="262"/>
        </w:trPr>
        <w:tc>
          <w:tcPr>
            <w:tcW w:w="353" w:type="dxa"/>
            <w:shd w:val="clear" w:color="auto" w:fill="FBD4B4"/>
            <w:vAlign w:val="center"/>
          </w:tcPr>
          <w:p w:rsidR="00BC1A53" w:rsidRPr="00174E7D" w:rsidRDefault="00BC1A53" w:rsidP="00D33D92">
            <w:pPr>
              <w:contextualSpacing/>
              <w:jc w:val="center"/>
              <w:rPr>
                <w:rFonts w:cs="Arial"/>
                <w:sz w:val="20"/>
                <w:szCs w:val="20"/>
              </w:rPr>
            </w:pPr>
            <w:r w:rsidRPr="00174E7D">
              <w:rPr>
                <w:rFonts w:cs="Arial"/>
                <w:sz w:val="20"/>
                <w:szCs w:val="20"/>
              </w:rPr>
              <w:t>3</w:t>
            </w:r>
          </w:p>
        </w:tc>
        <w:tc>
          <w:tcPr>
            <w:tcW w:w="1890" w:type="dxa"/>
            <w:vAlign w:val="center"/>
          </w:tcPr>
          <w:p w:rsidR="00BC1A53" w:rsidRPr="00174E7D" w:rsidRDefault="004B28D8" w:rsidP="004B28D8">
            <w:pPr>
              <w:contextualSpacing/>
              <w:rPr>
                <w:rFonts w:eastAsia="Calibri" w:cs="Arial"/>
                <w:color w:val="000000"/>
                <w:sz w:val="20"/>
                <w:szCs w:val="20"/>
                <w:lang w:val="es-NI" w:eastAsia="es-NI"/>
              </w:rPr>
            </w:pPr>
            <w:r w:rsidRPr="00174E7D">
              <w:rPr>
                <w:rFonts w:eastAsia="Calibri" w:cs="Arial"/>
                <w:color w:val="000000"/>
                <w:sz w:val="20"/>
                <w:szCs w:val="20"/>
                <w:lang w:val="es-NI" w:eastAsia="es-NI"/>
              </w:rPr>
              <w:t>Limpieza de canales pluviales y drenajes</w:t>
            </w:r>
          </w:p>
        </w:tc>
        <w:tc>
          <w:tcPr>
            <w:tcW w:w="1966" w:type="dxa"/>
            <w:vAlign w:val="center"/>
          </w:tcPr>
          <w:p w:rsidR="00BC1A53" w:rsidRPr="00174E7D" w:rsidRDefault="004B28D8" w:rsidP="00D33D92">
            <w:pPr>
              <w:contextualSpacing/>
              <w:jc w:val="center"/>
              <w:rPr>
                <w:rFonts w:cs="Arial"/>
                <w:bCs/>
                <w:sz w:val="20"/>
                <w:szCs w:val="20"/>
                <w:lang w:val="es-NI"/>
              </w:rPr>
            </w:pPr>
            <w:r w:rsidRPr="00174E7D">
              <w:rPr>
                <w:rFonts w:cs="Arial"/>
                <w:bCs/>
                <w:sz w:val="20"/>
                <w:szCs w:val="20"/>
                <w:lang w:val="es-NI"/>
              </w:rPr>
              <w:t>Mensual Invierno</w:t>
            </w:r>
          </w:p>
        </w:tc>
        <w:tc>
          <w:tcPr>
            <w:tcW w:w="1707" w:type="dxa"/>
            <w:vAlign w:val="center"/>
          </w:tcPr>
          <w:p w:rsidR="004B28D8" w:rsidRPr="00174E7D" w:rsidRDefault="004B28D8" w:rsidP="004B28D8">
            <w:pPr>
              <w:contextualSpacing/>
              <w:jc w:val="center"/>
              <w:rPr>
                <w:rFonts w:cs="Arial"/>
                <w:bCs/>
                <w:sz w:val="20"/>
                <w:szCs w:val="20"/>
              </w:rPr>
            </w:pPr>
            <w:r w:rsidRPr="00174E7D">
              <w:rPr>
                <w:rFonts w:cs="Arial"/>
                <w:bCs/>
                <w:sz w:val="20"/>
                <w:szCs w:val="20"/>
              </w:rPr>
              <w:t>Jefe de Servicios Generales</w:t>
            </w:r>
          </w:p>
          <w:p w:rsidR="00BC1A53" w:rsidRPr="00174E7D" w:rsidRDefault="00BC1A53" w:rsidP="00D33D92">
            <w:pPr>
              <w:contextualSpacing/>
              <w:jc w:val="center"/>
              <w:rPr>
                <w:rFonts w:cs="Arial"/>
                <w:sz w:val="20"/>
                <w:szCs w:val="20"/>
              </w:rPr>
            </w:pPr>
          </w:p>
        </w:tc>
        <w:tc>
          <w:tcPr>
            <w:tcW w:w="1586" w:type="dxa"/>
            <w:vAlign w:val="center"/>
          </w:tcPr>
          <w:p w:rsidR="004B28D8" w:rsidRPr="00174E7D" w:rsidRDefault="004B28D8" w:rsidP="004B28D8">
            <w:pPr>
              <w:contextualSpacing/>
              <w:jc w:val="center"/>
              <w:rPr>
                <w:rFonts w:cs="Arial"/>
                <w:bCs/>
                <w:sz w:val="20"/>
                <w:szCs w:val="20"/>
              </w:rPr>
            </w:pPr>
            <w:r w:rsidRPr="00174E7D">
              <w:rPr>
                <w:rFonts w:cs="Arial"/>
                <w:bCs/>
                <w:sz w:val="20"/>
                <w:szCs w:val="20"/>
              </w:rPr>
              <w:t>Horas hombre y herramientas y materiales.</w:t>
            </w:r>
          </w:p>
          <w:p w:rsidR="00BC1A53" w:rsidRPr="00174E7D" w:rsidRDefault="00BC1A53" w:rsidP="00D33D92">
            <w:pPr>
              <w:contextualSpacing/>
              <w:jc w:val="center"/>
              <w:rPr>
                <w:rFonts w:cs="Arial"/>
                <w:bCs/>
                <w:sz w:val="20"/>
                <w:szCs w:val="20"/>
              </w:rPr>
            </w:pPr>
          </w:p>
        </w:tc>
        <w:tc>
          <w:tcPr>
            <w:tcW w:w="2039" w:type="dxa"/>
          </w:tcPr>
          <w:p w:rsidR="00BC1A53" w:rsidRPr="00174E7D" w:rsidRDefault="00BC1A53" w:rsidP="00D33D92">
            <w:pPr>
              <w:ind w:right="3"/>
              <w:contextualSpacing/>
              <w:jc w:val="both"/>
              <w:rPr>
                <w:rFonts w:cs="Arial"/>
                <w:sz w:val="20"/>
                <w:szCs w:val="20"/>
              </w:rPr>
            </w:pPr>
          </w:p>
        </w:tc>
      </w:tr>
      <w:tr w:rsidR="004B28D8" w:rsidRPr="00174E7D" w:rsidTr="004B28D8">
        <w:trPr>
          <w:trHeight w:val="262"/>
        </w:trPr>
        <w:tc>
          <w:tcPr>
            <w:tcW w:w="353" w:type="dxa"/>
            <w:shd w:val="clear" w:color="auto" w:fill="FBD4B4"/>
            <w:vAlign w:val="center"/>
          </w:tcPr>
          <w:p w:rsidR="004B28D8" w:rsidRPr="00174E7D" w:rsidRDefault="00174E7D" w:rsidP="00D33D92">
            <w:pPr>
              <w:contextualSpacing/>
              <w:jc w:val="center"/>
              <w:rPr>
                <w:rFonts w:cs="Arial"/>
                <w:sz w:val="20"/>
                <w:szCs w:val="20"/>
              </w:rPr>
            </w:pPr>
            <w:r>
              <w:rPr>
                <w:rFonts w:cs="Arial"/>
                <w:sz w:val="20"/>
                <w:szCs w:val="20"/>
              </w:rPr>
              <w:t>4</w:t>
            </w:r>
          </w:p>
        </w:tc>
        <w:tc>
          <w:tcPr>
            <w:tcW w:w="1890" w:type="dxa"/>
            <w:vAlign w:val="center"/>
          </w:tcPr>
          <w:p w:rsidR="004B28D8" w:rsidRPr="00174E7D" w:rsidRDefault="004B28D8" w:rsidP="004B28D8">
            <w:pPr>
              <w:contextualSpacing/>
              <w:rPr>
                <w:rFonts w:eastAsia="Calibri" w:cs="Arial"/>
                <w:color w:val="000000"/>
                <w:sz w:val="20"/>
                <w:szCs w:val="20"/>
                <w:lang w:val="es-NI" w:eastAsia="es-NI"/>
              </w:rPr>
            </w:pPr>
            <w:r w:rsidRPr="00174E7D">
              <w:rPr>
                <w:rFonts w:eastAsia="Calibri" w:cs="Arial"/>
                <w:color w:val="000000"/>
                <w:sz w:val="20"/>
                <w:szCs w:val="20"/>
                <w:lang w:val="es-NI" w:eastAsia="es-NI"/>
              </w:rPr>
              <w:t>Limpieza de suelo cueva</w:t>
            </w:r>
          </w:p>
        </w:tc>
        <w:tc>
          <w:tcPr>
            <w:tcW w:w="1966" w:type="dxa"/>
            <w:vAlign w:val="center"/>
          </w:tcPr>
          <w:p w:rsidR="004B28D8" w:rsidRPr="00174E7D" w:rsidRDefault="004B28D8" w:rsidP="00D33D92">
            <w:pPr>
              <w:contextualSpacing/>
              <w:jc w:val="center"/>
              <w:rPr>
                <w:rFonts w:cs="Arial"/>
                <w:bCs/>
                <w:sz w:val="20"/>
                <w:szCs w:val="20"/>
              </w:rPr>
            </w:pPr>
            <w:r w:rsidRPr="00174E7D">
              <w:rPr>
                <w:rFonts w:cs="Arial"/>
                <w:bCs/>
                <w:sz w:val="20"/>
                <w:szCs w:val="20"/>
              </w:rPr>
              <w:t>Semanal</w:t>
            </w:r>
          </w:p>
        </w:tc>
        <w:tc>
          <w:tcPr>
            <w:tcW w:w="1707" w:type="dxa"/>
            <w:vAlign w:val="center"/>
          </w:tcPr>
          <w:p w:rsidR="004B28D8" w:rsidRPr="00174E7D" w:rsidRDefault="004B28D8" w:rsidP="00174E7D">
            <w:pPr>
              <w:contextualSpacing/>
              <w:jc w:val="center"/>
              <w:rPr>
                <w:rFonts w:cs="Arial"/>
                <w:sz w:val="20"/>
                <w:szCs w:val="20"/>
              </w:rPr>
            </w:pPr>
            <w:r w:rsidRPr="00174E7D">
              <w:rPr>
                <w:rFonts w:cs="Arial"/>
                <w:bCs/>
                <w:sz w:val="20"/>
                <w:szCs w:val="20"/>
              </w:rPr>
              <w:t>Jefe de Servicios Generales</w:t>
            </w:r>
          </w:p>
        </w:tc>
        <w:tc>
          <w:tcPr>
            <w:tcW w:w="1586" w:type="dxa"/>
            <w:vAlign w:val="center"/>
          </w:tcPr>
          <w:p w:rsidR="004B28D8" w:rsidRPr="00174E7D" w:rsidRDefault="004B28D8" w:rsidP="00174E7D">
            <w:pPr>
              <w:contextualSpacing/>
              <w:jc w:val="center"/>
              <w:rPr>
                <w:rFonts w:cs="Arial"/>
                <w:bCs/>
                <w:sz w:val="20"/>
                <w:szCs w:val="20"/>
              </w:rPr>
            </w:pPr>
            <w:r w:rsidRPr="00174E7D">
              <w:rPr>
                <w:rFonts w:cs="Arial"/>
                <w:bCs/>
                <w:sz w:val="20"/>
                <w:szCs w:val="20"/>
              </w:rPr>
              <w:t>Horas hombre y herramientas y materiales.</w:t>
            </w:r>
          </w:p>
        </w:tc>
        <w:tc>
          <w:tcPr>
            <w:tcW w:w="2039" w:type="dxa"/>
          </w:tcPr>
          <w:p w:rsidR="004B28D8" w:rsidRPr="00174E7D" w:rsidRDefault="004B28D8" w:rsidP="00D33D92">
            <w:pPr>
              <w:ind w:right="3"/>
              <w:contextualSpacing/>
              <w:jc w:val="both"/>
              <w:rPr>
                <w:rFonts w:cs="Arial"/>
                <w:sz w:val="20"/>
                <w:szCs w:val="20"/>
              </w:rPr>
            </w:pPr>
          </w:p>
        </w:tc>
      </w:tr>
      <w:tr w:rsidR="004B28D8" w:rsidRPr="00174E7D" w:rsidTr="004B28D8">
        <w:trPr>
          <w:trHeight w:val="262"/>
        </w:trPr>
        <w:tc>
          <w:tcPr>
            <w:tcW w:w="353" w:type="dxa"/>
            <w:shd w:val="clear" w:color="auto" w:fill="FBD4B4"/>
            <w:vAlign w:val="center"/>
          </w:tcPr>
          <w:p w:rsidR="004B28D8" w:rsidRPr="00174E7D" w:rsidRDefault="00174E7D" w:rsidP="00D33D92">
            <w:pPr>
              <w:contextualSpacing/>
              <w:jc w:val="center"/>
              <w:rPr>
                <w:rFonts w:cs="Arial"/>
                <w:sz w:val="20"/>
                <w:szCs w:val="20"/>
              </w:rPr>
            </w:pPr>
            <w:r>
              <w:rPr>
                <w:rFonts w:cs="Arial"/>
                <w:sz w:val="20"/>
                <w:szCs w:val="20"/>
              </w:rPr>
              <w:t>5</w:t>
            </w:r>
          </w:p>
        </w:tc>
        <w:tc>
          <w:tcPr>
            <w:tcW w:w="1890" w:type="dxa"/>
            <w:vAlign w:val="center"/>
          </w:tcPr>
          <w:p w:rsidR="004B28D8" w:rsidRPr="00174E7D" w:rsidRDefault="004B28D8" w:rsidP="004B28D8">
            <w:pPr>
              <w:contextualSpacing/>
              <w:rPr>
                <w:rFonts w:eastAsia="Calibri" w:cs="Arial"/>
                <w:color w:val="000000"/>
                <w:sz w:val="20"/>
                <w:szCs w:val="20"/>
                <w:lang w:val="es-NI" w:eastAsia="es-NI"/>
              </w:rPr>
            </w:pPr>
            <w:r w:rsidRPr="00174E7D">
              <w:rPr>
                <w:rFonts w:eastAsia="Calibri" w:cs="Arial"/>
                <w:color w:val="000000"/>
                <w:sz w:val="20"/>
                <w:szCs w:val="20"/>
                <w:lang w:val="es-NI" w:eastAsia="es-NI"/>
              </w:rPr>
              <w:t>Vigilancia</w:t>
            </w:r>
          </w:p>
        </w:tc>
        <w:tc>
          <w:tcPr>
            <w:tcW w:w="1966" w:type="dxa"/>
            <w:vAlign w:val="center"/>
          </w:tcPr>
          <w:p w:rsidR="004B28D8" w:rsidRPr="00174E7D" w:rsidRDefault="004B28D8" w:rsidP="00D33D92">
            <w:pPr>
              <w:contextualSpacing/>
              <w:jc w:val="center"/>
              <w:rPr>
                <w:rFonts w:cs="Arial"/>
                <w:bCs/>
                <w:sz w:val="20"/>
                <w:szCs w:val="20"/>
              </w:rPr>
            </w:pPr>
            <w:r w:rsidRPr="00174E7D">
              <w:rPr>
                <w:rFonts w:cs="Arial"/>
                <w:bCs/>
                <w:sz w:val="20"/>
                <w:szCs w:val="20"/>
              </w:rPr>
              <w:t>Diario</w:t>
            </w:r>
          </w:p>
        </w:tc>
        <w:tc>
          <w:tcPr>
            <w:tcW w:w="1707" w:type="dxa"/>
            <w:vAlign w:val="center"/>
          </w:tcPr>
          <w:p w:rsidR="004B28D8" w:rsidRPr="00174E7D" w:rsidRDefault="00D02E3B" w:rsidP="00363623">
            <w:pPr>
              <w:contextualSpacing/>
              <w:jc w:val="center"/>
              <w:rPr>
                <w:rFonts w:cs="Arial"/>
                <w:sz w:val="20"/>
                <w:szCs w:val="20"/>
              </w:rPr>
            </w:pPr>
            <w:r>
              <w:rPr>
                <w:rFonts w:cs="Arial"/>
                <w:sz w:val="20"/>
                <w:szCs w:val="20"/>
              </w:rPr>
              <w:t>Instituto Nacional de Cultura (INC)</w:t>
            </w:r>
          </w:p>
        </w:tc>
        <w:tc>
          <w:tcPr>
            <w:tcW w:w="1586" w:type="dxa"/>
            <w:vAlign w:val="center"/>
          </w:tcPr>
          <w:p w:rsidR="004B28D8" w:rsidRPr="00174E7D" w:rsidRDefault="00D02E3B" w:rsidP="00D33D92">
            <w:pPr>
              <w:contextualSpacing/>
              <w:jc w:val="center"/>
              <w:rPr>
                <w:rFonts w:cs="Arial"/>
                <w:bCs/>
                <w:sz w:val="20"/>
                <w:szCs w:val="20"/>
              </w:rPr>
            </w:pPr>
            <w:r>
              <w:rPr>
                <w:rFonts w:cs="Arial"/>
                <w:bCs/>
                <w:sz w:val="20"/>
                <w:szCs w:val="20"/>
              </w:rPr>
              <w:t>Vigilante</w:t>
            </w:r>
          </w:p>
        </w:tc>
        <w:tc>
          <w:tcPr>
            <w:tcW w:w="2039" w:type="dxa"/>
          </w:tcPr>
          <w:p w:rsidR="004B28D8" w:rsidRPr="00174E7D" w:rsidRDefault="004B28D8" w:rsidP="00D33D92">
            <w:pPr>
              <w:ind w:right="3"/>
              <w:contextualSpacing/>
              <w:jc w:val="both"/>
              <w:rPr>
                <w:rFonts w:cs="Arial"/>
                <w:sz w:val="20"/>
                <w:szCs w:val="20"/>
              </w:rPr>
            </w:pPr>
          </w:p>
        </w:tc>
      </w:tr>
      <w:tr w:rsidR="004B28D8" w:rsidRPr="00174E7D" w:rsidTr="00D33D92">
        <w:trPr>
          <w:trHeight w:val="262"/>
        </w:trPr>
        <w:tc>
          <w:tcPr>
            <w:tcW w:w="9541" w:type="dxa"/>
            <w:gridSpan w:val="6"/>
            <w:tcBorders>
              <w:left w:val="nil"/>
              <w:bottom w:val="nil"/>
              <w:right w:val="nil"/>
            </w:tcBorders>
            <w:vAlign w:val="center"/>
          </w:tcPr>
          <w:p w:rsidR="004B28D8" w:rsidRPr="00174E7D" w:rsidRDefault="004B28D8" w:rsidP="00D33D92">
            <w:pPr>
              <w:ind w:right="3"/>
              <w:contextualSpacing/>
              <w:rPr>
                <w:rFonts w:cs="Arial"/>
                <w:b/>
                <w:sz w:val="20"/>
                <w:szCs w:val="20"/>
              </w:rPr>
            </w:pPr>
            <w:r w:rsidRPr="00174E7D">
              <w:rPr>
                <w:rFonts w:cs="Arial"/>
                <w:b/>
                <w:sz w:val="20"/>
                <w:szCs w:val="20"/>
              </w:rPr>
              <w:t>Fuente: Elaboración propia 201</w:t>
            </w:r>
            <w:r w:rsidR="00BC6BF5">
              <w:rPr>
                <w:rFonts w:cs="Arial"/>
                <w:b/>
                <w:sz w:val="20"/>
                <w:szCs w:val="20"/>
              </w:rPr>
              <w:t>2</w:t>
            </w:r>
          </w:p>
        </w:tc>
      </w:tr>
    </w:tbl>
    <w:p w:rsidR="00166CC2" w:rsidRPr="00174E7D" w:rsidRDefault="00166CC2" w:rsidP="00166CC2">
      <w:pPr>
        <w:tabs>
          <w:tab w:val="left" w:pos="1909"/>
        </w:tabs>
        <w:rPr>
          <w:sz w:val="12"/>
        </w:rPr>
      </w:pPr>
    </w:p>
    <w:p w:rsidR="00166CC2" w:rsidRPr="001F3CA5" w:rsidRDefault="00166CC2" w:rsidP="00166CC2">
      <w:pPr>
        <w:pStyle w:val="Heading4"/>
        <w:ind w:left="864" w:hanging="864"/>
        <w:contextualSpacing/>
        <w:jc w:val="center"/>
        <w:rPr>
          <w:rFonts w:ascii="Arial" w:hAnsi="Arial" w:cs="Arial"/>
        </w:rPr>
      </w:pPr>
      <w:r w:rsidRPr="001F3CA5">
        <w:rPr>
          <w:rFonts w:ascii="Arial" w:hAnsi="Arial" w:cs="Arial"/>
        </w:rPr>
        <w:lastRenderedPageBreak/>
        <w:t>P1</w:t>
      </w:r>
      <w:r w:rsidR="00174E7D">
        <w:rPr>
          <w:rFonts w:ascii="Arial" w:hAnsi="Arial" w:cs="Arial"/>
        </w:rPr>
        <w:t>8</w:t>
      </w:r>
      <w:r w:rsidRPr="001F3CA5">
        <w:rPr>
          <w:rFonts w:ascii="Arial" w:hAnsi="Arial" w:cs="Arial"/>
        </w:rPr>
        <w:t xml:space="preserve">. Plan de </w:t>
      </w:r>
      <w:r>
        <w:rPr>
          <w:rFonts w:ascii="Arial" w:hAnsi="Arial" w:cs="Arial"/>
        </w:rPr>
        <w:t>Manejo de control de emisiones</w:t>
      </w:r>
      <w:r w:rsidR="00174E7D">
        <w:rPr>
          <w:rFonts w:ascii="Arial" w:hAnsi="Arial" w:cs="Arial"/>
        </w:rPr>
        <w:t xml:space="preserve"> provenientes de calderas y de quema de campos </w:t>
      </w:r>
      <w:r w:rsidR="00363623">
        <w:rPr>
          <w:rFonts w:ascii="Arial" w:hAnsi="Arial" w:cs="Arial"/>
        </w:rPr>
        <w:t>agrícolas</w:t>
      </w:r>
      <w:r w:rsidR="00174E7D">
        <w:rPr>
          <w:rFonts w:ascii="Arial" w:hAnsi="Arial" w:cs="Arial"/>
        </w:rPr>
        <w:t xml:space="preserve"> </w:t>
      </w:r>
    </w:p>
    <w:p w:rsidR="00166CC2" w:rsidRPr="001F3CA5" w:rsidRDefault="00166CC2" w:rsidP="00166CC2">
      <w:pPr>
        <w:pStyle w:val="titulo3"/>
        <w:spacing w:after="0"/>
        <w:contextualSpacing/>
        <w:jc w:val="center"/>
        <w:rPr>
          <w:b/>
          <w:i w:val="0"/>
        </w:rPr>
      </w:pPr>
    </w:p>
    <w:p w:rsidR="00166CC2" w:rsidRPr="001F3CA5" w:rsidRDefault="00166CC2" w:rsidP="00166CC2">
      <w:pPr>
        <w:contextualSpacing/>
        <w:jc w:val="both"/>
        <w:rPr>
          <w:rFonts w:cs="Arial"/>
        </w:rPr>
      </w:pPr>
      <w:r w:rsidRPr="001F3CA5">
        <w:rPr>
          <w:rFonts w:cs="Arial"/>
          <w:b/>
        </w:rPr>
        <w:t>Objetivo:</w:t>
      </w:r>
      <w:r w:rsidRPr="001F3CA5">
        <w:rPr>
          <w:rFonts w:cs="Arial"/>
        </w:rPr>
        <w:t xml:space="preserve"> </w:t>
      </w:r>
      <w:r>
        <w:rPr>
          <w:rFonts w:cs="Arial"/>
        </w:rPr>
        <w:t>Describir las acciones a realizar para minimizar el impacto generado por las emisiones de las calderas y de la quema de la caña.</w:t>
      </w:r>
    </w:p>
    <w:p w:rsidR="00166CC2" w:rsidRPr="001F3CA5" w:rsidRDefault="00166CC2" w:rsidP="00166CC2">
      <w:pPr>
        <w:contextualSpacing/>
        <w:jc w:val="both"/>
        <w:rPr>
          <w:rFonts w:cs="Arial"/>
        </w:rPr>
      </w:pPr>
    </w:p>
    <w:p w:rsidR="00166CC2" w:rsidRPr="001F3CA5" w:rsidRDefault="00166CC2" w:rsidP="00166CC2">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las actividades propuestas.</w:t>
      </w:r>
    </w:p>
    <w:p w:rsidR="00166CC2" w:rsidRPr="001F3CA5" w:rsidRDefault="00166CC2" w:rsidP="00166CC2">
      <w:pPr>
        <w:contextualSpacing/>
        <w:jc w:val="both"/>
        <w:rPr>
          <w:rFonts w:cs="Arial"/>
          <w:b/>
        </w:rPr>
      </w:pPr>
    </w:p>
    <w:p w:rsidR="00166CC2" w:rsidRPr="001F3CA5" w:rsidRDefault="00166CC2" w:rsidP="00166CC2">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 xml:space="preserve">Porcentaje de cumplimiento en </w:t>
      </w:r>
      <w:r>
        <w:rPr>
          <w:rFonts w:cs="Arial"/>
        </w:rPr>
        <w:t>las actividades.</w:t>
      </w:r>
    </w:p>
    <w:p w:rsidR="00166CC2" w:rsidRPr="001F3CA5" w:rsidRDefault="00166CC2" w:rsidP="00166CC2">
      <w:pPr>
        <w:contextualSpacing/>
        <w:jc w:val="both"/>
        <w:rPr>
          <w:rFonts w:cs="Arial"/>
          <w:u w:val="single"/>
        </w:rPr>
      </w:pPr>
      <w:r w:rsidRPr="001F3CA5">
        <w:rPr>
          <w:rFonts w:cs="Arial"/>
          <w:u w:val="single"/>
        </w:rPr>
        <w:t>Descripción del plan</w:t>
      </w:r>
    </w:p>
    <w:p w:rsidR="00166CC2" w:rsidRPr="001F3CA5" w:rsidRDefault="00166CC2" w:rsidP="00166CC2">
      <w:pPr>
        <w:contextualSpacing/>
        <w:jc w:val="both"/>
        <w:rPr>
          <w:rFonts w:cs="Arial"/>
        </w:rPr>
      </w:pPr>
    </w:p>
    <w:p w:rsidR="00166CC2" w:rsidRDefault="00166CC2" w:rsidP="00166CC2">
      <w:pPr>
        <w:contextualSpacing/>
        <w:jc w:val="both"/>
        <w:rPr>
          <w:rFonts w:cs="Arial"/>
        </w:rPr>
      </w:pPr>
      <w:r w:rsidRPr="001F3CA5">
        <w:rPr>
          <w:rFonts w:cs="Arial"/>
        </w:rPr>
        <w:t>Este plan ha sido elaborado con la finalidad de</w:t>
      </w:r>
      <w:r>
        <w:rPr>
          <w:rFonts w:cs="Arial"/>
        </w:rPr>
        <w:t xml:space="preserve"> minimizar el impacto generado por las emisiones de las calderas y de la quema de la caña. </w:t>
      </w:r>
    </w:p>
    <w:p w:rsidR="00166CC2" w:rsidRPr="001F3CA5" w:rsidRDefault="00166CC2" w:rsidP="00166CC2">
      <w:pPr>
        <w:contextualSpacing/>
        <w:jc w:val="both"/>
        <w:rPr>
          <w:rFonts w:cs="Arial"/>
        </w:rPr>
      </w:pPr>
    </w:p>
    <w:p w:rsidR="00166CC2" w:rsidRDefault="00174E7D" w:rsidP="00166CC2">
      <w:pPr>
        <w:contextualSpacing/>
        <w:jc w:val="both"/>
        <w:rPr>
          <w:rFonts w:cs="Arial"/>
        </w:rPr>
      </w:pPr>
      <w:r>
        <w:rPr>
          <w:rFonts w:cs="Arial"/>
        </w:rPr>
        <w:t xml:space="preserve">La siguiente tabla </w:t>
      </w:r>
      <w:r w:rsidR="00166CC2" w:rsidRPr="001F3CA5">
        <w:rPr>
          <w:rFonts w:cs="Arial"/>
        </w:rPr>
        <w:t xml:space="preserve">muestra los componentes del Plan de </w:t>
      </w:r>
      <w:r w:rsidR="00166CC2">
        <w:rPr>
          <w:rFonts w:cs="Arial"/>
        </w:rPr>
        <w:t>manejo y control de las emisiones</w:t>
      </w:r>
      <w:r w:rsidR="00166CC2" w:rsidRPr="001F3CA5">
        <w:rPr>
          <w:rFonts w:cs="Arial"/>
        </w:rPr>
        <w:t>.</w:t>
      </w:r>
    </w:p>
    <w:tbl>
      <w:tblPr>
        <w:tblW w:w="10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
        <w:gridCol w:w="2899"/>
        <w:gridCol w:w="1390"/>
        <w:gridCol w:w="2282"/>
        <w:gridCol w:w="1481"/>
        <w:gridCol w:w="1874"/>
      </w:tblGrid>
      <w:tr w:rsidR="00174E7D" w:rsidRPr="00174E7D" w:rsidTr="00174E7D">
        <w:trPr>
          <w:cantSplit/>
          <w:trHeight w:val="262"/>
          <w:jc w:val="center"/>
        </w:trPr>
        <w:tc>
          <w:tcPr>
            <w:tcW w:w="10283" w:type="dxa"/>
            <w:gridSpan w:val="6"/>
            <w:tcBorders>
              <w:top w:val="nil"/>
              <w:left w:val="nil"/>
              <w:right w:val="nil"/>
            </w:tcBorders>
            <w:vAlign w:val="center"/>
          </w:tcPr>
          <w:p w:rsidR="00174E7D" w:rsidRPr="00174E7D" w:rsidRDefault="00174E7D" w:rsidP="00174E7D">
            <w:pPr>
              <w:ind w:right="3"/>
              <w:contextualSpacing/>
              <w:jc w:val="center"/>
              <w:rPr>
                <w:rFonts w:cs="Arial"/>
                <w:b/>
                <w:i/>
                <w:sz w:val="20"/>
                <w:szCs w:val="20"/>
              </w:rPr>
            </w:pPr>
            <w:r w:rsidRPr="00174E7D">
              <w:rPr>
                <w:rFonts w:cs="Arial"/>
                <w:i/>
                <w:sz w:val="20"/>
                <w:szCs w:val="20"/>
              </w:rPr>
              <w:t xml:space="preserve">Tabla 31. </w:t>
            </w:r>
            <w:r w:rsidRPr="00174E7D">
              <w:rPr>
                <w:rFonts w:cs="Arial"/>
                <w:sz w:val="20"/>
                <w:szCs w:val="20"/>
              </w:rPr>
              <w:t xml:space="preserve">Plan de Manejo de control de emisiones provenientes de calderas y de quema de campos </w:t>
            </w:r>
            <w:r w:rsidR="00363623" w:rsidRPr="00174E7D">
              <w:rPr>
                <w:rFonts w:cs="Arial"/>
                <w:sz w:val="20"/>
                <w:szCs w:val="20"/>
              </w:rPr>
              <w:t>agrícolas</w:t>
            </w:r>
            <w:r w:rsidRPr="00174E7D">
              <w:rPr>
                <w:rFonts w:cs="Arial"/>
                <w:i/>
                <w:sz w:val="20"/>
                <w:szCs w:val="20"/>
              </w:rPr>
              <w:t>.</w:t>
            </w:r>
          </w:p>
        </w:tc>
      </w:tr>
      <w:tr w:rsidR="00174E7D" w:rsidRPr="00174E7D" w:rsidTr="00174E7D">
        <w:trPr>
          <w:cantSplit/>
          <w:trHeight w:val="262"/>
          <w:jc w:val="center"/>
        </w:trPr>
        <w:tc>
          <w:tcPr>
            <w:tcW w:w="3256" w:type="dxa"/>
            <w:gridSpan w:val="2"/>
            <w:vMerge w:val="restart"/>
            <w:vAlign w:val="center"/>
          </w:tcPr>
          <w:p w:rsidR="00174E7D" w:rsidRPr="00174E7D" w:rsidRDefault="00174E7D" w:rsidP="00D71505">
            <w:pPr>
              <w:ind w:right="3"/>
              <w:contextualSpacing/>
              <w:jc w:val="both"/>
              <w:rPr>
                <w:rFonts w:cs="Arial"/>
                <w:b/>
                <w:bCs/>
                <w:sz w:val="20"/>
                <w:szCs w:val="20"/>
              </w:rPr>
            </w:pPr>
          </w:p>
        </w:tc>
        <w:tc>
          <w:tcPr>
            <w:tcW w:w="5153" w:type="dxa"/>
            <w:gridSpan w:val="3"/>
            <w:vMerge w:val="restart"/>
            <w:shd w:val="clear" w:color="auto" w:fill="DDD9C3"/>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Plan de manejo de</w:t>
            </w:r>
            <w:r w:rsidRPr="00174E7D">
              <w:rPr>
                <w:rFonts w:cs="Arial"/>
                <w:b/>
                <w:sz w:val="20"/>
                <w:szCs w:val="20"/>
              </w:rPr>
              <w:t xml:space="preserve"> control de emisiones </w:t>
            </w:r>
          </w:p>
        </w:tc>
        <w:tc>
          <w:tcPr>
            <w:tcW w:w="1874" w:type="dxa"/>
          </w:tcPr>
          <w:p w:rsidR="00174E7D" w:rsidRPr="00174E7D" w:rsidRDefault="00174E7D" w:rsidP="00D71505">
            <w:pPr>
              <w:ind w:right="3"/>
              <w:contextualSpacing/>
              <w:jc w:val="both"/>
              <w:rPr>
                <w:rFonts w:cs="Arial"/>
                <w:sz w:val="20"/>
                <w:szCs w:val="20"/>
              </w:rPr>
            </w:pPr>
            <w:r w:rsidRPr="00174E7D">
              <w:rPr>
                <w:rFonts w:cs="Arial"/>
                <w:b/>
                <w:sz w:val="20"/>
                <w:szCs w:val="20"/>
              </w:rPr>
              <w:t>Página:</w:t>
            </w:r>
          </w:p>
        </w:tc>
      </w:tr>
      <w:tr w:rsidR="00174E7D" w:rsidRPr="00174E7D" w:rsidTr="00174E7D">
        <w:trPr>
          <w:cantSplit/>
          <w:trHeight w:val="145"/>
          <w:jc w:val="center"/>
        </w:trPr>
        <w:tc>
          <w:tcPr>
            <w:tcW w:w="3256" w:type="dxa"/>
            <w:gridSpan w:val="2"/>
            <w:vMerge/>
          </w:tcPr>
          <w:p w:rsidR="00174E7D" w:rsidRPr="00174E7D" w:rsidRDefault="00174E7D" w:rsidP="00D71505">
            <w:pPr>
              <w:ind w:right="3"/>
              <w:contextualSpacing/>
              <w:jc w:val="both"/>
              <w:rPr>
                <w:rFonts w:cs="Arial"/>
                <w:b/>
                <w:bCs/>
                <w:sz w:val="20"/>
                <w:szCs w:val="20"/>
              </w:rPr>
            </w:pPr>
          </w:p>
        </w:tc>
        <w:tc>
          <w:tcPr>
            <w:tcW w:w="5153" w:type="dxa"/>
            <w:gridSpan w:val="3"/>
            <w:vMerge/>
            <w:shd w:val="clear" w:color="auto" w:fill="DDD9C3"/>
          </w:tcPr>
          <w:p w:rsidR="00174E7D" w:rsidRPr="00174E7D" w:rsidRDefault="00174E7D" w:rsidP="00D71505">
            <w:pPr>
              <w:ind w:right="3"/>
              <w:contextualSpacing/>
              <w:jc w:val="both"/>
              <w:rPr>
                <w:rFonts w:cs="Arial"/>
                <w:b/>
                <w:bCs/>
                <w:sz w:val="20"/>
                <w:szCs w:val="20"/>
              </w:rPr>
            </w:pPr>
          </w:p>
        </w:tc>
        <w:tc>
          <w:tcPr>
            <w:tcW w:w="1874" w:type="dxa"/>
          </w:tcPr>
          <w:p w:rsidR="00174E7D" w:rsidRPr="00174E7D" w:rsidRDefault="00174E7D" w:rsidP="00D71505">
            <w:pPr>
              <w:ind w:right="3"/>
              <w:contextualSpacing/>
              <w:jc w:val="both"/>
              <w:rPr>
                <w:rFonts w:cs="Arial"/>
                <w:sz w:val="20"/>
                <w:szCs w:val="20"/>
              </w:rPr>
            </w:pPr>
            <w:r w:rsidRPr="00174E7D">
              <w:rPr>
                <w:rFonts w:cs="Arial"/>
                <w:b/>
                <w:sz w:val="20"/>
                <w:szCs w:val="20"/>
              </w:rPr>
              <w:t>Código: PG</w:t>
            </w:r>
            <w:r w:rsidR="00D0040F">
              <w:rPr>
                <w:rFonts w:cs="Arial"/>
                <w:b/>
                <w:sz w:val="20"/>
                <w:szCs w:val="20"/>
              </w:rPr>
              <w:t>18</w:t>
            </w:r>
          </w:p>
        </w:tc>
      </w:tr>
      <w:tr w:rsidR="00174E7D" w:rsidRPr="00174E7D" w:rsidTr="00174E7D">
        <w:trPr>
          <w:cantSplit/>
          <w:trHeight w:val="250"/>
          <w:jc w:val="center"/>
        </w:trPr>
        <w:tc>
          <w:tcPr>
            <w:tcW w:w="3256" w:type="dxa"/>
            <w:gridSpan w:val="2"/>
            <w:vMerge/>
          </w:tcPr>
          <w:p w:rsidR="00174E7D" w:rsidRPr="00174E7D" w:rsidRDefault="00174E7D" w:rsidP="00D71505">
            <w:pPr>
              <w:ind w:right="3"/>
              <w:contextualSpacing/>
              <w:jc w:val="both"/>
              <w:rPr>
                <w:rFonts w:cs="Arial"/>
                <w:b/>
                <w:bCs/>
                <w:sz w:val="20"/>
                <w:szCs w:val="20"/>
              </w:rPr>
            </w:pPr>
          </w:p>
        </w:tc>
        <w:tc>
          <w:tcPr>
            <w:tcW w:w="5153" w:type="dxa"/>
            <w:gridSpan w:val="3"/>
            <w:vMerge/>
            <w:shd w:val="clear" w:color="auto" w:fill="DDD9C3"/>
          </w:tcPr>
          <w:p w:rsidR="00174E7D" w:rsidRPr="00174E7D" w:rsidRDefault="00174E7D" w:rsidP="00D71505">
            <w:pPr>
              <w:ind w:right="3"/>
              <w:contextualSpacing/>
              <w:jc w:val="both"/>
              <w:rPr>
                <w:rFonts w:cs="Arial"/>
                <w:b/>
                <w:bCs/>
                <w:sz w:val="20"/>
                <w:szCs w:val="20"/>
              </w:rPr>
            </w:pPr>
          </w:p>
        </w:tc>
        <w:tc>
          <w:tcPr>
            <w:tcW w:w="1874" w:type="dxa"/>
          </w:tcPr>
          <w:p w:rsidR="00174E7D" w:rsidRPr="00174E7D" w:rsidRDefault="00174E7D" w:rsidP="00D71505">
            <w:pPr>
              <w:ind w:right="3"/>
              <w:contextualSpacing/>
              <w:jc w:val="both"/>
              <w:rPr>
                <w:rFonts w:cs="Arial"/>
                <w:b/>
                <w:sz w:val="20"/>
                <w:szCs w:val="20"/>
              </w:rPr>
            </w:pPr>
            <w:r w:rsidRPr="00174E7D">
              <w:rPr>
                <w:rFonts w:cs="Arial"/>
                <w:b/>
                <w:sz w:val="20"/>
                <w:szCs w:val="20"/>
              </w:rPr>
              <w:t>Versión:</w:t>
            </w:r>
          </w:p>
        </w:tc>
      </w:tr>
      <w:tr w:rsidR="00174E7D" w:rsidRPr="00174E7D" w:rsidTr="00174E7D">
        <w:trPr>
          <w:cantSplit/>
          <w:trHeight w:val="240"/>
          <w:jc w:val="center"/>
        </w:trPr>
        <w:tc>
          <w:tcPr>
            <w:tcW w:w="3256" w:type="dxa"/>
            <w:gridSpan w:val="2"/>
            <w:vAlign w:val="center"/>
          </w:tcPr>
          <w:p w:rsidR="00174E7D" w:rsidRPr="00174E7D" w:rsidRDefault="00174E7D" w:rsidP="00D71505">
            <w:pPr>
              <w:ind w:right="3"/>
              <w:contextualSpacing/>
              <w:jc w:val="center"/>
              <w:rPr>
                <w:rFonts w:cs="Arial"/>
                <w:b/>
                <w:sz w:val="20"/>
                <w:szCs w:val="20"/>
              </w:rPr>
            </w:pPr>
            <w:r w:rsidRPr="00174E7D">
              <w:rPr>
                <w:rFonts w:cs="Arial"/>
                <w:b/>
                <w:sz w:val="20"/>
                <w:szCs w:val="20"/>
              </w:rPr>
              <w:t>Elaborado por:</w:t>
            </w:r>
          </w:p>
        </w:tc>
        <w:tc>
          <w:tcPr>
            <w:tcW w:w="5153" w:type="dxa"/>
            <w:gridSpan w:val="3"/>
            <w:vAlign w:val="center"/>
          </w:tcPr>
          <w:p w:rsidR="00174E7D" w:rsidRPr="00174E7D" w:rsidRDefault="00174E7D" w:rsidP="00D71505">
            <w:pPr>
              <w:ind w:right="3"/>
              <w:contextualSpacing/>
              <w:jc w:val="center"/>
              <w:rPr>
                <w:rFonts w:cs="Arial"/>
                <w:b/>
                <w:sz w:val="20"/>
                <w:szCs w:val="20"/>
              </w:rPr>
            </w:pPr>
            <w:r w:rsidRPr="00174E7D">
              <w:rPr>
                <w:rFonts w:cs="Arial"/>
                <w:b/>
                <w:sz w:val="20"/>
                <w:szCs w:val="20"/>
              </w:rPr>
              <w:t>Aprobado por:</w:t>
            </w:r>
          </w:p>
        </w:tc>
        <w:tc>
          <w:tcPr>
            <w:tcW w:w="1874" w:type="dxa"/>
            <w:vMerge w:val="restart"/>
          </w:tcPr>
          <w:p w:rsidR="00174E7D" w:rsidRPr="00174E7D" w:rsidRDefault="00174E7D" w:rsidP="00D71505">
            <w:pPr>
              <w:ind w:right="3"/>
              <w:contextualSpacing/>
              <w:jc w:val="both"/>
              <w:rPr>
                <w:rFonts w:cs="Arial"/>
                <w:sz w:val="20"/>
                <w:szCs w:val="20"/>
              </w:rPr>
            </w:pPr>
            <w:r w:rsidRPr="00174E7D">
              <w:rPr>
                <w:rFonts w:cs="Arial"/>
                <w:b/>
                <w:sz w:val="20"/>
                <w:szCs w:val="20"/>
              </w:rPr>
              <w:t>Vigencia:</w:t>
            </w:r>
          </w:p>
        </w:tc>
      </w:tr>
      <w:tr w:rsidR="00174E7D" w:rsidRPr="00174E7D" w:rsidTr="00174E7D">
        <w:trPr>
          <w:cantSplit/>
          <w:trHeight w:val="316"/>
          <w:jc w:val="center"/>
        </w:trPr>
        <w:tc>
          <w:tcPr>
            <w:tcW w:w="3256" w:type="dxa"/>
            <w:gridSpan w:val="2"/>
            <w:vAlign w:val="center"/>
          </w:tcPr>
          <w:p w:rsidR="00174E7D" w:rsidRPr="00174E7D" w:rsidRDefault="00174E7D" w:rsidP="00D71505">
            <w:pPr>
              <w:ind w:right="3"/>
              <w:contextualSpacing/>
              <w:rPr>
                <w:rFonts w:cs="Arial"/>
                <w:sz w:val="20"/>
                <w:szCs w:val="20"/>
              </w:rPr>
            </w:pPr>
          </w:p>
        </w:tc>
        <w:tc>
          <w:tcPr>
            <w:tcW w:w="5153" w:type="dxa"/>
            <w:gridSpan w:val="3"/>
            <w:vAlign w:val="center"/>
          </w:tcPr>
          <w:p w:rsidR="00174E7D" w:rsidRPr="00174E7D" w:rsidRDefault="00174E7D" w:rsidP="00D71505">
            <w:pPr>
              <w:ind w:right="3"/>
              <w:contextualSpacing/>
              <w:jc w:val="center"/>
              <w:rPr>
                <w:rFonts w:cs="Arial"/>
                <w:b/>
                <w:sz w:val="20"/>
                <w:szCs w:val="20"/>
              </w:rPr>
            </w:pPr>
          </w:p>
        </w:tc>
        <w:tc>
          <w:tcPr>
            <w:tcW w:w="1874" w:type="dxa"/>
            <w:vMerge/>
          </w:tcPr>
          <w:p w:rsidR="00174E7D" w:rsidRPr="00174E7D" w:rsidRDefault="00174E7D" w:rsidP="00D71505">
            <w:pPr>
              <w:ind w:right="3"/>
              <w:contextualSpacing/>
              <w:jc w:val="both"/>
              <w:rPr>
                <w:rFonts w:cs="Arial"/>
                <w:sz w:val="20"/>
                <w:szCs w:val="20"/>
              </w:rPr>
            </w:pPr>
          </w:p>
        </w:tc>
      </w:tr>
      <w:tr w:rsidR="00174E7D" w:rsidRPr="00174E7D" w:rsidTr="00174E7D">
        <w:trPr>
          <w:trHeight w:val="576"/>
          <w:jc w:val="center"/>
        </w:trPr>
        <w:tc>
          <w:tcPr>
            <w:tcW w:w="357" w:type="dxa"/>
            <w:tcBorders>
              <w:bottom w:val="single" w:sz="4" w:space="0" w:color="auto"/>
            </w:tcBorders>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w:t>
            </w:r>
          </w:p>
        </w:tc>
        <w:tc>
          <w:tcPr>
            <w:tcW w:w="2899" w:type="dxa"/>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Acción</w:t>
            </w:r>
          </w:p>
        </w:tc>
        <w:tc>
          <w:tcPr>
            <w:tcW w:w="1390" w:type="dxa"/>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Plazo</w:t>
            </w:r>
          </w:p>
        </w:tc>
        <w:tc>
          <w:tcPr>
            <w:tcW w:w="2282" w:type="dxa"/>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Responsable</w:t>
            </w:r>
          </w:p>
        </w:tc>
        <w:tc>
          <w:tcPr>
            <w:tcW w:w="1481" w:type="dxa"/>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Recursos necesarios</w:t>
            </w:r>
          </w:p>
        </w:tc>
        <w:tc>
          <w:tcPr>
            <w:tcW w:w="1874" w:type="dxa"/>
            <w:shd w:val="clear" w:color="auto" w:fill="C6D9F1"/>
            <w:vAlign w:val="center"/>
          </w:tcPr>
          <w:p w:rsidR="00174E7D" w:rsidRPr="00174E7D" w:rsidRDefault="00174E7D" w:rsidP="00D71505">
            <w:pPr>
              <w:ind w:right="3"/>
              <w:contextualSpacing/>
              <w:jc w:val="center"/>
              <w:rPr>
                <w:rFonts w:cs="Arial"/>
                <w:b/>
                <w:bCs/>
                <w:sz w:val="20"/>
                <w:szCs w:val="20"/>
              </w:rPr>
            </w:pPr>
            <w:r w:rsidRPr="00174E7D">
              <w:rPr>
                <w:rFonts w:cs="Arial"/>
                <w:b/>
                <w:bCs/>
                <w:sz w:val="20"/>
                <w:szCs w:val="20"/>
              </w:rPr>
              <w:t>Comentarios</w:t>
            </w: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1</w:t>
            </w:r>
          </w:p>
        </w:tc>
        <w:tc>
          <w:tcPr>
            <w:tcW w:w="2899" w:type="dxa"/>
            <w:vAlign w:val="center"/>
          </w:tcPr>
          <w:p w:rsidR="00174E7D" w:rsidRPr="00174E7D" w:rsidRDefault="00174E7D" w:rsidP="00D71505">
            <w:pPr>
              <w:pStyle w:val="Normal5"/>
              <w:jc w:val="both"/>
              <w:rPr>
                <w:rFonts w:cs="Arial"/>
                <w:sz w:val="20"/>
                <w:szCs w:val="20"/>
              </w:rPr>
            </w:pPr>
            <w:r w:rsidRPr="00174E7D">
              <w:rPr>
                <w:rFonts w:cs="Arial"/>
                <w:sz w:val="20"/>
                <w:szCs w:val="20"/>
              </w:rPr>
              <w:t xml:space="preserve">Mantenimiento de los lavadores de emisiones en las chimeneas de </w:t>
            </w:r>
            <w:r w:rsidR="0071570C" w:rsidRPr="00174E7D">
              <w:rPr>
                <w:rFonts w:cs="Arial"/>
                <w:sz w:val="20"/>
                <w:szCs w:val="20"/>
              </w:rPr>
              <w:t>fábrica</w:t>
            </w:r>
            <w:r w:rsidRPr="00174E7D">
              <w:rPr>
                <w:rFonts w:cs="Arial"/>
                <w:sz w:val="20"/>
                <w:szCs w:val="20"/>
              </w:rPr>
              <w:t xml:space="preserve">. </w:t>
            </w:r>
          </w:p>
        </w:tc>
        <w:tc>
          <w:tcPr>
            <w:tcW w:w="1390" w:type="dxa"/>
            <w:vAlign w:val="center"/>
          </w:tcPr>
          <w:p w:rsidR="00174E7D" w:rsidRPr="00174E7D" w:rsidRDefault="00174E7D" w:rsidP="00174E7D">
            <w:pPr>
              <w:jc w:val="center"/>
              <w:rPr>
                <w:rFonts w:cs="Arial"/>
                <w:sz w:val="20"/>
                <w:szCs w:val="20"/>
              </w:rPr>
            </w:pPr>
            <w:r w:rsidRPr="00174E7D">
              <w:rPr>
                <w:rFonts w:cs="Arial"/>
                <w:sz w:val="20"/>
                <w:szCs w:val="20"/>
              </w:rPr>
              <w:t>Durante zafra</w:t>
            </w:r>
          </w:p>
        </w:tc>
        <w:tc>
          <w:tcPr>
            <w:tcW w:w="2282" w:type="dxa"/>
            <w:vAlign w:val="center"/>
          </w:tcPr>
          <w:p w:rsidR="00174E7D" w:rsidRPr="00174E7D" w:rsidRDefault="00174E7D" w:rsidP="00D71505">
            <w:pPr>
              <w:rPr>
                <w:rFonts w:cs="Arial"/>
                <w:sz w:val="20"/>
                <w:szCs w:val="20"/>
              </w:rPr>
            </w:pPr>
            <w:r w:rsidRPr="00174E7D">
              <w:rPr>
                <w:rFonts w:cs="Arial"/>
                <w:sz w:val="20"/>
                <w:szCs w:val="20"/>
              </w:rPr>
              <w:t xml:space="preserve">Jefe de calderas </w:t>
            </w:r>
          </w:p>
        </w:tc>
        <w:tc>
          <w:tcPr>
            <w:tcW w:w="1481" w:type="dxa"/>
            <w:vAlign w:val="center"/>
          </w:tcPr>
          <w:p w:rsidR="00174E7D" w:rsidRPr="00174E7D" w:rsidRDefault="00174E7D" w:rsidP="00D71505">
            <w:pPr>
              <w:pStyle w:val="Normal5"/>
              <w:jc w:val="center"/>
              <w:rPr>
                <w:rFonts w:cs="Arial"/>
                <w:sz w:val="20"/>
                <w:szCs w:val="20"/>
              </w:rPr>
            </w:pPr>
          </w:p>
        </w:tc>
        <w:tc>
          <w:tcPr>
            <w:tcW w:w="1874" w:type="dxa"/>
            <w:vAlign w:val="center"/>
          </w:tcPr>
          <w:p w:rsidR="00174E7D" w:rsidRPr="00174E7D" w:rsidRDefault="00174E7D" w:rsidP="00D71505">
            <w:pPr>
              <w:pStyle w:val="Piedepgina5"/>
              <w:rPr>
                <w:rFonts w:cs="Arial"/>
                <w:sz w:val="20"/>
                <w:szCs w:val="20"/>
              </w:rPr>
            </w:pPr>
            <w:r>
              <w:rPr>
                <w:rFonts w:cs="Arial"/>
                <w:sz w:val="20"/>
                <w:szCs w:val="20"/>
              </w:rPr>
              <w:t xml:space="preserve">Brindar mantenimiento a desarenador </w:t>
            </w: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2</w:t>
            </w:r>
          </w:p>
        </w:tc>
        <w:tc>
          <w:tcPr>
            <w:tcW w:w="2899" w:type="dxa"/>
          </w:tcPr>
          <w:p w:rsidR="00174E7D" w:rsidRPr="00174E7D" w:rsidRDefault="00174E7D" w:rsidP="00D71505">
            <w:pPr>
              <w:contextualSpacing/>
              <w:rPr>
                <w:rFonts w:cs="Arial"/>
                <w:sz w:val="20"/>
                <w:szCs w:val="20"/>
              </w:rPr>
            </w:pPr>
            <w:r w:rsidRPr="00174E7D">
              <w:rPr>
                <w:rFonts w:cs="Arial"/>
                <w:sz w:val="20"/>
                <w:szCs w:val="20"/>
              </w:rPr>
              <w:t xml:space="preserve">Realización de corte mecanizado en verde en áreas cercanas a poblados, en cumplimiento a norma de regulación de Quemas de </w:t>
            </w:r>
            <w:r w:rsidR="0071570C" w:rsidRPr="00174E7D">
              <w:rPr>
                <w:rFonts w:cs="Arial"/>
                <w:sz w:val="20"/>
                <w:szCs w:val="20"/>
              </w:rPr>
              <w:t>caña.</w:t>
            </w:r>
            <w:r w:rsidRPr="00174E7D">
              <w:rPr>
                <w:rFonts w:cs="Arial"/>
                <w:sz w:val="20"/>
                <w:szCs w:val="20"/>
              </w:rPr>
              <w:t xml:space="preserve">  </w:t>
            </w:r>
          </w:p>
        </w:tc>
        <w:tc>
          <w:tcPr>
            <w:tcW w:w="1390" w:type="dxa"/>
            <w:vAlign w:val="center"/>
          </w:tcPr>
          <w:p w:rsidR="00174E7D" w:rsidRPr="00174E7D" w:rsidRDefault="00174E7D" w:rsidP="00D71505">
            <w:pPr>
              <w:pStyle w:val="Normal5"/>
              <w:jc w:val="center"/>
              <w:rPr>
                <w:rFonts w:cs="Arial"/>
                <w:sz w:val="20"/>
                <w:szCs w:val="20"/>
                <w:lang w:val="es-ES"/>
              </w:rPr>
            </w:pPr>
            <w:r w:rsidRPr="00174E7D">
              <w:rPr>
                <w:rFonts w:cs="Arial"/>
                <w:sz w:val="20"/>
                <w:szCs w:val="20"/>
                <w:lang w:val="es-ES"/>
              </w:rPr>
              <w:t xml:space="preserve">Durante zafra </w:t>
            </w:r>
          </w:p>
        </w:tc>
        <w:tc>
          <w:tcPr>
            <w:tcW w:w="2282" w:type="dxa"/>
            <w:vAlign w:val="center"/>
          </w:tcPr>
          <w:p w:rsidR="00174E7D" w:rsidRPr="00174E7D" w:rsidRDefault="00174E7D" w:rsidP="002C781D">
            <w:pPr>
              <w:pStyle w:val="Normal5"/>
              <w:jc w:val="center"/>
              <w:rPr>
                <w:rFonts w:cs="Arial"/>
                <w:sz w:val="20"/>
                <w:szCs w:val="20"/>
              </w:rPr>
            </w:pPr>
            <w:r w:rsidRPr="00174E7D">
              <w:rPr>
                <w:rFonts w:cs="Arial"/>
                <w:sz w:val="20"/>
                <w:szCs w:val="20"/>
              </w:rPr>
              <w:t>Jefe de Co</w:t>
            </w:r>
            <w:r w:rsidR="002C781D">
              <w:rPr>
                <w:rFonts w:cs="Arial"/>
                <w:sz w:val="20"/>
                <w:szCs w:val="20"/>
              </w:rPr>
              <w:t>secha</w:t>
            </w:r>
          </w:p>
        </w:tc>
        <w:tc>
          <w:tcPr>
            <w:tcW w:w="1481" w:type="dxa"/>
            <w:vAlign w:val="center"/>
          </w:tcPr>
          <w:p w:rsidR="00174E7D" w:rsidRPr="00174E7D" w:rsidRDefault="00174E7D" w:rsidP="00D71505">
            <w:pPr>
              <w:pStyle w:val="Normal5"/>
              <w:jc w:val="center"/>
              <w:rPr>
                <w:rFonts w:cs="Arial"/>
                <w:sz w:val="20"/>
                <w:szCs w:val="20"/>
              </w:rPr>
            </w:pPr>
          </w:p>
        </w:tc>
        <w:tc>
          <w:tcPr>
            <w:tcW w:w="1874" w:type="dxa"/>
          </w:tcPr>
          <w:p w:rsidR="00174E7D" w:rsidRPr="00174E7D" w:rsidRDefault="00174E7D" w:rsidP="00D71505">
            <w:pPr>
              <w:ind w:right="3"/>
              <w:contextualSpacing/>
              <w:jc w:val="center"/>
              <w:rPr>
                <w:rFonts w:cs="Arial"/>
                <w:sz w:val="20"/>
                <w:szCs w:val="20"/>
              </w:rPr>
            </w:pP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3</w:t>
            </w:r>
          </w:p>
        </w:tc>
        <w:tc>
          <w:tcPr>
            <w:tcW w:w="2899" w:type="dxa"/>
          </w:tcPr>
          <w:p w:rsidR="00174E7D" w:rsidRPr="00174E7D" w:rsidRDefault="00174E7D" w:rsidP="00D71505">
            <w:pPr>
              <w:contextualSpacing/>
              <w:rPr>
                <w:rFonts w:cs="Arial"/>
                <w:sz w:val="20"/>
                <w:szCs w:val="20"/>
              </w:rPr>
            </w:pPr>
            <w:r w:rsidRPr="00174E7D">
              <w:rPr>
                <w:rFonts w:cs="Arial"/>
                <w:sz w:val="20"/>
                <w:szCs w:val="20"/>
              </w:rPr>
              <w:t xml:space="preserve">Notificación a poblaciones cercanas a las áreas de cultivos, de la quema de los lotes de caña. </w:t>
            </w:r>
          </w:p>
        </w:tc>
        <w:tc>
          <w:tcPr>
            <w:tcW w:w="1390" w:type="dxa"/>
            <w:vAlign w:val="center"/>
          </w:tcPr>
          <w:p w:rsidR="00174E7D" w:rsidRPr="00174E7D" w:rsidRDefault="00174E7D" w:rsidP="00D71505">
            <w:pPr>
              <w:pStyle w:val="Normal5"/>
              <w:jc w:val="center"/>
              <w:rPr>
                <w:rFonts w:cs="Arial"/>
                <w:sz w:val="20"/>
                <w:szCs w:val="20"/>
                <w:lang w:val="es-ES"/>
              </w:rPr>
            </w:pPr>
            <w:r w:rsidRPr="00174E7D">
              <w:rPr>
                <w:rFonts w:cs="Arial"/>
                <w:sz w:val="20"/>
                <w:szCs w:val="20"/>
                <w:lang w:val="es-ES"/>
              </w:rPr>
              <w:t xml:space="preserve">Durante zafra </w:t>
            </w:r>
          </w:p>
        </w:tc>
        <w:tc>
          <w:tcPr>
            <w:tcW w:w="2282" w:type="dxa"/>
            <w:vAlign w:val="center"/>
          </w:tcPr>
          <w:p w:rsidR="00174E7D" w:rsidRPr="00174E7D" w:rsidRDefault="00174E7D" w:rsidP="002C781D">
            <w:pPr>
              <w:pStyle w:val="Normal5"/>
              <w:jc w:val="center"/>
              <w:rPr>
                <w:rFonts w:cs="Arial"/>
                <w:sz w:val="20"/>
                <w:szCs w:val="20"/>
              </w:rPr>
            </w:pPr>
            <w:r w:rsidRPr="00174E7D">
              <w:rPr>
                <w:rFonts w:cs="Arial"/>
                <w:sz w:val="20"/>
                <w:szCs w:val="20"/>
              </w:rPr>
              <w:t xml:space="preserve">Jefe de </w:t>
            </w:r>
            <w:r w:rsidR="002C781D">
              <w:rPr>
                <w:rFonts w:cs="Arial"/>
                <w:sz w:val="20"/>
                <w:szCs w:val="20"/>
              </w:rPr>
              <w:t>Producción</w:t>
            </w:r>
            <w:r w:rsidRPr="00174E7D">
              <w:rPr>
                <w:rFonts w:cs="Arial"/>
                <w:sz w:val="20"/>
                <w:szCs w:val="20"/>
              </w:rPr>
              <w:t xml:space="preserve">  </w:t>
            </w:r>
          </w:p>
        </w:tc>
        <w:tc>
          <w:tcPr>
            <w:tcW w:w="1481" w:type="dxa"/>
            <w:vAlign w:val="center"/>
          </w:tcPr>
          <w:p w:rsidR="00174E7D" w:rsidRPr="00174E7D" w:rsidRDefault="00174E7D" w:rsidP="00D71505">
            <w:pPr>
              <w:pStyle w:val="Normal5"/>
              <w:jc w:val="center"/>
              <w:rPr>
                <w:rFonts w:cs="Arial"/>
                <w:sz w:val="20"/>
                <w:szCs w:val="20"/>
              </w:rPr>
            </w:pPr>
            <w:r w:rsidRPr="00174E7D">
              <w:rPr>
                <w:rFonts w:cs="Arial"/>
                <w:sz w:val="20"/>
                <w:szCs w:val="20"/>
              </w:rPr>
              <w:t>Papelería y perifoneo.</w:t>
            </w:r>
          </w:p>
        </w:tc>
        <w:tc>
          <w:tcPr>
            <w:tcW w:w="1874" w:type="dxa"/>
          </w:tcPr>
          <w:p w:rsidR="00174E7D" w:rsidRPr="00174E7D" w:rsidRDefault="00174E7D" w:rsidP="00D71505">
            <w:pPr>
              <w:ind w:right="3"/>
              <w:contextualSpacing/>
              <w:jc w:val="center"/>
              <w:rPr>
                <w:rFonts w:cs="Arial"/>
                <w:sz w:val="20"/>
                <w:szCs w:val="20"/>
              </w:rPr>
            </w:pP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4</w:t>
            </w:r>
          </w:p>
        </w:tc>
        <w:tc>
          <w:tcPr>
            <w:tcW w:w="2899" w:type="dxa"/>
          </w:tcPr>
          <w:p w:rsidR="00174E7D" w:rsidRPr="00174E7D" w:rsidRDefault="00174E7D" w:rsidP="00D71505">
            <w:pPr>
              <w:contextualSpacing/>
              <w:rPr>
                <w:rFonts w:cs="Arial"/>
                <w:sz w:val="20"/>
                <w:szCs w:val="20"/>
              </w:rPr>
            </w:pPr>
            <w:r w:rsidRPr="00174E7D">
              <w:rPr>
                <w:rFonts w:cs="Arial"/>
                <w:sz w:val="20"/>
                <w:szCs w:val="20"/>
              </w:rPr>
              <w:t xml:space="preserve">No se efectuara la quema de cultivos en horas que afecten las clases de los centros educativos.    </w:t>
            </w:r>
          </w:p>
        </w:tc>
        <w:tc>
          <w:tcPr>
            <w:tcW w:w="1390" w:type="dxa"/>
            <w:vAlign w:val="center"/>
          </w:tcPr>
          <w:p w:rsidR="00174E7D" w:rsidRPr="00174E7D" w:rsidRDefault="00174E7D" w:rsidP="00D71505">
            <w:pPr>
              <w:pStyle w:val="Normal5"/>
              <w:jc w:val="center"/>
              <w:rPr>
                <w:rFonts w:cs="Arial"/>
                <w:sz w:val="20"/>
                <w:szCs w:val="20"/>
                <w:lang w:val="es-ES"/>
              </w:rPr>
            </w:pPr>
            <w:r w:rsidRPr="00174E7D">
              <w:rPr>
                <w:rFonts w:cs="Arial"/>
                <w:sz w:val="20"/>
                <w:szCs w:val="20"/>
                <w:lang w:val="es-ES"/>
              </w:rPr>
              <w:t xml:space="preserve">Durante zafra </w:t>
            </w:r>
          </w:p>
        </w:tc>
        <w:tc>
          <w:tcPr>
            <w:tcW w:w="2282" w:type="dxa"/>
            <w:vAlign w:val="center"/>
          </w:tcPr>
          <w:p w:rsidR="00174E7D" w:rsidRPr="00174E7D" w:rsidRDefault="00174E7D" w:rsidP="002C781D">
            <w:pPr>
              <w:pStyle w:val="Normal5"/>
              <w:jc w:val="center"/>
              <w:rPr>
                <w:rFonts w:cs="Arial"/>
                <w:sz w:val="20"/>
                <w:szCs w:val="20"/>
              </w:rPr>
            </w:pPr>
            <w:r w:rsidRPr="00174E7D">
              <w:rPr>
                <w:rFonts w:cs="Arial"/>
                <w:sz w:val="20"/>
                <w:szCs w:val="20"/>
              </w:rPr>
              <w:t xml:space="preserve">Jefe de </w:t>
            </w:r>
            <w:r w:rsidR="002C781D">
              <w:rPr>
                <w:rFonts w:cs="Arial"/>
                <w:sz w:val="20"/>
                <w:szCs w:val="20"/>
              </w:rPr>
              <w:t>Producción</w:t>
            </w:r>
            <w:r w:rsidRPr="00174E7D">
              <w:rPr>
                <w:rFonts w:cs="Arial"/>
                <w:sz w:val="20"/>
                <w:szCs w:val="20"/>
              </w:rPr>
              <w:t xml:space="preserve">  </w:t>
            </w:r>
          </w:p>
        </w:tc>
        <w:tc>
          <w:tcPr>
            <w:tcW w:w="1481" w:type="dxa"/>
            <w:vAlign w:val="center"/>
          </w:tcPr>
          <w:p w:rsidR="00174E7D" w:rsidRPr="00174E7D" w:rsidRDefault="00174E7D" w:rsidP="00D71505">
            <w:pPr>
              <w:pStyle w:val="Normal5"/>
              <w:jc w:val="center"/>
              <w:rPr>
                <w:rFonts w:cs="Arial"/>
                <w:sz w:val="20"/>
                <w:szCs w:val="20"/>
              </w:rPr>
            </w:pPr>
          </w:p>
        </w:tc>
        <w:tc>
          <w:tcPr>
            <w:tcW w:w="1874" w:type="dxa"/>
          </w:tcPr>
          <w:p w:rsidR="00174E7D" w:rsidRPr="00174E7D" w:rsidRDefault="00174E7D" w:rsidP="00D71505">
            <w:pPr>
              <w:ind w:right="3"/>
              <w:contextualSpacing/>
              <w:jc w:val="center"/>
              <w:rPr>
                <w:rFonts w:cs="Arial"/>
                <w:sz w:val="20"/>
                <w:szCs w:val="20"/>
              </w:rPr>
            </w:pP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5</w:t>
            </w:r>
          </w:p>
        </w:tc>
        <w:tc>
          <w:tcPr>
            <w:tcW w:w="2899" w:type="dxa"/>
          </w:tcPr>
          <w:p w:rsidR="00174E7D" w:rsidRPr="00174E7D" w:rsidRDefault="00174E7D" w:rsidP="00D71505">
            <w:pPr>
              <w:contextualSpacing/>
              <w:rPr>
                <w:rFonts w:cs="Arial"/>
                <w:sz w:val="20"/>
                <w:szCs w:val="20"/>
              </w:rPr>
            </w:pPr>
            <w:r w:rsidRPr="00174E7D">
              <w:rPr>
                <w:rFonts w:cs="Arial"/>
                <w:sz w:val="20"/>
                <w:szCs w:val="20"/>
              </w:rPr>
              <w:t>No se efectuara la quema con vientos mayores a 30 km/hr</w:t>
            </w:r>
          </w:p>
        </w:tc>
        <w:tc>
          <w:tcPr>
            <w:tcW w:w="1390" w:type="dxa"/>
            <w:vAlign w:val="center"/>
          </w:tcPr>
          <w:p w:rsidR="00174E7D" w:rsidRPr="00174E7D" w:rsidRDefault="00174E7D" w:rsidP="00D71505">
            <w:pPr>
              <w:pStyle w:val="Normal5"/>
              <w:jc w:val="center"/>
              <w:rPr>
                <w:rFonts w:cs="Arial"/>
                <w:sz w:val="20"/>
                <w:szCs w:val="20"/>
                <w:lang w:val="es-ES"/>
              </w:rPr>
            </w:pPr>
            <w:r w:rsidRPr="00174E7D">
              <w:rPr>
                <w:rFonts w:cs="Arial"/>
                <w:sz w:val="20"/>
                <w:szCs w:val="20"/>
                <w:lang w:val="es-ES"/>
              </w:rPr>
              <w:t xml:space="preserve">Durante zafra </w:t>
            </w:r>
          </w:p>
        </w:tc>
        <w:tc>
          <w:tcPr>
            <w:tcW w:w="2282" w:type="dxa"/>
            <w:vAlign w:val="center"/>
          </w:tcPr>
          <w:p w:rsidR="00174E7D" w:rsidRPr="00174E7D" w:rsidRDefault="00174E7D" w:rsidP="002C781D">
            <w:pPr>
              <w:pStyle w:val="Normal5"/>
              <w:jc w:val="center"/>
              <w:rPr>
                <w:rFonts w:cs="Arial"/>
                <w:sz w:val="20"/>
                <w:szCs w:val="20"/>
              </w:rPr>
            </w:pPr>
            <w:r w:rsidRPr="00174E7D">
              <w:rPr>
                <w:rFonts w:cs="Arial"/>
                <w:sz w:val="20"/>
                <w:szCs w:val="20"/>
              </w:rPr>
              <w:t xml:space="preserve">Jefe de </w:t>
            </w:r>
            <w:r w:rsidR="002C781D">
              <w:rPr>
                <w:rFonts w:cs="Arial"/>
                <w:sz w:val="20"/>
                <w:szCs w:val="20"/>
              </w:rPr>
              <w:t>Producción</w:t>
            </w:r>
            <w:r w:rsidRPr="00174E7D">
              <w:rPr>
                <w:rFonts w:cs="Arial"/>
                <w:sz w:val="20"/>
                <w:szCs w:val="20"/>
              </w:rPr>
              <w:t xml:space="preserve">  </w:t>
            </w:r>
          </w:p>
        </w:tc>
        <w:tc>
          <w:tcPr>
            <w:tcW w:w="1481" w:type="dxa"/>
            <w:vAlign w:val="center"/>
          </w:tcPr>
          <w:p w:rsidR="00174E7D" w:rsidRPr="00174E7D" w:rsidRDefault="00174E7D" w:rsidP="00D71505">
            <w:pPr>
              <w:pStyle w:val="Normal5"/>
              <w:jc w:val="center"/>
              <w:rPr>
                <w:rFonts w:cs="Arial"/>
                <w:sz w:val="20"/>
                <w:szCs w:val="20"/>
              </w:rPr>
            </w:pPr>
          </w:p>
        </w:tc>
        <w:tc>
          <w:tcPr>
            <w:tcW w:w="1874" w:type="dxa"/>
          </w:tcPr>
          <w:p w:rsidR="00174E7D" w:rsidRPr="00174E7D" w:rsidRDefault="00174E7D" w:rsidP="00D71505">
            <w:pPr>
              <w:ind w:right="3"/>
              <w:contextualSpacing/>
              <w:jc w:val="center"/>
              <w:rPr>
                <w:rFonts w:cs="Arial"/>
                <w:sz w:val="20"/>
                <w:szCs w:val="20"/>
              </w:rPr>
            </w:pPr>
          </w:p>
        </w:tc>
      </w:tr>
      <w:tr w:rsidR="00174E7D" w:rsidRPr="00174E7D" w:rsidTr="00174E7D">
        <w:trPr>
          <w:trHeight w:val="262"/>
          <w:jc w:val="center"/>
        </w:trPr>
        <w:tc>
          <w:tcPr>
            <w:tcW w:w="357" w:type="dxa"/>
            <w:shd w:val="clear" w:color="auto" w:fill="FBD4B4"/>
            <w:vAlign w:val="center"/>
          </w:tcPr>
          <w:p w:rsidR="00174E7D" w:rsidRPr="00174E7D" w:rsidRDefault="00174E7D" w:rsidP="00D71505">
            <w:pPr>
              <w:contextualSpacing/>
              <w:jc w:val="center"/>
              <w:rPr>
                <w:rFonts w:cs="Arial"/>
                <w:sz w:val="20"/>
                <w:szCs w:val="20"/>
              </w:rPr>
            </w:pPr>
            <w:r w:rsidRPr="00174E7D">
              <w:rPr>
                <w:rFonts w:cs="Arial"/>
                <w:sz w:val="20"/>
                <w:szCs w:val="20"/>
              </w:rPr>
              <w:t>6</w:t>
            </w:r>
          </w:p>
        </w:tc>
        <w:tc>
          <w:tcPr>
            <w:tcW w:w="2899" w:type="dxa"/>
          </w:tcPr>
          <w:p w:rsidR="00174E7D" w:rsidRPr="00174E7D" w:rsidRDefault="00174E7D" w:rsidP="00D71505">
            <w:pPr>
              <w:contextualSpacing/>
              <w:rPr>
                <w:rFonts w:cs="Arial"/>
                <w:sz w:val="20"/>
                <w:szCs w:val="20"/>
              </w:rPr>
            </w:pPr>
            <w:r w:rsidRPr="00174E7D">
              <w:rPr>
                <w:rFonts w:cs="Arial"/>
                <w:sz w:val="20"/>
                <w:szCs w:val="20"/>
              </w:rPr>
              <w:t xml:space="preserve">No se realizara la quema de cultivos, si la dirección del viento varía constantemente </w:t>
            </w:r>
          </w:p>
        </w:tc>
        <w:tc>
          <w:tcPr>
            <w:tcW w:w="1390" w:type="dxa"/>
            <w:vAlign w:val="center"/>
          </w:tcPr>
          <w:p w:rsidR="00174E7D" w:rsidRPr="00174E7D" w:rsidRDefault="00174E7D" w:rsidP="00D71505">
            <w:pPr>
              <w:pStyle w:val="Normal5"/>
              <w:jc w:val="center"/>
              <w:rPr>
                <w:rFonts w:cs="Arial"/>
                <w:sz w:val="20"/>
                <w:szCs w:val="20"/>
                <w:lang w:val="es-ES"/>
              </w:rPr>
            </w:pPr>
            <w:r w:rsidRPr="00174E7D">
              <w:rPr>
                <w:rFonts w:cs="Arial"/>
                <w:sz w:val="20"/>
                <w:szCs w:val="20"/>
                <w:lang w:val="es-ES"/>
              </w:rPr>
              <w:t xml:space="preserve">Durante zafra </w:t>
            </w:r>
          </w:p>
        </w:tc>
        <w:tc>
          <w:tcPr>
            <w:tcW w:w="2282" w:type="dxa"/>
            <w:vAlign w:val="center"/>
          </w:tcPr>
          <w:p w:rsidR="00174E7D" w:rsidRPr="00174E7D" w:rsidRDefault="00174E7D" w:rsidP="002C781D">
            <w:pPr>
              <w:pStyle w:val="Normal5"/>
              <w:jc w:val="center"/>
              <w:rPr>
                <w:rFonts w:cs="Arial"/>
                <w:sz w:val="20"/>
                <w:szCs w:val="20"/>
              </w:rPr>
            </w:pPr>
            <w:r w:rsidRPr="00174E7D">
              <w:rPr>
                <w:rFonts w:cs="Arial"/>
                <w:sz w:val="20"/>
                <w:szCs w:val="20"/>
              </w:rPr>
              <w:t xml:space="preserve">Jefe de </w:t>
            </w:r>
            <w:r w:rsidR="002C781D">
              <w:rPr>
                <w:rFonts w:cs="Arial"/>
                <w:sz w:val="20"/>
                <w:szCs w:val="20"/>
              </w:rPr>
              <w:t>Producción</w:t>
            </w:r>
            <w:r w:rsidRPr="00174E7D">
              <w:rPr>
                <w:rFonts w:cs="Arial"/>
                <w:sz w:val="20"/>
                <w:szCs w:val="20"/>
              </w:rPr>
              <w:t xml:space="preserve">  </w:t>
            </w:r>
          </w:p>
        </w:tc>
        <w:tc>
          <w:tcPr>
            <w:tcW w:w="1481" w:type="dxa"/>
            <w:vAlign w:val="center"/>
          </w:tcPr>
          <w:p w:rsidR="00174E7D" w:rsidRPr="00174E7D" w:rsidRDefault="00174E7D" w:rsidP="00D71505">
            <w:pPr>
              <w:pStyle w:val="Normal5"/>
              <w:jc w:val="center"/>
              <w:rPr>
                <w:rFonts w:cs="Arial"/>
                <w:sz w:val="20"/>
                <w:szCs w:val="20"/>
              </w:rPr>
            </w:pPr>
          </w:p>
        </w:tc>
        <w:tc>
          <w:tcPr>
            <w:tcW w:w="1874" w:type="dxa"/>
          </w:tcPr>
          <w:p w:rsidR="00174E7D" w:rsidRPr="00174E7D" w:rsidRDefault="00174E7D" w:rsidP="00D71505">
            <w:pPr>
              <w:ind w:right="3"/>
              <w:contextualSpacing/>
              <w:jc w:val="center"/>
              <w:rPr>
                <w:rFonts w:cs="Arial"/>
                <w:sz w:val="20"/>
                <w:szCs w:val="20"/>
              </w:rPr>
            </w:pPr>
          </w:p>
        </w:tc>
      </w:tr>
      <w:tr w:rsidR="00174E7D" w:rsidRPr="00174E7D" w:rsidTr="00174E7D">
        <w:trPr>
          <w:trHeight w:val="262"/>
          <w:jc w:val="center"/>
        </w:trPr>
        <w:tc>
          <w:tcPr>
            <w:tcW w:w="10283" w:type="dxa"/>
            <w:gridSpan w:val="6"/>
            <w:tcBorders>
              <w:left w:val="nil"/>
              <w:bottom w:val="nil"/>
              <w:right w:val="nil"/>
            </w:tcBorders>
          </w:tcPr>
          <w:p w:rsidR="00174E7D" w:rsidRPr="00174E7D" w:rsidRDefault="00174E7D" w:rsidP="00D71505">
            <w:pPr>
              <w:ind w:right="3"/>
              <w:contextualSpacing/>
              <w:jc w:val="both"/>
              <w:rPr>
                <w:rFonts w:cs="Arial"/>
                <w:b/>
                <w:sz w:val="20"/>
                <w:szCs w:val="20"/>
              </w:rPr>
            </w:pPr>
            <w:r w:rsidRPr="00174E7D">
              <w:rPr>
                <w:rFonts w:cs="Arial"/>
                <w:b/>
                <w:sz w:val="20"/>
                <w:szCs w:val="20"/>
              </w:rPr>
              <w:t>Fuente: Elaboración propia, 2012</w:t>
            </w:r>
          </w:p>
        </w:tc>
      </w:tr>
    </w:tbl>
    <w:p w:rsidR="00166CC2" w:rsidRDefault="00166CC2" w:rsidP="00166CC2"/>
    <w:p w:rsidR="00D33D92" w:rsidRDefault="00D33D92" w:rsidP="00166CC2"/>
    <w:p w:rsidR="00827963" w:rsidRDefault="00827963" w:rsidP="00166CC2"/>
    <w:p w:rsidR="00827963" w:rsidRPr="001F3CA5" w:rsidRDefault="00827963" w:rsidP="00827963">
      <w:pPr>
        <w:pStyle w:val="Heading4"/>
        <w:ind w:left="864" w:hanging="864"/>
        <w:contextualSpacing/>
        <w:jc w:val="center"/>
        <w:rPr>
          <w:rFonts w:ascii="Arial" w:hAnsi="Arial" w:cs="Arial"/>
        </w:rPr>
      </w:pPr>
      <w:r w:rsidRPr="001F3CA5">
        <w:rPr>
          <w:rFonts w:ascii="Arial" w:hAnsi="Arial" w:cs="Arial"/>
        </w:rPr>
        <w:lastRenderedPageBreak/>
        <w:t>P1</w:t>
      </w:r>
      <w:r>
        <w:rPr>
          <w:rFonts w:ascii="Arial" w:hAnsi="Arial" w:cs="Arial"/>
        </w:rPr>
        <w:t>9</w:t>
      </w:r>
      <w:r w:rsidRPr="001F3CA5">
        <w:rPr>
          <w:rFonts w:ascii="Arial" w:hAnsi="Arial" w:cs="Arial"/>
        </w:rPr>
        <w:t xml:space="preserve">. Plan de </w:t>
      </w:r>
      <w:r>
        <w:rPr>
          <w:rFonts w:ascii="Arial" w:hAnsi="Arial" w:cs="Arial"/>
        </w:rPr>
        <w:t xml:space="preserve">supervisión y control de seguridad interna </w:t>
      </w:r>
    </w:p>
    <w:p w:rsidR="00827963" w:rsidRPr="001F3CA5" w:rsidRDefault="00827963" w:rsidP="00827963">
      <w:pPr>
        <w:pStyle w:val="titulo3"/>
        <w:spacing w:after="0"/>
        <w:contextualSpacing/>
        <w:jc w:val="center"/>
        <w:rPr>
          <w:b/>
          <w:i w:val="0"/>
        </w:rPr>
      </w:pPr>
    </w:p>
    <w:p w:rsidR="00827963" w:rsidRPr="001F3CA5" w:rsidRDefault="00827963" w:rsidP="00827963">
      <w:pPr>
        <w:contextualSpacing/>
        <w:jc w:val="both"/>
        <w:rPr>
          <w:rFonts w:cs="Arial"/>
        </w:rPr>
      </w:pPr>
      <w:r w:rsidRPr="001F3CA5">
        <w:rPr>
          <w:rFonts w:cs="Arial"/>
          <w:b/>
        </w:rPr>
        <w:t>Objetivo:</w:t>
      </w:r>
      <w:r w:rsidRPr="001F3CA5">
        <w:rPr>
          <w:rFonts w:cs="Arial"/>
        </w:rPr>
        <w:t xml:space="preserve"> </w:t>
      </w:r>
      <w:r>
        <w:rPr>
          <w:rFonts w:cs="Arial"/>
        </w:rPr>
        <w:t>Describir las acciones a realizar para mitigar los potenciales impactos a las comunidades por el manejo de armas de fuego por los miembros de la seguridad interna de NAVINIC.</w:t>
      </w:r>
    </w:p>
    <w:p w:rsidR="00827963" w:rsidRPr="00363623" w:rsidRDefault="00827963" w:rsidP="00827963">
      <w:pPr>
        <w:contextualSpacing/>
        <w:jc w:val="both"/>
        <w:rPr>
          <w:rFonts w:cs="Arial"/>
          <w:sz w:val="12"/>
        </w:rPr>
      </w:pPr>
    </w:p>
    <w:p w:rsidR="00827963" w:rsidRPr="001F3CA5" w:rsidRDefault="00827963" w:rsidP="00827963">
      <w:pPr>
        <w:contextualSpacing/>
        <w:jc w:val="both"/>
        <w:rPr>
          <w:rFonts w:cs="Arial"/>
        </w:rPr>
      </w:pPr>
      <w:r w:rsidRPr="001F3CA5">
        <w:rPr>
          <w:rFonts w:cs="Arial"/>
          <w:b/>
        </w:rPr>
        <w:t>Meta</w:t>
      </w:r>
      <w:r w:rsidRPr="001F3CA5">
        <w:rPr>
          <w:rFonts w:cs="Arial"/>
          <w:b/>
          <w:vertAlign w:val="subscript"/>
        </w:rPr>
        <w:t>1</w:t>
      </w:r>
      <w:r w:rsidRPr="001F3CA5">
        <w:rPr>
          <w:rFonts w:cs="Arial"/>
          <w:b/>
        </w:rPr>
        <w:t>:</w:t>
      </w:r>
      <w:r w:rsidRPr="001F3CA5">
        <w:rPr>
          <w:rFonts w:cs="Arial"/>
        </w:rPr>
        <w:t xml:space="preserve"> Cumplimiento en un 100% de las actividades propuestas.</w:t>
      </w:r>
    </w:p>
    <w:p w:rsidR="00827963" w:rsidRPr="00363623" w:rsidRDefault="00827963" w:rsidP="00827963">
      <w:pPr>
        <w:contextualSpacing/>
        <w:jc w:val="both"/>
        <w:rPr>
          <w:rFonts w:cs="Arial"/>
          <w:b/>
          <w:sz w:val="12"/>
        </w:rPr>
      </w:pPr>
    </w:p>
    <w:p w:rsidR="00827963" w:rsidRPr="001F3CA5" w:rsidRDefault="00827963" w:rsidP="00827963">
      <w:pPr>
        <w:contextualSpacing/>
        <w:jc w:val="both"/>
        <w:rPr>
          <w:rFonts w:cs="Arial"/>
        </w:rPr>
      </w:pPr>
      <w:r w:rsidRPr="001F3CA5">
        <w:rPr>
          <w:rFonts w:cs="Arial"/>
          <w:b/>
        </w:rPr>
        <w:t>Indicador</w:t>
      </w:r>
      <w:r w:rsidRPr="001F3CA5">
        <w:rPr>
          <w:rFonts w:cs="Arial"/>
          <w:b/>
          <w:vertAlign w:val="subscript"/>
        </w:rPr>
        <w:t>1</w:t>
      </w:r>
      <w:r w:rsidRPr="001F3CA5">
        <w:rPr>
          <w:rFonts w:cs="Arial"/>
          <w:b/>
        </w:rPr>
        <w:t xml:space="preserve">: </w:t>
      </w:r>
      <w:r w:rsidRPr="001F3CA5">
        <w:rPr>
          <w:rFonts w:cs="Arial"/>
          <w:b/>
        </w:rPr>
        <w:tab/>
      </w:r>
      <w:r w:rsidRPr="001F3CA5">
        <w:rPr>
          <w:rFonts w:cs="Arial"/>
        </w:rPr>
        <w:t xml:space="preserve">Porcentaje de cumplimiento en </w:t>
      </w:r>
      <w:r>
        <w:rPr>
          <w:rFonts w:cs="Arial"/>
        </w:rPr>
        <w:t>las actividades.</w:t>
      </w:r>
    </w:p>
    <w:p w:rsidR="00827963" w:rsidRPr="001F3CA5" w:rsidRDefault="00827963" w:rsidP="00827963">
      <w:pPr>
        <w:contextualSpacing/>
        <w:jc w:val="both"/>
        <w:rPr>
          <w:rFonts w:cs="Arial"/>
          <w:u w:val="single"/>
        </w:rPr>
      </w:pPr>
      <w:r w:rsidRPr="001F3CA5">
        <w:rPr>
          <w:rFonts w:cs="Arial"/>
          <w:u w:val="single"/>
        </w:rPr>
        <w:t>Descripción del plan</w:t>
      </w:r>
    </w:p>
    <w:p w:rsidR="00827963" w:rsidRPr="00363623" w:rsidRDefault="00827963" w:rsidP="00827963">
      <w:pPr>
        <w:contextualSpacing/>
        <w:jc w:val="both"/>
        <w:rPr>
          <w:rFonts w:cs="Arial"/>
          <w:sz w:val="16"/>
        </w:rPr>
      </w:pPr>
    </w:p>
    <w:p w:rsidR="00827963" w:rsidRDefault="00827963" w:rsidP="00827963">
      <w:pPr>
        <w:contextualSpacing/>
        <w:jc w:val="both"/>
        <w:rPr>
          <w:rFonts w:cs="Arial"/>
        </w:rPr>
      </w:pPr>
      <w:r w:rsidRPr="001F3CA5">
        <w:rPr>
          <w:rFonts w:cs="Arial"/>
        </w:rPr>
        <w:t>Este plan ha sido elaborado con la finalidad de</w:t>
      </w:r>
      <w:r>
        <w:rPr>
          <w:rFonts w:cs="Arial"/>
        </w:rPr>
        <w:t xml:space="preserve"> minimizar el impacto en las comunidades por el manejo de armas de fuego por los miembros de la seguridad interna de </w:t>
      </w:r>
      <w:r w:rsidR="0071570C">
        <w:rPr>
          <w:rFonts w:cs="Arial"/>
        </w:rPr>
        <w:t xml:space="preserve">NAVINIC. </w:t>
      </w:r>
    </w:p>
    <w:p w:rsidR="00827963" w:rsidRPr="00363623" w:rsidRDefault="00827963" w:rsidP="00827963">
      <w:pPr>
        <w:contextualSpacing/>
        <w:jc w:val="both"/>
        <w:rPr>
          <w:rFonts w:cs="Arial"/>
          <w:sz w:val="14"/>
        </w:rPr>
      </w:pPr>
    </w:p>
    <w:p w:rsidR="00827963" w:rsidRDefault="00827963" w:rsidP="00827963">
      <w:pPr>
        <w:contextualSpacing/>
        <w:jc w:val="both"/>
        <w:rPr>
          <w:rFonts w:cs="Arial"/>
        </w:rPr>
      </w:pPr>
      <w:r>
        <w:rPr>
          <w:rFonts w:cs="Arial"/>
        </w:rPr>
        <w:t xml:space="preserve">La siguiente tabla </w:t>
      </w:r>
      <w:r w:rsidRPr="001F3CA5">
        <w:rPr>
          <w:rFonts w:cs="Arial"/>
        </w:rPr>
        <w:t xml:space="preserve">muestra los componentes del Plan de </w:t>
      </w:r>
      <w:r>
        <w:rPr>
          <w:rFonts w:cs="Arial"/>
        </w:rPr>
        <w:t>supervisión y control de  las operaciones de seguridad interna</w:t>
      </w:r>
      <w:r w:rsidRPr="001F3CA5">
        <w:rPr>
          <w:rFonts w:cs="Arial"/>
        </w:rPr>
        <w:t>.</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7"/>
        <w:gridCol w:w="2776"/>
        <w:gridCol w:w="1334"/>
        <w:gridCol w:w="1464"/>
        <w:gridCol w:w="1265"/>
        <w:gridCol w:w="2121"/>
      </w:tblGrid>
      <w:tr w:rsidR="00827963" w:rsidRPr="00174E7D" w:rsidTr="00363623">
        <w:trPr>
          <w:cantSplit/>
          <w:trHeight w:val="262"/>
          <w:jc w:val="center"/>
        </w:trPr>
        <w:tc>
          <w:tcPr>
            <w:tcW w:w="9307" w:type="dxa"/>
            <w:gridSpan w:val="6"/>
            <w:tcBorders>
              <w:top w:val="nil"/>
              <w:left w:val="nil"/>
              <w:right w:val="nil"/>
            </w:tcBorders>
            <w:vAlign w:val="center"/>
          </w:tcPr>
          <w:p w:rsidR="00827963" w:rsidRPr="00174E7D" w:rsidRDefault="00827963" w:rsidP="00827963">
            <w:pPr>
              <w:ind w:right="3"/>
              <w:contextualSpacing/>
              <w:jc w:val="center"/>
              <w:rPr>
                <w:rFonts w:cs="Arial"/>
                <w:b/>
                <w:i/>
                <w:sz w:val="20"/>
                <w:szCs w:val="20"/>
              </w:rPr>
            </w:pPr>
            <w:r w:rsidRPr="00174E7D">
              <w:rPr>
                <w:rFonts w:cs="Arial"/>
                <w:i/>
                <w:sz w:val="20"/>
                <w:szCs w:val="20"/>
              </w:rPr>
              <w:t>Tabla 3</w:t>
            </w:r>
            <w:r>
              <w:rPr>
                <w:rFonts w:cs="Arial"/>
                <w:i/>
                <w:sz w:val="20"/>
                <w:szCs w:val="20"/>
              </w:rPr>
              <w:t>2</w:t>
            </w:r>
            <w:r w:rsidRPr="00174E7D">
              <w:rPr>
                <w:rFonts w:cs="Arial"/>
                <w:i/>
                <w:sz w:val="20"/>
                <w:szCs w:val="20"/>
              </w:rPr>
              <w:t xml:space="preserve">. </w:t>
            </w:r>
            <w:r w:rsidRPr="00174E7D">
              <w:rPr>
                <w:rFonts w:cs="Arial"/>
                <w:sz w:val="20"/>
                <w:szCs w:val="20"/>
              </w:rPr>
              <w:t xml:space="preserve">Plan de Manejo de </w:t>
            </w:r>
            <w:r>
              <w:rPr>
                <w:rFonts w:cs="Arial"/>
                <w:sz w:val="20"/>
                <w:szCs w:val="20"/>
              </w:rPr>
              <w:t xml:space="preserve">supervisión y </w:t>
            </w:r>
            <w:r w:rsidRPr="00174E7D">
              <w:rPr>
                <w:rFonts w:cs="Arial"/>
                <w:sz w:val="20"/>
                <w:szCs w:val="20"/>
              </w:rPr>
              <w:t xml:space="preserve">control de </w:t>
            </w:r>
            <w:r>
              <w:rPr>
                <w:rFonts w:cs="Arial"/>
                <w:sz w:val="20"/>
                <w:szCs w:val="20"/>
              </w:rPr>
              <w:t>seguridad interna NAVINIC</w:t>
            </w:r>
          </w:p>
        </w:tc>
      </w:tr>
      <w:tr w:rsidR="005F05F6" w:rsidRPr="00174E7D" w:rsidTr="00363623">
        <w:trPr>
          <w:cantSplit/>
          <w:trHeight w:val="262"/>
          <w:jc w:val="center"/>
        </w:trPr>
        <w:tc>
          <w:tcPr>
            <w:tcW w:w="3123" w:type="dxa"/>
            <w:gridSpan w:val="2"/>
            <w:vMerge w:val="restart"/>
            <w:vAlign w:val="center"/>
          </w:tcPr>
          <w:p w:rsidR="00827963" w:rsidRPr="00174E7D" w:rsidRDefault="00827963" w:rsidP="00827963">
            <w:pPr>
              <w:ind w:right="3"/>
              <w:contextualSpacing/>
              <w:jc w:val="both"/>
              <w:rPr>
                <w:rFonts w:cs="Arial"/>
                <w:b/>
                <w:bCs/>
                <w:sz w:val="20"/>
                <w:szCs w:val="20"/>
              </w:rPr>
            </w:pPr>
          </w:p>
        </w:tc>
        <w:tc>
          <w:tcPr>
            <w:tcW w:w="4063" w:type="dxa"/>
            <w:gridSpan w:val="3"/>
            <w:vMerge w:val="restart"/>
            <w:shd w:val="clear" w:color="auto" w:fill="DDD9C3"/>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 xml:space="preserve">Plan de </w:t>
            </w:r>
            <w:r>
              <w:rPr>
                <w:rFonts w:cs="Arial"/>
                <w:b/>
                <w:bCs/>
                <w:sz w:val="20"/>
                <w:szCs w:val="20"/>
              </w:rPr>
              <w:t>supervisión y manejo de seguridad interna</w:t>
            </w:r>
            <w:r w:rsidRPr="00174E7D">
              <w:rPr>
                <w:rFonts w:cs="Arial"/>
                <w:b/>
                <w:sz w:val="20"/>
                <w:szCs w:val="20"/>
              </w:rPr>
              <w:t xml:space="preserve"> </w:t>
            </w:r>
          </w:p>
        </w:tc>
        <w:tc>
          <w:tcPr>
            <w:tcW w:w="2121" w:type="dxa"/>
          </w:tcPr>
          <w:p w:rsidR="00827963" w:rsidRPr="00174E7D" w:rsidRDefault="00827963" w:rsidP="00827963">
            <w:pPr>
              <w:ind w:right="3"/>
              <w:contextualSpacing/>
              <w:jc w:val="both"/>
              <w:rPr>
                <w:rFonts w:cs="Arial"/>
                <w:sz w:val="20"/>
                <w:szCs w:val="20"/>
              </w:rPr>
            </w:pPr>
            <w:r w:rsidRPr="00174E7D">
              <w:rPr>
                <w:rFonts w:cs="Arial"/>
                <w:b/>
                <w:sz w:val="20"/>
                <w:szCs w:val="20"/>
              </w:rPr>
              <w:t>Página:</w:t>
            </w:r>
          </w:p>
        </w:tc>
      </w:tr>
      <w:tr w:rsidR="005F05F6" w:rsidRPr="00174E7D" w:rsidTr="00363623">
        <w:trPr>
          <w:cantSplit/>
          <w:trHeight w:val="145"/>
          <w:jc w:val="center"/>
        </w:trPr>
        <w:tc>
          <w:tcPr>
            <w:tcW w:w="3123" w:type="dxa"/>
            <w:gridSpan w:val="2"/>
            <w:vMerge/>
          </w:tcPr>
          <w:p w:rsidR="00827963" w:rsidRPr="00174E7D" w:rsidRDefault="00827963" w:rsidP="00827963">
            <w:pPr>
              <w:ind w:right="3"/>
              <w:contextualSpacing/>
              <w:jc w:val="both"/>
              <w:rPr>
                <w:rFonts w:cs="Arial"/>
                <w:b/>
                <w:bCs/>
                <w:sz w:val="20"/>
                <w:szCs w:val="20"/>
              </w:rPr>
            </w:pPr>
          </w:p>
        </w:tc>
        <w:tc>
          <w:tcPr>
            <w:tcW w:w="4063" w:type="dxa"/>
            <w:gridSpan w:val="3"/>
            <w:vMerge/>
            <w:shd w:val="clear" w:color="auto" w:fill="DDD9C3"/>
          </w:tcPr>
          <w:p w:rsidR="00827963" w:rsidRPr="00174E7D" w:rsidRDefault="00827963" w:rsidP="00827963">
            <w:pPr>
              <w:ind w:right="3"/>
              <w:contextualSpacing/>
              <w:jc w:val="both"/>
              <w:rPr>
                <w:rFonts w:cs="Arial"/>
                <w:b/>
                <w:bCs/>
                <w:sz w:val="20"/>
                <w:szCs w:val="20"/>
              </w:rPr>
            </w:pPr>
          </w:p>
        </w:tc>
        <w:tc>
          <w:tcPr>
            <w:tcW w:w="2121" w:type="dxa"/>
          </w:tcPr>
          <w:p w:rsidR="00827963" w:rsidRPr="00174E7D" w:rsidRDefault="00827963" w:rsidP="00827963">
            <w:pPr>
              <w:ind w:right="3"/>
              <w:contextualSpacing/>
              <w:jc w:val="both"/>
              <w:rPr>
                <w:rFonts w:cs="Arial"/>
                <w:sz w:val="20"/>
                <w:szCs w:val="20"/>
              </w:rPr>
            </w:pPr>
            <w:r w:rsidRPr="00174E7D">
              <w:rPr>
                <w:rFonts w:cs="Arial"/>
                <w:b/>
                <w:sz w:val="20"/>
                <w:szCs w:val="20"/>
              </w:rPr>
              <w:t>Código: PG</w:t>
            </w:r>
            <w:r>
              <w:rPr>
                <w:rFonts w:cs="Arial"/>
                <w:b/>
                <w:sz w:val="20"/>
                <w:szCs w:val="20"/>
              </w:rPr>
              <w:t>19</w:t>
            </w:r>
          </w:p>
        </w:tc>
      </w:tr>
      <w:tr w:rsidR="005F05F6" w:rsidRPr="00174E7D" w:rsidTr="00363623">
        <w:trPr>
          <w:cantSplit/>
          <w:trHeight w:val="250"/>
          <w:jc w:val="center"/>
        </w:trPr>
        <w:tc>
          <w:tcPr>
            <w:tcW w:w="3123" w:type="dxa"/>
            <w:gridSpan w:val="2"/>
            <w:vMerge/>
          </w:tcPr>
          <w:p w:rsidR="00827963" w:rsidRPr="00174E7D" w:rsidRDefault="00827963" w:rsidP="00827963">
            <w:pPr>
              <w:ind w:right="3"/>
              <w:contextualSpacing/>
              <w:jc w:val="both"/>
              <w:rPr>
                <w:rFonts w:cs="Arial"/>
                <w:b/>
                <w:bCs/>
                <w:sz w:val="20"/>
                <w:szCs w:val="20"/>
              </w:rPr>
            </w:pPr>
          </w:p>
        </w:tc>
        <w:tc>
          <w:tcPr>
            <w:tcW w:w="4063" w:type="dxa"/>
            <w:gridSpan w:val="3"/>
            <w:vMerge/>
            <w:shd w:val="clear" w:color="auto" w:fill="DDD9C3"/>
          </w:tcPr>
          <w:p w:rsidR="00827963" w:rsidRPr="00174E7D" w:rsidRDefault="00827963" w:rsidP="00827963">
            <w:pPr>
              <w:ind w:right="3"/>
              <w:contextualSpacing/>
              <w:jc w:val="both"/>
              <w:rPr>
                <w:rFonts w:cs="Arial"/>
                <w:b/>
                <w:bCs/>
                <w:sz w:val="20"/>
                <w:szCs w:val="20"/>
              </w:rPr>
            </w:pPr>
          </w:p>
        </w:tc>
        <w:tc>
          <w:tcPr>
            <w:tcW w:w="2121" w:type="dxa"/>
          </w:tcPr>
          <w:p w:rsidR="00827963" w:rsidRPr="00174E7D" w:rsidRDefault="00827963" w:rsidP="00827963">
            <w:pPr>
              <w:ind w:right="3"/>
              <w:contextualSpacing/>
              <w:jc w:val="both"/>
              <w:rPr>
                <w:rFonts w:cs="Arial"/>
                <w:b/>
                <w:sz w:val="20"/>
                <w:szCs w:val="20"/>
              </w:rPr>
            </w:pPr>
            <w:r w:rsidRPr="00174E7D">
              <w:rPr>
                <w:rFonts w:cs="Arial"/>
                <w:b/>
                <w:sz w:val="20"/>
                <w:szCs w:val="20"/>
              </w:rPr>
              <w:t>Versión:</w:t>
            </w:r>
          </w:p>
        </w:tc>
      </w:tr>
      <w:tr w:rsidR="005F05F6" w:rsidRPr="00174E7D" w:rsidTr="00363623">
        <w:trPr>
          <w:cantSplit/>
          <w:trHeight w:val="240"/>
          <w:jc w:val="center"/>
        </w:trPr>
        <w:tc>
          <w:tcPr>
            <w:tcW w:w="3123" w:type="dxa"/>
            <w:gridSpan w:val="2"/>
            <w:vAlign w:val="center"/>
          </w:tcPr>
          <w:p w:rsidR="00827963" w:rsidRPr="00174E7D" w:rsidRDefault="00827963" w:rsidP="00827963">
            <w:pPr>
              <w:ind w:right="3"/>
              <w:contextualSpacing/>
              <w:jc w:val="center"/>
              <w:rPr>
                <w:rFonts w:cs="Arial"/>
                <w:b/>
                <w:sz w:val="20"/>
                <w:szCs w:val="20"/>
              </w:rPr>
            </w:pPr>
            <w:r w:rsidRPr="00174E7D">
              <w:rPr>
                <w:rFonts w:cs="Arial"/>
                <w:b/>
                <w:sz w:val="20"/>
                <w:szCs w:val="20"/>
              </w:rPr>
              <w:t>Elaborado por:</w:t>
            </w:r>
          </w:p>
        </w:tc>
        <w:tc>
          <w:tcPr>
            <w:tcW w:w="4063" w:type="dxa"/>
            <w:gridSpan w:val="3"/>
            <w:vAlign w:val="center"/>
          </w:tcPr>
          <w:p w:rsidR="00827963" w:rsidRPr="00174E7D" w:rsidRDefault="00827963" w:rsidP="00827963">
            <w:pPr>
              <w:ind w:right="3"/>
              <w:contextualSpacing/>
              <w:jc w:val="center"/>
              <w:rPr>
                <w:rFonts w:cs="Arial"/>
                <w:b/>
                <w:sz w:val="20"/>
                <w:szCs w:val="20"/>
              </w:rPr>
            </w:pPr>
            <w:r w:rsidRPr="00174E7D">
              <w:rPr>
                <w:rFonts w:cs="Arial"/>
                <w:b/>
                <w:sz w:val="20"/>
                <w:szCs w:val="20"/>
              </w:rPr>
              <w:t>Aprobado por:</w:t>
            </w:r>
          </w:p>
        </w:tc>
        <w:tc>
          <w:tcPr>
            <w:tcW w:w="2121" w:type="dxa"/>
            <w:vMerge w:val="restart"/>
          </w:tcPr>
          <w:p w:rsidR="00827963" w:rsidRPr="00174E7D" w:rsidRDefault="00827963" w:rsidP="00827963">
            <w:pPr>
              <w:ind w:right="3"/>
              <w:contextualSpacing/>
              <w:jc w:val="both"/>
              <w:rPr>
                <w:rFonts w:cs="Arial"/>
                <w:sz w:val="20"/>
                <w:szCs w:val="20"/>
              </w:rPr>
            </w:pPr>
            <w:r w:rsidRPr="00174E7D">
              <w:rPr>
                <w:rFonts w:cs="Arial"/>
                <w:b/>
                <w:sz w:val="20"/>
                <w:szCs w:val="20"/>
              </w:rPr>
              <w:t>Vigencia:</w:t>
            </w:r>
          </w:p>
        </w:tc>
      </w:tr>
      <w:tr w:rsidR="005F05F6" w:rsidRPr="00174E7D" w:rsidTr="00363623">
        <w:trPr>
          <w:cantSplit/>
          <w:trHeight w:val="316"/>
          <w:jc w:val="center"/>
        </w:trPr>
        <w:tc>
          <w:tcPr>
            <w:tcW w:w="3123" w:type="dxa"/>
            <w:gridSpan w:val="2"/>
            <w:vAlign w:val="center"/>
          </w:tcPr>
          <w:p w:rsidR="00827963" w:rsidRPr="00174E7D" w:rsidRDefault="00827963" w:rsidP="00827963">
            <w:pPr>
              <w:ind w:right="3"/>
              <w:contextualSpacing/>
              <w:rPr>
                <w:rFonts w:cs="Arial"/>
                <w:sz w:val="20"/>
                <w:szCs w:val="20"/>
              </w:rPr>
            </w:pPr>
          </w:p>
        </w:tc>
        <w:tc>
          <w:tcPr>
            <w:tcW w:w="4063" w:type="dxa"/>
            <w:gridSpan w:val="3"/>
            <w:vAlign w:val="center"/>
          </w:tcPr>
          <w:p w:rsidR="00827963" w:rsidRPr="00174E7D" w:rsidRDefault="00827963" w:rsidP="00827963">
            <w:pPr>
              <w:ind w:right="3"/>
              <w:contextualSpacing/>
              <w:jc w:val="center"/>
              <w:rPr>
                <w:rFonts w:cs="Arial"/>
                <w:b/>
                <w:sz w:val="20"/>
                <w:szCs w:val="20"/>
              </w:rPr>
            </w:pPr>
          </w:p>
        </w:tc>
        <w:tc>
          <w:tcPr>
            <w:tcW w:w="2121" w:type="dxa"/>
            <w:vMerge/>
          </w:tcPr>
          <w:p w:rsidR="00827963" w:rsidRPr="00174E7D" w:rsidRDefault="00827963" w:rsidP="00827963">
            <w:pPr>
              <w:ind w:right="3"/>
              <w:contextualSpacing/>
              <w:jc w:val="both"/>
              <w:rPr>
                <w:rFonts w:cs="Arial"/>
                <w:sz w:val="20"/>
                <w:szCs w:val="20"/>
              </w:rPr>
            </w:pPr>
          </w:p>
        </w:tc>
      </w:tr>
      <w:tr w:rsidR="005F05F6" w:rsidRPr="00174E7D" w:rsidTr="00363623">
        <w:trPr>
          <w:trHeight w:val="576"/>
          <w:jc w:val="center"/>
        </w:trPr>
        <w:tc>
          <w:tcPr>
            <w:tcW w:w="347" w:type="dxa"/>
            <w:tcBorders>
              <w:bottom w:val="single" w:sz="4" w:space="0" w:color="auto"/>
            </w:tcBorders>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w:t>
            </w:r>
          </w:p>
        </w:tc>
        <w:tc>
          <w:tcPr>
            <w:tcW w:w="2776" w:type="dxa"/>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Acción</w:t>
            </w:r>
          </w:p>
        </w:tc>
        <w:tc>
          <w:tcPr>
            <w:tcW w:w="1334" w:type="dxa"/>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Plazo</w:t>
            </w:r>
          </w:p>
        </w:tc>
        <w:tc>
          <w:tcPr>
            <w:tcW w:w="1464" w:type="dxa"/>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Responsable</w:t>
            </w:r>
          </w:p>
        </w:tc>
        <w:tc>
          <w:tcPr>
            <w:tcW w:w="1265" w:type="dxa"/>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Recursos necesarios</w:t>
            </w:r>
          </w:p>
        </w:tc>
        <w:tc>
          <w:tcPr>
            <w:tcW w:w="2121" w:type="dxa"/>
            <w:shd w:val="clear" w:color="auto" w:fill="C6D9F1"/>
            <w:vAlign w:val="center"/>
          </w:tcPr>
          <w:p w:rsidR="00827963" w:rsidRPr="00174E7D" w:rsidRDefault="00827963" w:rsidP="00827963">
            <w:pPr>
              <w:ind w:right="3"/>
              <w:contextualSpacing/>
              <w:jc w:val="center"/>
              <w:rPr>
                <w:rFonts w:cs="Arial"/>
                <w:b/>
                <w:bCs/>
                <w:sz w:val="20"/>
                <w:szCs w:val="20"/>
              </w:rPr>
            </w:pPr>
            <w:r w:rsidRPr="00174E7D">
              <w:rPr>
                <w:rFonts w:cs="Arial"/>
                <w:b/>
                <w:bCs/>
                <w:sz w:val="20"/>
                <w:szCs w:val="20"/>
              </w:rPr>
              <w:t>Comentarios</w:t>
            </w:r>
          </w:p>
        </w:tc>
      </w:tr>
      <w:tr w:rsidR="005F05F6" w:rsidRPr="00174E7D" w:rsidTr="00363623">
        <w:trPr>
          <w:trHeight w:val="262"/>
          <w:jc w:val="center"/>
        </w:trPr>
        <w:tc>
          <w:tcPr>
            <w:tcW w:w="347" w:type="dxa"/>
            <w:shd w:val="clear" w:color="auto" w:fill="FBD4B4"/>
            <w:vAlign w:val="center"/>
          </w:tcPr>
          <w:p w:rsidR="00827963" w:rsidRPr="00174E7D" w:rsidRDefault="00827963" w:rsidP="00827963">
            <w:pPr>
              <w:contextualSpacing/>
              <w:jc w:val="center"/>
              <w:rPr>
                <w:rFonts w:cs="Arial"/>
                <w:sz w:val="20"/>
                <w:szCs w:val="20"/>
              </w:rPr>
            </w:pPr>
            <w:r w:rsidRPr="00174E7D">
              <w:rPr>
                <w:rFonts w:cs="Arial"/>
                <w:sz w:val="20"/>
                <w:szCs w:val="20"/>
              </w:rPr>
              <w:t>1</w:t>
            </w:r>
          </w:p>
        </w:tc>
        <w:tc>
          <w:tcPr>
            <w:tcW w:w="2776" w:type="dxa"/>
            <w:vAlign w:val="center"/>
          </w:tcPr>
          <w:p w:rsidR="00827963" w:rsidRPr="00174E7D" w:rsidRDefault="00827963" w:rsidP="00827963">
            <w:pPr>
              <w:pStyle w:val="Normal5"/>
              <w:jc w:val="both"/>
              <w:rPr>
                <w:rFonts w:cs="Arial"/>
                <w:sz w:val="20"/>
                <w:szCs w:val="20"/>
              </w:rPr>
            </w:pPr>
            <w:r>
              <w:rPr>
                <w:rFonts w:cs="Arial"/>
                <w:sz w:val="20"/>
                <w:szCs w:val="20"/>
              </w:rPr>
              <w:t>Cumplimiento de los requisitos legales para la incorporación de miembros de seguridad interna</w:t>
            </w:r>
            <w:r w:rsidRPr="00174E7D">
              <w:rPr>
                <w:rFonts w:cs="Arial"/>
                <w:sz w:val="20"/>
                <w:szCs w:val="20"/>
              </w:rPr>
              <w:t xml:space="preserve">. </w:t>
            </w:r>
          </w:p>
        </w:tc>
        <w:tc>
          <w:tcPr>
            <w:tcW w:w="1334" w:type="dxa"/>
            <w:vAlign w:val="center"/>
          </w:tcPr>
          <w:p w:rsidR="00827963" w:rsidRPr="00174E7D" w:rsidRDefault="00827963" w:rsidP="00827963">
            <w:pPr>
              <w:jc w:val="center"/>
              <w:rPr>
                <w:rFonts w:cs="Arial"/>
                <w:sz w:val="20"/>
                <w:szCs w:val="20"/>
              </w:rPr>
            </w:pPr>
            <w:r>
              <w:rPr>
                <w:rFonts w:cs="Arial"/>
                <w:sz w:val="20"/>
                <w:szCs w:val="20"/>
              </w:rPr>
              <w:t>Inmediato</w:t>
            </w:r>
          </w:p>
        </w:tc>
        <w:tc>
          <w:tcPr>
            <w:tcW w:w="1464" w:type="dxa"/>
            <w:vAlign w:val="center"/>
          </w:tcPr>
          <w:p w:rsidR="00827963" w:rsidRPr="00174E7D" w:rsidRDefault="00827963" w:rsidP="00827963">
            <w:pPr>
              <w:rPr>
                <w:rFonts w:cs="Arial"/>
                <w:sz w:val="20"/>
                <w:szCs w:val="20"/>
              </w:rPr>
            </w:pPr>
            <w:r w:rsidRPr="00174E7D">
              <w:rPr>
                <w:rFonts w:cs="Arial"/>
                <w:sz w:val="20"/>
                <w:szCs w:val="20"/>
              </w:rPr>
              <w:t xml:space="preserve">Jefe de </w:t>
            </w:r>
            <w:r>
              <w:rPr>
                <w:rFonts w:cs="Arial"/>
                <w:sz w:val="20"/>
                <w:szCs w:val="20"/>
              </w:rPr>
              <w:t xml:space="preserve">Servicios Generales y </w:t>
            </w:r>
            <w:r w:rsidR="005F05F6">
              <w:rPr>
                <w:rFonts w:cs="Arial"/>
                <w:sz w:val="20"/>
                <w:szCs w:val="20"/>
              </w:rPr>
              <w:t xml:space="preserve">Supervisores de </w:t>
            </w:r>
            <w:r>
              <w:rPr>
                <w:rFonts w:cs="Arial"/>
                <w:sz w:val="20"/>
                <w:szCs w:val="20"/>
              </w:rPr>
              <w:t>Seguridad</w:t>
            </w:r>
            <w:r w:rsidRPr="00174E7D">
              <w:rPr>
                <w:rFonts w:cs="Arial"/>
                <w:sz w:val="20"/>
                <w:szCs w:val="20"/>
              </w:rPr>
              <w:t xml:space="preserve"> </w:t>
            </w:r>
          </w:p>
        </w:tc>
        <w:tc>
          <w:tcPr>
            <w:tcW w:w="1265" w:type="dxa"/>
            <w:vAlign w:val="center"/>
          </w:tcPr>
          <w:p w:rsidR="00827963" w:rsidRPr="00174E7D" w:rsidRDefault="00827963" w:rsidP="00827963">
            <w:pPr>
              <w:pStyle w:val="Normal5"/>
              <w:jc w:val="center"/>
              <w:rPr>
                <w:rFonts w:cs="Arial"/>
                <w:sz w:val="20"/>
                <w:szCs w:val="20"/>
              </w:rPr>
            </w:pPr>
          </w:p>
        </w:tc>
        <w:tc>
          <w:tcPr>
            <w:tcW w:w="2121" w:type="dxa"/>
            <w:vAlign w:val="center"/>
          </w:tcPr>
          <w:p w:rsidR="00827963" w:rsidRPr="00827963" w:rsidRDefault="00827963" w:rsidP="00363623">
            <w:pPr>
              <w:pStyle w:val="Piedepgina5"/>
              <w:jc w:val="both"/>
              <w:rPr>
                <w:rFonts w:cs="Arial"/>
                <w:sz w:val="20"/>
                <w:szCs w:val="20"/>
              </w:rPr>
            </w:pPr>
            <w:r w:rsidRPr="00827963">
              <w:rPr>
                <w:rFonts w:cs="Arial"/>
                <w:sz w:val="20"/>
                <w:szCs w:val="20"/>
              </w:rPr>
              <w:t xml:space="preserve">Ley 510, </w:t>
            </w:r>
            <w:r>
              <w:rPr>
                <w:rStyle w:val="NoSpacingChar"/>
                <w:rFonts w:ascii="Arial" w:eastAsia="Calibri" w:hAnsi="Arial" w:cs="Arial"/>
                <w:sz w:val="20"/>
                <w:szCs w:val="20"/>
              </w:rPr>
              <w:t>L</w:t>
            </w:r>
            <w:r w:rsidRPr="00827963">
              <w:rPr>
                <w:rStyle w:val="NoSpacingChar"/>
                <w:rFonts w:ascii="Arial" w:eastAsia="Calibri" w:hAnsi="Arial" w:cs="Arial"/>
                <w:sz w:val="20"/>
                <w:szCs w:val="20"/>
              </w:rPr>
              <w:t xml:space="preserve">ey especial para el control y </w:t>
            </w:r>
            <w:r w:rsidR="00363623" w:rsidRPr="00827963">
              <w:rPr>
                <w:rStyle w:val="NoSpacingChar"/>
                <w:rFonts w:ascii="Arial" w:eastAsia="Calibri" w:hAnsi="Arial" w:cs="Arial"/>
                <w:sz w:val="20"/>
                <w:szCs w:val="20"/>
              </w:rPr>
              <w:t>regulación</w:t>
            </w:r>
            <w:r w:rsidRPr="00827963">
              <w:rPr>
                <w:rStyle w:val="NoSpacingChar"/>
                <w:rFonts w:ascii="Arial" w:eastAsia="Calibri" w:hAnsi="Arial" w:cs="Arial"/>
                <w:sz w:val="20"/>
                <w:szCs w:val="20"/>
              </w:rPr>
              <w:t xml:space="preserve"> de armas de fuego, municiones, explosivos y otros materiales relacionados</w:t>
            </w:r>
          </w:p>
        </w:tc>
      </w:tr>
      <w:tr w:rsidR="005F05F6" w:rsidRPr="00174E7D" w:rsidTr="00363623">
        <w:trPr>
          <w:trHeight w:val="262"/>
          <w:jc w:val="center"/>
        </w:trPr>
        <w:tc>
          <w:tcPr>
            <w:tcW w:w="347" w:type="dxa"/>
            <w:shd w:val="clear" w:color="auto" w:fill="FBD4B4"/>
            <w:vAlign w:val="center"/>
          </w:tcPr>
          <w:p w:rsidR="00827963" w:rsidRPr="00174E7D" w:rsidRDefault="00827963" w:rsidP="00827963">
            <w:pPr>
              <w:contextualSpacing/>
              <w:jc w:val="center"/>
              <w:rPr>
                <w:rFonts w:cs="Arial"/>
                <w:sz w:val="20"/>
                <w:szCs w:val="20"/>
              </w:rPr>
            </w:pPr>
            <w:r w:rsidRPr="00174E7D">
              <w:rPr>
                <w:rFonts w:cs="Arial"/>
                <w:sz w:val="20"/>
                <w:szCs w:val="20"/>
              </w:rPr>
              <w:t>2</w:t>
            </w:r>
          </w:p>
        </w:tc>
        <w:tc>
          <w:tcPr>
            <w:tcW w:w="2776" w:type="dxa"/>
            <w:vAlign w:val="center"/>
          </w:tcPr>
          <w:p w:rsidR="00827963" w:rsidRPr="00174E7D" w:rsidRDefault="00827963" w:rsidP="0050244B">
            <w:pPr>
              <w:contextualSpacing/>
              <w:jc w:val="center"/>
              <w:rPr>
                <w:rFonts w:cs="Arial"/>
                <w:sz w:val="20"/>
                <w:szCs w:val="20"/>
              </w:rPr>
            </w:pPr>
            <w:r>
              <w:rPr>
                <w:rFonts w:cs="Arial"/>
                <w:sz w:val="20"/>
                <w:szCs w:val="20"/>
              </w:rPr>
              <w:t>Cumplimiento de</w:t>
            </w:r>
            <w:r w:rsidR="0050244B">
              <w:rPr>
                <w:rFonts w:cs="Arial"/>
                <w:sz w:val="20"/>
                <w:szCs w:val="20"/>
              </w:rPr>
              <w:t>l instructivo de Seguridad NAVINIC</w:t>
            </w:r>
            <w:r>
              <w:rPr>
                <w:rFonts w:cs="Arial"/>
                <w:sz w:val="20"/>
                <w:szCs w:val="20"/>
              </w:rPr>
              <w:t>.</w:t>
            </w:r>
          </w:p>
        </w:tc>
        <w:tc>
          <w:tcPr>
            <w:tcW w:w="1334" w:type="dxa"/>
            <w:vAlign w:val="center"/>
          </w:tcPr>
          <w:p w:rsidR="00827963" w:rsidRPr="00174E7D" w:rsidRDefault="0050244B" w:rsidP="00827963">
            <w:pPr>
              <w:pStyle w:val="Normal5"/>
              <w:jc w:val="center"/>
              <w:rPr>
                <w:rFonts w:cs="Arial"/>
                <w:sz w:val="20"/>
                <w:szCs w:val="20"/>
                <w:lang w:val="es-ES"/>
              </w:rPr>
            </w:pPr>
            <w:r>
              <w:rPr>
                <w:rFonts w:cs="Arial"/>
                <w:sz w:val="20"/>
                <w:szCs w:val="20"/>
                <w:lang w:val="es-ES"/>
              </w:rPr>
              <w:t>Inmediato</w:t>
            </w:r>
          </w:p>
        </w:tc>
        <w:tc>
          <w:tcPr>
            <w:tcW w:w="1464" w:type="dxa"/>
            <w:vAlign w:val="center"/>
          </w:tcPr>
          <w:p w:rsidR="00827963" w:rsidRDefault="00827963" w:rsidP="0050244B">
            <w:pPr>
              <w:jc w:val="center"/>
            </w:pPr>
            <w:r w:rsidRPr="008153E3">
              <w:rPr>
                <w:rFonts w:cs="Arial"/>
                <w:sz w:val="20"/>
                <w:szCs w:val="20"/>
              </w:rPr>
              <w:t xml:space="preserve">Jefe de Servicios Generales y </w:t>
            </w:r>
            <w:r w:rsidR="005F05F6">
              <w:rPr>
                <w:rFonts w:cs="Arial"/>
                <w:sz w:val="20"/>
                <w:szCs w:val="20"/>
              </w:rPr>
              <w:t xml:space="preserve">Supervisores de </w:t>
            </w:r>
            <w:r w:rsidRPr="008153E3">
              <w:rPr>
                <w:rFonts w:cs="Arial"/>
                <w:sz w:val="20"/>
                <w:szCs w:val="20"/>
              </w:rPr>
              <w:t>Seguridad</w:t>
            </w:r>
          </w:p>
        </w:tc>
        <w:tc>
          <w:tcPr>
            <w:tcW w:w="1265" w:type="dxa"/>
            <w:vAlign w:val="center"/>
          </w:tcPr>
          <w:p w:rsidR="00827963" w:rsidRPr="00174E7D" w:rsidRDefault="00827963" w:rsidP="00827963">
            <w:pPr>
              <w:pStyle w:val="Normal5"/>
              <w:jc w:val="center"/>
              <w:rPr>
                <w:rFonts w:cs="Arial"/>
                <w:sz w:val="20"/>
                <w:szCs w:val="20"/>
              </w:rPr>
            </w:pPr>
          </w:p>
        </w:tc>
        <w:tc>
          <w:tcPr>
            <w:tcW w:w="2121" w:type="dxa"/>
          </w:tcPr>
          <w:p w:rsidR="00827963" w:rsidRDefault="0050244B" w:rsidP="0050244B">
            <w:pPr>
              <w:pStyle w:val="NoSpacing"/>
              <w:jc w:val="both"/>
              <w:rPr>
                <w:rFonts w:ascii="Arial" w:hAnsi="Arial" w:cs="Arial"/>
                <w:sz w:val="20"/>
                <w:szCs w:val="20"/>
              </w:rPr>
            </w:pPr>
            <w:r>
              <w:rPr>
                <w:rFonts w:ascii="Arial" w:hAnsi="Arial" w:cs="Arial"/>
                <w:sz w:val="20"/>
                <w:szCs w:val="20"/>
              </w:rPr>
              <w:t>Normas de Uso</w:t>
            </w:r>
            <w:r w:rsidRPr="0050244B">
              <w:rPr>
                <w:rFonts w:ascii="Arial" w:hAnsi="Arial" w:cs="Arial"/>
                <w:sz w:val="20"/>
                <w:szCs w:val="20"/>
              </w:rPr>
              <w:t xml:space="preserve"> de Armas</w:t>
            </w:r>
            <w:r>
              <w:rPr>
                <w:rFonts w:ascii="Arial" w:hAnsi="Arial" w:cs="Arial"/>
                <w:sz w:val="20"/>
                <w:szCs w:val="20"/>
              </w:rPr>
              <w:t>:</w:t>
            </w:r>
          </w:p>
          <w:p w:rsidR="0050244B" w:rsidRDefault="0050244B" w:rsidP="0050244B">
            <w:pPr>
              <w:pStyle w:val="NoSpacing"/>
              <w:numPr>
                <w:ilvl w:val="0"/>
                <w:numId w:val="38"/>
              </w:numPr>
              <w:ind w:left="237" w:hanging="234"/>
              <w:jc w:val="both"/>
              <w:rPr>
                <w:rFonts w:ascii="Arial" w:hAnsi="Arial" w:cs="Arial"/>
                <w:sz w:val="20"/>
                <w:szCs w:val="20"/>
              </w:rPr>
            </w:pPr>
            <w:r>
              <w:rPr>
                <w:rFonts w:ascii="Arial" w:hAnsi="Arial" w:cs="Arial"/>
                <w:sz w:val="20"/>
                <w:szCs w:val="20"/>
              </w:rPr>
              <w:t>Finalidad del uso de armas de fuego</w:t>
            </w:r>
          </w:p>
          <w:p w:rsidR="0050244B" w:rsidRDefault="0050244B" w:rsidP="0050244B">
            <w:pPr>
              <w:pStyle w:val="NoSpacing"/>
              <w:numPr>
                <w:ilvl w:val="0"/>
                <w:numId w:val="38"/>
              </w:numPr>
              <w:ind w:left="237" w:hanging="234"/>
              <w:jc w:val="both"/>
              <w:rPr>
                <w:rFonts w:ascii="Arial" w:hAnsi="Arial" w:cs="Arial"/>
                <w:sz w:val="20"/>
                <w:szCs w:val="20"/>
              </w:rPr>
            </w:pPr>
            <w:r>
              <w:rPr>
                <w:rFonts w:ascii="Arial" w:hAnsi="Arial" w:cs="Arial"/>
                <w:sz w:val="20"/>
                <w:szCs w:val="20"/>
              </w:rPr>
              <w:t>Uso seguro de armas de fuego</w:t>
            </w:r>
          </w:p>
          <w:p w:rsidR="0050244B" w:rsidRDefault="0050244B" w:rsidP="0050244B">
            <w:pPr>
              <w:pStyle w:val="NoSpacing"/>
              <w:numPr>
                <w:ilvl w:val="0"/>
                <w:numId w:val="38"/>
              </w:numPr>
              <w:ind w:left="237" w:hanging="234"/>
              <w:jc w:val="both"/>
              <w:rPr>
                <w:rFonts w:ascii="Arial" w:hAnsi="Arial" w:cs="Arial"/>
                <w:sz w:val="20"/>
                <w:szCs w:val="20"/>
              </w:rPr>
            </w:pPr>
            <w:r>
              <w:rPr>
                <w:rFonts w:ascii="Arial" w:hAnsi="Arial" w:cs="Arial"/>
                <w:sz w:val="20"/>
                <w:szCs w:val="20"/>
              </w:rPr>
              <w:t xml:space="preserve">Procedimientos de </w:t>
            </w:r>
            <w:r w:rsidR="00363623">
              <w:rPr>
                <w:rFonts w:ascii="Arial" w:hAnsi="Arial" w:cs="Arial"/>
                <w:sz w:val="20"/>
                <w:szCs w:val="20"/>
              </w:rPr>
              <w:t>inspección</w:t>
            </w:r>
            <w:r>
              <w:rPr>
                <w:rFonts w:ascii="Arial" w:hAnsi="Arial" w:cs="Arial"/>
                <w:sz w:val="20"/>
                <w:szCs w:val="20"/>
              </w:rPr>
              <w:t xml:space="preserve"> de armas de fuego.</w:t>
            </w:r>
          </w:p>
          <w:p w:rsidR="0050244B" w:rsidRPr="00497704" w:rsidRDefault="0050244B" w:rsidP="00497704">
            <w:pPr>
              <w:pStyle w:val="NoSpacing"/>
              <w:numPr>
                <w:ilvl w:val="0"/>
                <w:numId w:val="38"/>
              </w:numPr>
              <w:ind w:left="237" w:hanging="234"/>
              <w:jc w:val="both"/>
              <w:rPr>
                <w:rFonts w:cs="Arial"/>
                <w:sz w:val="20"/>
                <w:szCs w:val="20"/>
              </w:rPr>
            </w:pPr>
            <w:r w:rsidRPr="00497704">
              <w:rPr>
                <w:rFonts w:ascii="Arial" w:hAnsi="Arial" w:cs="Arial"/>
                <w:sz w:val="20"/>
                <w:szCs w:val="20"/>
              </w:rPr>
              <w:t>Obligaciones legales del uso de arma de fuego.</w:t>
            </w:r>
          </w:p>
          <w:p w:rsidR="00497704" w:rsidRPr="00174E7D" w:rsidRDefault="00497704" w:rsidP="00497704">
            <w:pPr>
              <w:pStyle w:val="NoSpacing"/>
              <w:ind w:left="237"/>
              <w:jc w:val="both"/>
              <w:rPr>
                <w:rFonts w:cs="Arial"/>
                <w:sz w:val="20"/>
                <w:szCs w:val="20"/>
              </w:rPr>
            </w:pPr>
          </w:p>
        </w:tc>
      </w:tr>
      <w:tr w:rsidR="005F05F6" w:rsidRPr="00174E7D" w:rsidTr="00363623">
        <w:trPr>
          <w:trHeight w:val="262"/>
          <w:jc w:val="center"/>
        </w:trPr>
        <w:tc>
          <w:tcPr>
            <w:tcW w:w="347" w:type="dxa"/>
            <w:shd w:val="clear" w:color="auto" w:fill="FBD4B4"/>
            <w:vAlign w:val="center"/>
          </w:tcPr>
          <w:p w:rsidR="00827963" w:rsidRPr="00174E7D" w:rsidRDefault="00827963" w:rsidP="00827963">
            <w:pPr>
              <w:contextualSpacing/>
              <w:jc w:val="center"/>
              <w:rPr>
                <w:rFonts w:cs="Arial"/>
                <w:sz w:val="20"/>
                <w:szCs w:val="20"/>
              </w:rPr>
            </w:pPr>
            <w:r w:rsidRPr="00174E7D">
              <w:rPr>
                <w:rFonts w:cs="Arial"/>
                <w:sz w:val="20"/>
                <w:szCs w:val="20"/>
              </w:rPr>
              <w:t>3</w:t>
            </w:r>
          </w:p>
        </w:tc>
        <w:tc>
          <w:tcPr>
            <w:tcW w:w="2776" w:type="dxa"/>
          </w:tcPr>
          <w:p w:rsidR="00827963" w:rsidRPr="00174E7D" w:rsidRDefault="00827963" w:rsidP="00827963">
            <w:pPr>
              <w:contextualSpacing/>
              <w:jc w:val="both"/>
              <w:rPr>
                <w:rFonts w:cs="Arial"/>
                <w:sz w:val="20"/>
                <w:szCs w:val="20"/>
              </w:rPr>
            </w:pPr>
            <w:r>
              <w:rPr>
                <w:rFonts w:cs="Arial"/>
                <w:sz w:val="20"/>
                <w:szCs w:val="20"/>
              </w:rPr>
              <w:t>Código de Conducta NAVINIC para guardas de seguridad</w:t>
            </w:r>
            <w:r w:rsidR="002C74A6">
              <w:rPr>
                <w:rFonts w:cs="Arial"/>
                <w:sz w:val="20"/>
                <w:szCs w:val="20"/>
              </w:rPr>
              <w:t>.</w:t>
            </w:r>
          </w:p>
        </w:tc>
        <w:tc>
          <w:tcPr>
            <w:tcW w:w="1334" w:type="dxa"/>
            <w:vAlign w:val="center"/>
          </w:tcPr>
          <w:p w:rsidR="00827963" w:rsidRPr="00174E7D" w:rsidRDefault="00827963" w:rsidP="00827963">
            <w:pPr>
              <w:pStyle w:val="Normal5"/>
              <w:jc w:val="center"/>
              <w:rPr>
                <w:rFonts w:cs="Arial"/>
                <w:sz w:val="20"/>
                <w:szCs w:val="20"/>
                <w:lang w:val="es-ES"/>
              </w:rPr>
            </w:pPr>
            <w:r>
              <w:rPr>
                <w:rFonts w:cs="Arial"/>
                <w:sz w:val="20"/>
                <w:szCs w:val="20"/>
                <w:lang w:val="es-ES"/>
              </w:rPr>
              <w:t>31 Julio 2013</w:t>
            </w:r>
            <w:r w:rsidRPr="00174E7D">
              <w:rPr>
                <w:rFonts w:cs="Arial"/>
                <w:sz w:val="20"/>
                <w:szCs w:val="20"/>
                <w:lang w:val="es-ES"/>
              </w:rPr>
              <w:t xml:space="preserve"> </w:t>
            </w:r>
          </w:p>
        </w:tc>
        <w:tc>
          <w:tcPr>
            <w:tcW w:w="1464" w:type="dxa"/>
          </w:tcPr>
          <w:p w:rsidR="00827963" w:rsidRDefault="00827963">
            <w:r w:rsidRPr="008153E3">
              <w:rPr>
                <w:rFonts w:cs="Arial"/>
                <w:sz w:val="20"/>
                <w:szCs w:val="20"/>
              </w:rPr>
              <w:t xml:space="preserve">Jefe de Servicios Generales y </w:t>
            </w:r>
            <w:r w:rsidR="005F05F6">
              <w:rPr>
                <w:rFonts w:cs="Arial"/>
                <w:sz w:val="20"/>
                <w:szCs w:val="20"/>
              </w:rPr>
              <w:t xml:space="preserve">Supervisores de </w:t>
            </w:r>
            <w:r w:rsidRPr="008153E3">
              <w:rPr>
                <w:rFonts w:cs="Arial"/>
                <w:sz w:val="20"/>
                <w:szCs w:val="20"/>
              </w:rPr>
              <w:t xml:space="preserve">Seguridad </w:t>
            </w:r>
          </w:p>
        </w:tc>
        <w:tc>
          <w:tcPr>
            <w:tcW w:w="1265" w:type="dxa"/>
            <w:vAlign w:val="center"/>
          </w:tcPr>
          <w:p w:rsidR="00827963" w:rsidRPr="00174E7D" w:rsidRDefault="00827963" w:rsidP="00827963">
            <w:pPr>
              <w:pStyle w:val="Normal5"/>
              <w:jc w:val="center"/>
              <w:rPr>
                <w:rFonts w:cs="Arial"/>
                <w:sz w:val="20"/>
                <w:szCs w:val="20"/>
              </w:rPr>
            </w:pPr>
            <w:r w:rsidRPr="00174E7D">
              <w:rPr>
                <w:rFonts w:cs="Arial"/>
                <w:sz w:val="20"/>
                <w:szCs w:val="20"/>
              </w:rPr>
              <w:t>.</w:t>
            </w:r>
          </w:p>
        </w:tc>
        <w:tc>
          <w:tcPr>
            <w:tcW w:w="2121" w:type="dxa"/>
          </w:tcPr>
          <w:p w:rsidR="00827963" w:rsidRPr="00174E7D" w:rsidRDefault="00827963" w:rsidP="00827963">
            <w:pPr>
              <w:ind w:right="3"/>
              <w:contextualSpacing/>
              <w:jc w:val="center"/>
              <w:rPr>
                <w:rFonts w:cs="Arial"/>
                <w:sz w:val="20"/>
                <w:szCs w:val="20"/>
              </w:rPr>
            </w:pPr>
          </w:p>
        </w:tc>
      </w:tr>
      <w:tr w:rsidR="00827963" w:rsidRPr="00174E7D" w:rsidTr="00363623">
        <w:trPr>
          <w:trHeight w:val="262"/>
          <w:jc w:val="center"/>
        </w:trPr>
        <w:tc>
          <w:tcPr>
            <w:tcW w:w="9307" w:type="dxa"/>
            <w:gridSpan w:val="6"/>
            <w:tcBorders>
              <w:left w:val="nil"/>
              <w:bottom w:val="nil"/>
              <w:right w:val="nil"/>
            </w:tcBorders>
          </w:tcPr>
          <w:p w:rsidR="00827963" w:rsidRPr="00174E7D" w:rsidRDefault="00827963" w:rsidP="00827963">
            <w:pPr>
              <w:ind w:right="3"/>
              <w:contextualSpacing/>
              <w:jc w:val="both"/>
              <w:rPr>
                <w:rFonts w:cs="Arial"/>
                <w:b/>
                <w:sz w:val="20"/>
                <w:szCs w:val="20"/>
              </w:rPr>
            </w:pPr>
            <w:r w:rsidRPr="00174E7D">
              <w:rPr>
                <w:rFonts w:cs="Arial"/>
                <w:b/>
                <w:sz w:val="20"/>
                <w:szCs w:val="20"/>
              </w:rPr>
              <w:t>Fuente: Elaboración propia, 2012</w:t>
            </w:r>
          </w:p>
        </w:tc>
      </w:tr>
    </w:tbl>
    <w:p w:rsidR="00827963" w:rsidRDefault="00827963" w:rsidP="00827963"/>
    <w:p w:rsidR="00827963" w:rsidRPr="00497704" w:rsidRDefault="00497704" w:rsidP="00497704">
      <w:pPr>
        <w:jc w:val="center"/>
        <w:rPr>
          <w:b/>
        </w:rPr>
      </w:pPr>
      <w:r w:rsidRPr="00497704">
        <w:rPr>
          <w:b/>
        </w:rPr>
        <w:t>ANEXO: PROCEDIMIENTO USO DE LA FUERZA</w:t>
      </w:r>
    </w:p>
    <w:p w:rsidR="00827963" w:rsidRDefault="00827963" w:rsidP="00166CC2"/>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2977"/>
        <w:gridCol w:w="3685"/>
      </w:tblGrid>
      <w:tr w:rsidR="00497704" w:rsidRPr="00230C78" w:rsidTr="002C74A6">
        <w:tc>
          <w:tcPr>
            <w:tcW w:w="2660" w:type="dxa"/>
            <w:shd w:val="clear" w:color="auto" w:fill="F2DBDB"/>
          </w:tcPr>
          <w:p w:rsidR="00497704" w:rsidRPr="002C74A6" w:rsidRDefault="00497704" w:rsidP="00F50201">
            <w:pPr>
              <w:jc w:val="center"/>
              <w:rPr>
                <w:rFonts w:cs="Arial"/>
                <w:b/>
                <w:sz w:val="20"/>
                <w:szCs w:val="20"/>
              </w:rPr>
            </w:pPr>
            <w:r w:rsidRPr="002C74A6">
              <w:rPr>
                <w:rFonts w:cs="Arial"/>
                <w:b/>
                <w:sz w:val="20"/>
                <w:szCs w:val="20"/>
              </w:rPr>
              <w:t>TIPO DE AGRESION</w:t>
            </w:r>
          </w:p>
        </w:tc>
        <w:tc>
          <w:tcPr>
            <w:tcW w:w="2977" w:type="dxa"/>
            <w:shd w:val="clear" w:color="auto" w:fill="F2DBDB"/>
          </w:tcPr>
          <w:p w:rsidR="00497704" w:rsidRPr="002C74A6" w:rsidRDefault="00497704" w:rsidP="00F50201">
            <w:pPr>
              <w:jc w:val="center"/>
              <w:rPr>
                <w:rFonts w:cs="Arial"/>
                <w:b/>
                <w:sz w:val="20"/>
                <w:szCs w:val="20"/>
              </w:rPr>
            </w:pPr>
            <w:r w:rsidRPr="002C74A6">
              <w:rPr>
                <w:rFonts w:cs="Arial"/>
                <w:b/>
                <w:sz w:val="20"/>
                <w:szCs w:val="20"/>
              </w:rPr>
              <w:t>NIVEL DE RESPUESTA</w:t>
            </w:r>
          </w:p>
        </w:tc>
        <w:tc>
          <w:tcPr>
            <w:tcW w:w="3685" w:type="dxa"/>
            <w:shd w:val="clear" w:color="auto" w:fill="F2DBDB"/>
          </w:tcPr>
          <w:p w:rsidR="00497704" w:rsidRPr="002C74A6" w:rsidRDefault="00497704" w:rsidP="00143744">
            <w:pPr>
              <w:jc w:val="center"/>
              <w:rPr>
                <w:rFonts w:cs="Arial"/>
                <w:b/>
                <w:sz w:val="20"/>
                <w:szCs w:val="20"/>
              </w:rPr>
            </w:pPr>
            <w:r w:rsidRPr="002C74A6">
              <w:rPr>
                <w:rFonts w:cs="Arial"/>
                <w:b/>
                <w:sz w:val="20"/>
                <w:szCs w:val="20"/>
              </w:rPr>
              <w:t>PROCE</w:t>
            </w:r>
            <w:r w:rsidR="00143744">
              <w:rPr>
                <w:rFonts w:cs="Arial"/>
                <w:b/>
                <w:sz w:val="20"/>
                <w:szCs w:val="20"/>
              </w:rPr>
              <w:t>DIMIENTO</w:t>
            </w:r>
          </w:p>
        </w:tc>
      </w:tr>
      <w:tr w:rsidR="00497704" w:rsidRPr="00230C78" w:rsidTr="00F50201">
        <w:tc>
          <w:tcPr>
            <w:tcW w:w="2660" w:type="dxa"/>
            <w:vAlign w:val="center"/>
          </w:tcPr>
          <w:p w:rsidR="00497704" w:rsidRPr="002C74A6" w:rsidRDefault="00497704" w:rsidP="00F50201">
            <w:pPr>
              <w:rPr>
                <w:rFonts w:cs="Arial"/>
                <w:sz w:val="20"/>
                <w:szCs w:val="20"/>
              </w:rPr>
            </w:pPr>
            <w:r w:rsidRPr="002C74A6">
              <w:rPr>
                <w:rFonts w:cs="Arial"/>
                <w:sz w:val="20"/>
                <w:szCs w:val="20"/>
              </w:rPr>
              <w:t>Arma de fuego</w:t>
            </w:r>
          </w:p>
        </w:tc>
        <w:tc>
          <w:tcPr>
            <w:tcW w:w="2977" w:type="dxa"/>
            <w:vAlign w:val="center"/>
          </w:tcPr>
          <w:p w:rsidR="00497704" w:rsidRPr="002C74A6" w:rsidRDefault="00497704" w:rsidP="00F50201">
            <w:pPr>
              <w:rPr>
                <w:rFonts w:cs="Arial"/>
                <w:sz w:val="20"/>
                <w:szCs w:val="20"/>
              </w:rPr>
            </w:pPr>
            <w:r w:rsidRPr="002C74A6">
              <w:rPr>
                <w:rFonts w:cs="Arial"/>
                <w:sz w:val="20"/>
                <w:szCs w:val="20"/>
              </w:rPr>
              <w:t>Uso del arma de fuego</w:t>
            </w:r>
          </w:p>
        </w:tc>
        <w:tc>
          <w:tcPr>
            <w:tcW w:w="3685" w:type="dxa"/>
          </w:tcPr>
          <w:p w:rsidR="00497704" w:rsidRPr="002C74A6" w:rsidRDefault="00497704" w:rsidP="00F50201">
            <w:pPr>
              <w:rPr>
                <w:rFonts w:cs="Arial"/>
                <w:sz w:val="20"/>
                <w:szCs w:val="20"/>
              </w:rPr>
            </w:pPr>
            <w:r w:rsidRPr="002C74A6">
              <w:rPr>
                <w:rFonts w:cs="Arial"/>
                <w:sz w:val="20"/>
                <w:szCs w:val="20"/>
              </w:rPr>
              <w:t xml:space="preserve">Alto, advertencia, disparos preventivos, disparo a la humanidad. </w:t>
            </w:r>
          </w:p>
        </w:tc>
      </w:tr>
      <w:tr w:rsidR="00497704" w:rsidRPr="00230C78" w:rsidTr="00F50201">
        <w:tc>
          <w:tcPr>
            <w:tcW w:w="2660" w:type="dxa"/>
            <w:vAlign w:val="center"/>
          </w:tcPr>
          <w:p w:rsidR="00497704" w:rsidRPr="002C74A6" w:rsidRDefault="00497704" w:rsidP="00F50201">
            <w:pPr>
              <w:rPr>
                <w:rFonts w:cs="Arial"/>
                <w:sz w:val="20"/>
                <w:szCs w:val="20"/>
              </w:rPr>
            </w:pPr>
            <w:r w:rsidRPr="002C74A6">
              <w:rPr>
                <w:rFonts w:cs="Arial"/>
                <w:sz w:val="20"/>
                <w:szCs w:val="20"/>
              </w:rPr>
              <w:t>Explosivos</w:t>
            </w:r>
          </w:p>
        </w:tc>
        <w:tc>
          <w:tcPr>
            <w:tcW w:w="2977" w:type="dxa"/>
            <w:vAlign w:val="center"/>
          </w:tcPr>
          <w:p w:rsidR="00497704" w:rsidRPr="002C74A6" w:rsidRDefault="00497704" w:rsidP="00F50201">
            <w:pPr>
              <w:rPr>
                <w:rFonts w:cs="Arial"/>
                <w:sz w:val="20"/>
                <w:szCs w:val="20"/>
              </w:rPr>
            </w:pPr>
            <w:r w:rsidRPr="002C74A6">
              <w:rPr>
                <w:rFonts w:cs="Arial"/>
                <w:sz w:val="20"/>
                <w:szCs w:val="20"/>
              </w:rPr>
              <w:t>Uso del arma de fuego</w:t>
            </w:r>
          </w:p>
        </w:tc>
        <w:tc>
          <w:tcPr>
            <w:tcW w:w="3685" w:type="dxa"/>
          </w:tcPr>
          <w:p w:rsidR="00497704" w:rsidRPr="002C74A6" w:rsidRDefault="00497704" w:rsidP="00F50201">
            <w:pPr>
              <w:rPr>
                <w:rFonts w:cs="Arial"/>
                <w:sz w:val="20"/>
                <w:szCs w:val="20"/>
              </w:rPr>
            </w:pPr>
            <w:r w:rsidRPr="002C74A6">
              <w:rPr>
                <w:rFonts w:cs="Arial"/>
                <w:sz w:val="20"/>
                <w:szCs w:val="20"/>
              </w:rPr>
              <w:t>Alto, advertencia, disparos preventivos, disparo a la humanidad</w:t>
            </w:r>
          </w:p>
        </w:tc>
      </w:tr>
      <w:tr w:rsidR="00497704" w:rsidRPr="00230C78" w:rsidTr="00F50201">
        <w:tc>
          <w:tcPr>
            <w:tcW w:w="2660" w:type="dxa"/>
            <w:vAlign w:val="center"/>
          </w:tcPr>
          <w:p w:rsidR="00497704" w:rsidRPr="002C74A6" w:rsidRDefault="00497704" w:rsidP="00F50201">
            <w:pPr>
              <w:rPr>
                <w:rFonts w:cs="Arial"/>
                <w:sz w:val="20"/>
                <w:szCs w:val="20"/>
              </w:rPr>
            </w:pPr>
            <w:r w:rsidRPr="002C74A6">
              <w:rPr>
                <w:rFonts w:cs="Arial"/>
                <w:sz w:val="20"/>
                <w:szCs w:val="20"/>
              </w:rPr>
              <w:t>Arma blanca</w:t>
            </w:r>
          </w:p>
        </w:tc>
        <w:tc>
          <w:tcPr>
            <w:tcW w:w="2977" w:type="dxa"/>
            <w:vAlign w:val="center"/>
          </w:tcPr>
          <w:p w:rsidR="00497704" w:rsidRPr="002C74A6" w:rsidRDefault="00497704" w:rsidP="00F50201">
            <w:pPr>
              <w:rPr>
                <w:rFonts w:cs="Arial"/>
                <w:sz w:val="20"/>
                <w:szCs w:val="20"/>
              </w:rPr>
            </w:pPr>
            <w:r w:rsidRPr="002C74A6">
              <w:rPr>
                <w:rFonts w:cs="Arial"/>
                <w:sz w:val="20"/>
                <w:szCs w:val="20"/>
              </w:rPr>
              <w:t>Uso del arma de fuego</w:t>
            </w:r>
          </w:p>
        </w:tc>
        <w:tc>
          <w:tcPr>
            <w:tcW w:w="3685" w:type="dxa"/>
          </w:tcPr>
          <w:p w:rsidR="00497704" w:rsidRPr="002C74A6" w:rsidRDefault="00497704" w:rsidP="00F50201">
            <w:pPr>
              <w:rPr>
                <w:rFonts w:cs="Arial"/>
                <w:sz w:val="20"/>
                <w:szCs w:val="20"/>
              </w:rPr>
            </w:pPr>
            <w:r w:rsidRPr="002C74A6">
              <w:rPr>
                <w:rFonts w:cs="Arial"/>
                <w:sz w:val="20"/>
                <w:szCs w:val="20"/>
              </w:rPr>
              <w:t>Alto, advertencia, disparos preventivos, disparo a la humanidad</w:t>
            </w:r>
          </w:p>
        </w:tc>
      </w:tr>
      <w:tr w:rsidR="00497704" w:rsidRPr="00230C78" w:rsidTr="00F50201">
        <w:tc>
          <w:tcPr>
            <w:tcW w:w="2660" w:type="dxa"/>
          </w:tcPr>
          <w:p w:rsidR="00497704" w:rsidRPr="002C74A6" w:rsidRDefault="00497704" w:rsidP="00F50201">
            <w:pPr>
              <w:rPr>
                <w:rFonts w:cs="Arial"/>
                <w:sz w:val="20"/>
                <w:szCs w:val="20"/>
              </w:rPr>
            </w:pPr>
            <w:r w:rsidRPr="002C74A6">
              <w:rPr>
                <w:rFonts w:cs="Arial"/>
                <w:sz w:val="20"/>
                <w:szCs w:val="20"/>
              </w:rPr>
              <w:t xml:space="preserve">Armas contundentes </w:t>
            </w:r>
          </w:p>
        </w:tc>
        <w:tc>
          <w:tcPr>
            <w:tcW w:w="2977" w:type="dxa"/>
          </w:tcPr>
          <w:p w:rsidR="00497704" w:rsidRPr="002C74A6" w:rsidRDefault="00497704" w:rsidP="00F50201">
            <w:pPr>
              <w:rPr>
                <w:rFonts w:cs="Arial"/>
                <w:sz w:val="20"/>
                <w:szCs w:val="20"/>
              </w:rPr>
            </w:pPr>
            <w:r w:rsidRPr="002C74A6">
              <w:rPr>
                <w:rFonts w:cs="Arial"/>
                <w:sz w:val="20"/>
                <w:szCs w:val="20"/>
              </w:rPr>
              <w:t xml:space="preserve">Uso de la fuerza física </w:t>
            </w:r>
          </w:p>
        </w:tc>
        <w:tc>
          <w:tcPr>
            <w:tcW w:w="3685" w:type="dxa"/>
          </w:tcPr>
          <w:p w:rsidR="00497704" w:rsidRPr="002C74A6" w:rsidRDefault="00497704" w:rsidP="00F50201">
            <w:pPr>
              <w:rPr>
                <w:rFonts w:cs="Arial"/>
                <w:sz w:val="20"/>
                <w:szCs w:val="20"/>
              </w:rPr>
            </w:pPr>
            <w:r w:rsidRPr="002C74A6">
              <w:rPr>
                <w:rFonts w:cs="Arial"/>
                <w:sz w:val="20"/>
                <w:szCs w:val="20"/>
              </w:rPr>
              <w:t>Alto, advertencia, uso del TOM FAST</w:t>
            </w:r>
          </w:p>
        </w:tc>
      </w:tr>
      <w:tr w:rsidR="00497704" w:rsidRPr="00230C78" w:rsidTr="00F50201">
        <w:tc>
          <w:tcPr>
            <w:tcW w:w="2660" w:type="dxa"/>
          </w:tcPr>
          <w:p w:rsidR="00497704" w:rsidRPr="002C74A6" w:rsidRDefault="00497704" w:rsidP="00F50201">
            <w:pPr>
              <w:rPr>
                <w:rFonts w:cs="Arial"/>
                <w:sz w:val="20"/>
                <w:szCs w:val="20"/>
              </w:rPr>
            </w:pPr>
            <w:r w:rsidRPr="002C74A6">
              <w:rPr>
                <w:rFonts w:cs="Arial"/>
                <w:sz w:val="20"/>
                <w:szCs w:val="20"/>
              </w:rPr>
              <w:t xml:space="preserve">Fuerza física </w:t>
            </w:r>
          </w:p>
        </w:tc>
        <w:tc>
          <w:tcPr>
            <w:tcW w:w="2977" w:type="dxa"/>
          </w:tcPr>
          <w:p w:rsidR="00497704" w:rsidRPr="002C74A6" w:rsidRDefault="00497704" w:rsidP="00F50201">
            <w:pPr>
              <w:rPr>
                <w:rFonts w:cs="Arial"/>
                <w:sz w:val="20"/>
                <w:szCs w:val="20"/>
              </w:rPr>
            </w:pPr>
            <w:r w:rsidRPr="002C74A6">
              <w:rPr>
                <w:rFonts w:cs="Arial"/>
                <w:sz w:val="20"/>
                <w:szCs w:val="20"/>
              </w:rPr>
              <w:t xml:space="preserve">Uso de la fuerza física </w:t>
            </w:r>
          </w:p>
        </w:tc>
        <w:tc>
          <w:tcPr>
            <w:tcW w:w="3685" w:type="dxa"/>
          </w:tcPr>
          <w:p w:rsidR="00497704" w:rsidRPr="002C74A6" w:rsidRDefault="00497704" w:rsidP="00F50201">
            <w:pPr>
              <w:rPr>
                <w:rFonts w:cs="Arial"/>
                <w:sz w:val="20"/>
                <w:szCs w:val="20"/>
              </w:rPr>
            </w:pPr>
            <w:r w:rsidRPr="002C74A6">
              <w:rPr>
                <w:rFonts w:cs="Arial"/>
                <w:sz w:val="20"/>
                <w:szCs w:val="20"/>
              </w:rPr>
              <w:t>Alto, advertencia, uso del TOM FAST</w:t>
            </w:r>
          </w:p>
        </w:tc>
      </w:tr>
      <w:tr w:rsidR="00497704" w:rsidRPr="00230C78" w:rsidTr="00F50201">
        <w:tc>
          <w:tcPr>
            <w:tcW w:w="2660" w:type="dxa"/>
          </w:tcPr>
          <w:p w:rsidR="00497704" w:rsidRPr="002C74A6" w:rsidRDefault="00497704" w:rsidP="00F50201">
            <w:pPr>
              <w:rPr>
                <w:rFonts w:cs="Arial"/>
                <w:sz w:val="20"/>
                <w:szCs w:val="20"/>
              </w:rPr>
            </w:pPr>
            <w:r w:rsidRPr="002C74A6">
              <w:rPr>
                <w:rFonts w:cs="Arial"/>
                <w:sz w:val="20"/>
                <w:szCs w:val="20"/>
              </w:rPr>
              <w:t xml:space="preserve">Toma de rehenes </w:t>
            </w:r>
          </w:p>
        </w:tc>
        <w:tc>
          <w:tcPr>
            <w:tcW w:w="2977" w:type="dxa"/>
          </w:tcPr>
          <w:p w:rsidR="00497704" w:rsidRPr="002C74A6" w:rsidRDefault="00497704" w:rsidP="00F50201">
            <w:pPr>
              <w:rPr>
                <w:rFonts w:cs="Arial"/>
                <w:sz w:val="20"/>
                <w:szCs w:val="20"/>
              </w:rPr>
            </w:pPr>
            <w:r w:rsidRPr="002C74A6">
              <w:rPr>
                <w:rFonts w:cs="Arial"/>
                <w:sz w:val="20"/>
                <w:szCs w:val="20"/>
              </w:rPr>
              <w:t>Uso del arma de fuego</w:t>
            </w:r>
          </w:p>
        </w:tc>
        <w:tc>
          <w:tcPr>
            <w:tcW w:w="3685" w:type="dxa"/>
          </w:tcPr>
          <w:p w:rsidR="00497704" w:rsidRPr="002C74A6" w:rsidRDefault="00497704" w:rsidP="00F50201">
            <w:pPr>
              <w:rPr>
                <w:rFonts w:cs="Arial"/>
                <w:sz w:val="20"/>
                <w:szCs w:val="20"/>
              </w:rPr>
            </w:pPr>
            <w:r w:rsidRPr="002C74A6">
              <w:rPr>
                <w:rFonts w:cs="Arial"/>
                <w:sz w:val="20"/>
                <w:szCs w:val="20"/>
              </w:rPr>
              <w:t xml:space="preserve">Alto, Advertencia, despeje el </w:t>
            </w:r>
            <w:r w:rsidR="00363623" w:rsidRPr="002C74A6">
              <w:rPr>
                <w:rFonts w:cs="Arial"/>
                <w:sz w:val="20"/>
                <w:szCs w:val="20"/>
              </w:rPr>
              <w:t>área</w:t>
            </w:r>
            <w:r w:rsidRPr="002C74A6">
              <w:rPr>
                <w:rFonts w:cs="Arial"/>
                <w:sz w:val="20"/>
                <w:szCs w:val="20"/>
              </w:rPr>
              <w:t xml:space="preserve">, solicite auxilio. </w:t>
            </w:r>
          </w:p>
        </w:tc>
      </w:tr>
      <w:tr w:rsidR="00497704" w:rsidRPr="00230C78" w:rsidTr="00F50201">
        <w:tc>
          <w:tcPr>
            <w:tcW w:w="2660" w:type="dxa"/>
          </w:tcPr>
          <w:p w:rsidR="00497704" w:rsidRPr="002C74A6" w:rsidRDefault="00497704" w:rsidP="00F50201">
            <w:pPr>
              <w:rPr>
                <w:rFonts w:cs="Arial"/>
                <w:sz w:val="20"/>
                <w:szCs w:val="20"/>
              </w:rPr>
            </w:pPr>
            <w:r w:rsidRPr="002C74A6">
              <w:rPr>
                <w:rFonts w:cs="Arial"/>
                <w:sz w:val="20"/>
                <w:szCs w:val="20"/>
              </w:rPr>
              <w:t xml:space="preserve">Robo con intimidación </w:t>
            </w:r>
          </w:p>
        </w:tc>
        <w:tc>
          <w:tcPr>
            <w:tcW w:w="2977" w:type="dxa"/>
          </w:tcPr>
          <w:p w:rsidR="00497704" w:rsidRPr="002C74A6" w:rsidRDefault="00497704" w:rsidP="00F50201">
            <w:pPr>
              <w:rPr>
                <w:rFonts w:cs="Arial"/>
                <w:sz w:val="20"/>
                <w:szCs w:val="20"/>
              </w:rPr>
            </w:pPr>
            <w:r w:rsidRPr="002C74A6">
              <w:rPr>
                <w:rFonts w:cs="Arial"/>
                <w:sz w:val="20"/>
                <w:szCs w:val="20"/>
              </w:rPr>
              <w:t xml:space="preserve">Uso del arma de fuego </w:t>
            </w:r>
          </w:p>
        </w:tc>
        <w:tc>
          <w:tcPr>
            <w:tcW w:w="3685" w:type="dxa"/>
          </w:tcPr>
          <w:p w:rsidR="00497704" w:rsidRPr="002C74A6" w:rsidRDefault="00497704" w:rsidP="00F50201">
            <w:pPr>
              <w:rPr>
                <w:rFonts w:cs="Arial"/>
                <w:sz w:val="20"/>
                <w:szCs w:val="20"/>
              </w:rPr>
            </w:pPr>
            <w:r w:rsidRPr="002C74A6">
              <w:rPr>
                <w:rFonts w:cs="Arial"/>
                <w:sz w:val="20"/>
                <w:szCs w:val="20"/>
              </w:rPr>
              <w:t xml:space="preserve">Alto, advertencia, despeje el </w:t>
            </w:r>
            <w:r w:rsidR="00363623" w:rsidRPr="002C74A6">
              <w:rPr>
                <w:rFonts w:cs="Arial"/>
                <w:sz w:val="20"/>
                <w:szCs w:val="20"/>
              </w:rPr>
              <w:t>área</w:t>
            </w:r>
            <w:r w:rsidRPr="002C74A6">
              <w:rPr>
                <w:rFonts w:cs="Arial"/>
                <w:sz w:val="20"/>
                <w:szCs w:val="20"/>
              </w:rPr>
              <w:t xml:space="preserve">, solicite auxilio, actúe de acuerdo a la evolución del fenómeno  </w:t>
            </w:r>
          </w:p>
        </w:tc>
      </w:tr>
      <w:tr w:rsidR="00497704" w:rsidRPr="00230C78" w:rsidTr="00F50201">
        <w:tc>
          <w:tcPr>
            <w:tcW w:w="2660" w:type="dxa"/>
          </w:tcPr>
          <w:p w:rsidR="00497704" w:rsidRPr="002C74A6" w:rsidRDefault="00497704" w:rsidP="00F50201">
            <w:pPr>
              <w:rPr>
                <w:rFonts w:cs="Arial"/>
                <w:sz w:val="20"/>
                <w:szCs w:val="20"/>
              </w:rPr>
            </w:pPr>
            <w:r w:rsidRPr="002C74A6">
              <w:rPr>
                <w:rFonts w:cs="Arial"/>
                <w:sz w:val="20"/>
                <w:szCs w:val="20"/>
              </w:rPr>
              <w:t xml:space="preserve">Robo con fuerza </w:t>
            </w:r>
          </w:p>
        </w:tc>
        <w:tc>
          <w:tcPr>
            <w:tcW w:w="2977" w:type="dxa"/>
          </w:tcPr>
          <w:p w:rsidR="00497704" w:rsidRPr="002C74A6" w:rsidRDefault="00497704" w:rsidP="00F50201">
            <w:pPr>
              <w:rPr>
                <w:rFonts w:cs="Arial"/>
                <w:sz w:val="20"/>
                <w:szCs w:val="20"/>
              </w:rPr>
            </w:pPr>
            <w:r w:rsidRPr="002C74A6">
              <w:rPr>
                <w:rFonts w:cs="Arial"/>
                <w:sz w:val="20"/>
                <w:szCs w:val="20"/>
              </w:rPr>
              <w:t xml:space="preserve">Uso de la fuerza física </w:t>
            </w:r>
          </w:p>
        </w:tc>
        <w:tc>
          <w:tcPr>
            <w:tcW w:w="3685" w:type="dxa"/>
          </w:tcPr>
          <w:p w:rsidR="00497704" w:rsidRPr="002C74A6" w:rsidRDefault="00497704" w:rsidP="00F50201">
            <w:pPr>
              <w:rPr>
                <w:rFonts w:cs="Arial"/>
                <w:sz w:val="20"/>
                <w:szCs w:val="20"/>
              </w:rPr>
            </w:pPr>
            <w:r w:rsidRPr="002C74A6">
              <w:rPr>
                <w:rFonts w:cs="Arial"/>
                <w:sz w:val="20"/>
                <w:szCs w:val="20"/>
              </w:rPr>
              <w:t>Alto, advertencia, uso del TOM FAST</w:t>
            </w:r>
          </w:p>
        </w:tc>
      </w:tr>
      <w:tr w:rsidR="00497704" w:rsidRPr="00230C78" w:rsidTr="00F50201">
        <w:tc>
          <w:tcPr>
            <w:tcW w:w="2660" w:type="dxa"/>
          </w:tcPr>
          <w:p w:rsidR="00497704" w:rsidRPr="002C74A6" w:rsidRDefault="00497704" w:rsidP="00F50201">
            <w:pPr>
              <w:jc w:val="both"/>
              <w:rPr>
                <w:rFonts w:cs="Arial"/>
                <w:sz w:val="20"/>
                <w:szCs w:val="20"/>
              </w:rPr>
            </w:pPr>
            <w:r w:rsidRPr="002C74A6">
              <w:rPr>
                <w:rFonts w:cs="Arial"/>
                <w:sz w:val="20"/>
                <w:szCs w:val="20"/>
              </w:rPr>
              <w:t xml:space="preserve">Robo con violencia </w:t>
            </w:r>
          </w:p>
        </w:tc>
        <w:tc>
          <w:tcPr>
            <w:tcW w:w="2977" w:type="dxa"/>
          </w:tcPr>
          <w:p w:rsidR="00497704" w:rsidRPr="002C74A6" w:rsidRDefault="00497704" w:rsidP="00F50201">
            <w:pPr>
              <w:jc w:val="both"/>
              <w:rPr>
                <w:rFonts w:cs="Arial"/>
                <w:sz w:val="20"/>
                <w:szCs w:val="20"/>
              </w:rPr>
            </w:pPr>
            <w:r w:rsidRPr="002C74A6">
              <w:rPr>
                <w:rFonts w:cs="Arial"/>
                <w:sz w:val="20"/>
                <w:szCs w:val="20"/>
              </w:rPr>
              <w:t xml:space="preserve">Uso de la fuerza física </w:t>
            </w:r>
          </w:p>
        </w:tc>
        <w:tc>
          <w:tcPr>
            <w:tcW w:w="3685" w:type="dxa"/>
          </w:tcPr>
          <w:p w:rsidR="00497704" w:rsidRPr="002C74A6" w:rsidRDefault="00497704" w:rsidP="00F50201">
            <w:pPr>
              <w:jc w:val="both"/>
              <w:rPr>
                <w:rFonts w:cs="Arial"/>
                <w:sz w:val="20"/>
                <w:szCs w:val="20"/>
              </w:rPr>
            </w:pPr>
            <w:r w:rsidRPr="002C74A6">
              <w:rPr>
                <w:rFonts w:cs="Arial"/>
                <w:sz w:val="20"/>
                <w:szCs w:val="20"/>
              </w:rPr>
              <w:t>Alto, advertencia, uso del TOM FAST.</w:t>
            </w:r>
          </w:p>
        </w:tc>
      </w:tr>
    </w:tbl>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Default="00827963" w:rsidP="00166CC2"/>
    <w:p w:rsidR="00827963" w:rsidRPr="00166CC2" w:rsidRDefault="00827963" w:rsidP="00166CC2">
      <w:pPr>
        <w:sectPr w:rsidR="00827963" w:rsidRPr="00166CC2" w:rsidSect="00174E7D">
          <w:headerReference w:type="default" r:id="rId52"/>
          <w:footerReference w:type="default" r:id="rId53"/>
          <w:pgSz w:w="12240" w:h="15840" w:code="1"/>
          <w:pgMar w:top="1418" w:right="1701" w:bottom="1276" w:left="1701" w:header="709" w:footer="709" w:gutter="0"/>
          <w:cols w:space="708"/>
          <w:docGrid w:linePitch="360"/>
        </w:sectPr>
      </w:pPr>
    </w:p>
    <w:p w:rsidR="002473DA" w:rsidRDefault="002473DA" w:rsidP="002473DA"/>
    <w:p w:rsidR="002473DA" w:rsidRDefault="00363623" w:rsidP="006E48D9">
      <w:pPr>
        <w:pStyle w:val="Heading1"/>
        <w:numPr>
          <w:ilvl w:val="0"/>
          <w:numId w:val="4"/>
        </w:numPr>
        <w:spacing w:before="120"/>
        <w:ind w:left="357" w:hanging="357"/>
        <w:jc w:val="both"/>
        <w:rPr>
          <w:rFonts w:ascii="Arial" w:hAnsi="Arial" w:cs="Arial"/>
          <w:color w:val="auto"/>
        </w:rPr>
      </w:pPr>
      <w:bookmarkStart w:id="56" w:name="_Toc349566806"/>
      <w:r>
        <w:rPr>
          <w:rFonts w:ascii="Arial" w:hAnsi="Arial" w:cs="Arial"/>
          <w:color w:val="auto"/>
        </w:rPr>
        <w:t>Conclusiones</w:t>
      </w:r>
      <w:bookmarkEnd w:id="56"/>
      <w:r>
        <w:rPr>
          <w:rFonts w:ascii="Arial" w:hAnsi="Arial" w:cs="Arial"/>
          <w:color w:val="auto"/>
        </w:rPr>
        <w:t xml:space="preserve"> </w:t>
      </w:r>
    </w:p>
    <w:p w:rsidR="002473DA" w:rsidRDefault="002473DA" w:rsidP="002473DA"/>
    <w:p w:rsidR="002473DA" w:rsidRPr="005C2C35" w:rsidRDefault="002473DA" w:rsidP="002473DA">
      <w:pPr>
        <w:jc w:val="both"/>
        <w:rPr>
          <w:rFonts w:cs="Arial"/>
          <w:color w:val="000000"/>
        </w:rPr>
      </w:pPr>
      <w:r w:rsidRPr="005C2C35">
        <w:rPr>
          <w:rFonts w:cs="Arial"/>
          <w:color w:val="000000"/>
        </w:rPr>
        <w:t>NAVINIC ejecutará un proyecto que contempla la ampliación en la capacidad de molienda de caña de azúcar con tecnología moderna y en la misma área previamente intervenida por la operación industrial durante los últimos 51 años sin efectos sustantivos adicionales.</w:t>
      </w:r>
    </w:p>
    <w:p w:rsidR="002473DA" w:rsidRDefault="002473DA" w:rsidP="002473DA">
      <w:pPr>
        <w:jc w:val="both"/>
        <w:rPr>
          <w:rFonts w:cs="Arial"/>
          <w:color w:val="000000"/>
        </w:rPr>
      </w:pPr>
    </w:p>
    <w:p w:rsidR="002473DA" w:rsidRPr="005C2C35" w:rsidRDefault="002473DA" w:rsidP="002473DA">
      <w:pPr>
        <w:jc w:val="both"/>
        <w:rPr>
          <w:rFonts w:cs="Arial"/>
          <w:color w:val="000000"/>
        </w:rPr>
      </w:pPr>
      <w:r w:rsidRPr="005C2C35">
        <w:rPr>
          <w:rFonts w:cs="Arial"/>
          <w:color w:val="000000"/>
        </w:rPr>
        <w:t>Esta ampliación de capacidad de molienda requiere la ampliación de cultivos en las áreas propias de NAVINIC, mismas que históricamente han sido de vocación agrícola y la consecución de materia prima adquirida de terceros, prioritariamente de colonos, todo lo cual se realizara con las tecnologías apropiadas para la conservación de los suelos y la mínima afectación al medio ambiente y con estricto apego a la legislación nacional.</w:t>
      </w:r>
    </w:p>
    <w:p w:rsidR="002473DA" w:rsidRDefault="002473DA" w:rsidP="002473DA">
      <w:pPr>
        <w:jc w:val="both"/>
        <w:rPr>
          <w:rFonts w:cs="Arial"/>
          <w:color w:val="000000"/>
        </w:rPr>
      </w:pPr>
    </w:p>
    <w:p w:rsidR="00FF733A" w:rsidRDefault="002473DA" w:rsidP="002473DA">
      <w:pPr>
        <w:jc w:val="both"/>
        <w:rPr>
          <w:rFonts w:cs="Arial"/>
          <w:color w:val="000000"/>
        </w:rPr>
      </w:pPr>
      <w:r w:rsidRPr="005C2C35">
        <w:rPr>
          <w:rFonts w:cs="Arial"/>
          <w:color w:val="000000"/>
        </w:rPr>
        <w:t>Después de realizar y revisar el estudio de impacto ambiental consideramos que las variables que pudiesen afectar el medio ambiente de forma negativa son controlables mediante la aplicación rígida de las medidas propuestas en e</w:t>
      </w:r>
      <w:r w:rsidR="00FF733A">
        <w:rPr>
          <w:rFonts w:cs="Arial"/>
          <w:color w:val="000000"/>
        </w:rPr>
        <w:t xml:space="preserve">l programa de gestión </w:t>
      </w:r>
      <w:r w:rsidR="00363623">
        <w:rPr>
          <w:rFonts w:cs="Arial"/>
          <w:color w:val="000000"/>
        </w:rPr>
        <w:t>ambiental</w:t>
      </w:r>
      <w:r w:rsidR="00FF733A">
        <w:rPr>
          <w:rFonts w:cs="Arial"/>
          <w:color w:val="000000"/>
        </w:rPr>
        <w:t xml:space="preserve"> diseñado</w:t>
      </w:r>
      <w:r w:rsidRPr="005C2C35">
        <w:rPr>
          <w:rFonts w:cs="Arial"/>
          <w:color w:val="000000"/>
        </w:rPr>
        <w:t>.</w:t>
      </w:r>
    </w:p>
    <w:p w:rsidR="00FF733A" w:rsidRDefault="00FF733A" w:rsidP="002473DA">
      <w:pPr>
        <w:jc w:val="both"/>
        <w:rPr>
          <w:rFonts w:cs="Arial"/>
          <w:color w:val="000000"/>
        </w:rPr>
      </w:pPr>
    </w:p>
    <w:p w:rsidR="002473DA" w:rsidRPr="007E76D8" w:rsidRDefault="002473DA" w:rsidP="002473DA">
      <w:pPr>
        <w:jc w:val="both"/>
        <w:rPr>
          <w:rFonts w:cs="Arial"/>
          <w:color w:val="FF0000"/>
        </w:rPr>
      </w:pPr>
      <w:r w:rsidRPr="005C2C35">
        <w:rPr>
          <w:rFonts w:cs="Arial"/>
          <w:color w:val="000000"/>
        </w:rPr>
        <w:t xml:space="preserve">Este programa de gestión ambiental además contará en su gestión con el soporte de los sistemas de calidad y se sustentabilidad de la empresa, específicamente con el sistema </w:t>
      </w:r>
      <w:r w:rsidR="00D24676">
        <w:rPr>
          <w:rFonts w:cs="Arial"/>
          <w:color w:val="000000"/>
        </w:rPr>
        <w:t xml:space="preserve">de BPA, </w:t>
      </w:r>
      <w:r w:rsidRPr="005C2C35">
        <w:rPr>
          <w:rFonts w:cs="Arial"/>
          <w:color w:val="000000"/>
        </w:rPr>
        <w:t>ISO 9001 y el sistema ISCC  que se implementan actualmente</w:t>
      </w:r>
      <w:r w:rsidRPr="007E76D8">
        <w:rPr>
          <w:rFonts w:cs="Arial"/>
          <w:color w:val="FF0000"/>
        </w:rPr>
        <w:t xml:space="preserve">. </w:t>
      </w:r>
    </w:p>
    <w:p w:rsidR="002473DA" w:rsidRDefault="002473DA" w:rsidP="002473DA">
      <w:pPr>
        <w:jc w:val="both"/>
        <w:rPr>
          <w:rFonts w:cs="Arial"/>
          <w:color w:val="000000"/>
        </w:rPr>
      </w:pPr>
    </w:p>
    <w:p w:rsidR="002473DA" w:rsidRPr="005C2C35" w:rsidRDefault="002473DA" w:rsidP="002473DA">
      <w:pPr>
        <w:jc w:val="both"/>
        <w:rPr>
          <w:rFonts w:cs="Arial"/>
          <w:color w:val="000000"/>
        </w:rPr>
      </w:pPr>
      <w:r w:rsidRPr="005C2C35">
        <w:rPr>
          <w:rFonts w:cs="Arial"/>
          <w:color w:val="000000"/>
        </w:rPr>
        <w:t>No podemos obviar los impactos positivos en el área social y económica que la ejecución del proyecto de expansión tendrá sobre las comunidades afectas por el mismo.</w:t>
      </w:r>
    </w:p>
    <w:p w:rsidR="002473DA" w:rsidRDefault="002473DA" w:rsidP="002473DA">
      <w:pPr>
        <w:jc w:val="both"/>
        <w:rPr>
          <w:rFonts w:cs="Arial"/>
          <w:color w:val="000000"/>
        </w:rPr>
      </w:pPr>
    </w:p>
    <w:p w:rsidR="002473DA" w:rsidRPr="005C2C35" w:rsidRDefault="002473DA" w:rsidP="002473DA">
      <w:pPr>
        <w:jc w:val="both"/>
        <w:rPr>
          <w:rFonts w:cs="Arial"/>
          <w:color w:val="000000"/>
        </w:rPr>
      </w:pPr>
      <w:r w:rsidRPr="005C2C35">
        <w:rPr>
          <w:rFonts w:cs="Arial"/>
          <w:color w:val="000000"/>
        </w:rPr>
        <w:t xml:space="preserve">En consecuencia consideramos que el balance resultante entre las afectaciones negativas de la ejecución del mismo y las herramientas con que cuenta la empresa para mitigarlas lo convierte en un proyecto viable desde todo punto de vista, fundamentado tanto en las evaluaciones mencionadas, así como en la caracterización económica, social y cultural.    </w:t>
      </w:r>
    </w:p>
    <w:p w:rsidR="002473DA" w:rsidRDefault="002473DA" w:rsidP="002473DA">
      <w:pPr>
        <w:jc w:val="both"/>
        <w:rPr>
          <w:rFonts w:cs="Arial"/>
          <w:color w:val="FF0000"/>
        </w:rPr>
        <w:sectPr w:rsidR="002473DA" w:rsidSect="004E652B">
          <w:pgSz w:w="12240" w:h="15840"/>
          <w:pgMar w:top="1417" w:right="1701" w:bottom="1276" w:left="1701" w:header="708" w:footer="708" w:gutter="0"/>
          <w:cols w:space="708"/>
          <w:docGrid w:linePitch="360"/>
        </w:sectPr>
      </w:pPr>
    </w:p>
    <w:p w:rsidR="002473DA" w:rsidRDefault="002473DA" w:rsidP="006E48D9">
      <w:pPr>
        <w:pStyle w:val="Heading1"/>
        <w:numPr>
          <w:ilvl w:val="0"/>
          <w:numId w:val="4"/>
        </w:numPr>
        <w:spacing w:before="120"/>
        <w:ind w:left="357" w:hanging="357"/>
        <w:jc w:val="both"/>
        <w:rPr>
          <w:rFonts w:ascii="Arial" w:hAnsi="Arial" w:cs="Arial"/>
          <w:color w:val="auto"/>
        </w:rPr>
      </w:pPr>
      <w:bookmarkStart w:id="57" w:name="_Toc349566807"/>
      <w:r>
        <w:rPr>
          <w:rFonts w:ascii="Arial" w:hAnsi="Arial" w:cs="Arial"/>
          <w:color w:val="auto"/>
        </w:rPr>
        <w:lastRenderedPageBreak/>
        <w:t>Bibliografía</w:t>
      </w:r>
      <w:bookmarkEnd w:id="57"/>
      <w:r>
        <w:rPr>
          <w:rFonts w:ascii="Arial" w:hAnsi="Arial" w:cs="Arial"/>
          <w:color w:val="auto"/>
        </w:rPr>
        <w:t xml:space="preserve"> </w:t>
      </w:r>
    </w:p>
    <w:p w:rsidR="002473DA" w:rsidRDefault="002473DA" w:rsidP="002473DA"/>
    <w:p w:rsidR="002473DA" w:rsidRPr="005C2C35" w:rsidRDefault="002473DA" w:rsidP="006E48D9">
      <w:pPr>
        <w:numPr>
          <w:ilvl w:val="0"/>
          <w:numId w:val="25"/>
        </w:numPr>
        <w:tabs>
          <w:tab w:val="left" w:pos="-720"/>
        </w:tabs>
        <w:suppressAutoHyphens/>
        <w:jc w:val="both"/>
        <w:rPr>
          <w:rFonts w:cs="Arial"/>
          <w:spacing w:val="-3"/>
        </w:rPr>
      </w:pPr>
      <w:r w:rsidRPr="005C2C35">
        <w:rPr>
          <w:rFonts w:cs="Arial"/>
          <w:spacing w:val="-3"/>
        </w:rPr>
        <w:t>Guía metodológica para la evaluación del impacto ambiental Vicente CONESA FDEZ - VITORA - Colegio Oficial   de Ingenieros Agrónomos MADRIZ, 1993</w:t>
      </w:r>
    </w:p>
    <w:p w:rsidR="002473DA" w:rsidRPr="005C2C35" w:rsidRDefault="002473DA" w:rsidP="006E48D9">
      <w:pPr>
        <w:numPr>
          <w:ilvl w:val="0"/>
          <w:numId w:val="25"/>
        </w:numPr>
        <w:tabs>
          <w:tab w:val="left" w:pos="-720"/>
        </w:tabs>
        <w:suppressAutoHyphens/>
        <w:jc w:val="both"/>
        <w:rPr>
          <w:rFonts w:cs="Arial"/>
          <w:spacing w:val="-3"/>
        </w:rPr>
      </w:pPr>
      <w:r w:rsidRPr="005C2C35">
        <w:rPr>
          <w:rFonts w:cs="Arial"/>
          <w:spacing w:val="-3"/>
        </w:rPr>
        <w:t>Manual de Evaluación  de Impacto Ambiental (Técnicas para la elaboración de  Impactos  ambientales (Larry  W. Canter), 1997, España.</w:t>
      </w:r>
    </w:p>
    <w:p w:rsidR="002473DA" w:rsidRPr="005C2C35" w:rsidRDefault="002473DA" w:rsidP="006E48D9">
      <w:pPr>
        <w:numPr>
          <w:ilvl w:val="0"/>
          <w:numId w:val="25"/>
        </w:numPr>
        <w:jc w:val="both"/>
        <w:rPr>
          <w:rFonts w:cs="Arial"/>
        </w:rPr>
      </w:pPr>
      <w:r w:rsidRPr="005C2C35">
        <w:rPr>
          <w:rFonts w:cs="Arial"/>
        </w:rPr>
        <w:t xml:space="preserve">Mordt, Matilde. </w:t>
      </w:r>
      <w:r w:rsidRPr="005C2C35">
        <w:rPr>
          <w:rFonts w:cs="Arial"/>
          <w:i/>
        </w:rPr>
        <w:t>Sustento y Sostenibilidad en la Frontera Agrícola, La evolución de la frontera en el sudeste de Nicaragua</w:t>
      </w:r>
      <w:r w:rsidRPr="005C2C35">
        <w:rPr>
          <w:rFonts w:cs="Arial"/>
        </w:rPr>
        <w:t xml:space="preserve">. Imprimatur Artes Gráficas. Managua, 2002. </w:t>
      </w:r>
      <w:r w:rsidR="00363623" w:rsidRPr="005C2C35">
        <w:rPr>
          <w:rFonts w:cs="Arial"/>
        </w:rPr>
        <w:t>Pág.</w:t>
      </w:r>
      <w:r w:rsidRPr="005C2C35">
        <w:rPr>
          <w:rFonts w:cs="Arial"/>
        </w:rPr>
        <w:t xml:space="preserve"> 187-229.  </w:t>
      </w:r>
    </w:p>
    <w:p w:rsidR="002473DA" w:rsidRPr="005C2C35" w:rsidRDefault="002473DA" w:rsidP="006E48D9">
      <w:pPr>
        <w:numPr>
          <w:ilvl w:val="0"/>
          <w:numId w:val="25"/>
        </w:numPr>
        <w:jc w:val="both"/>
        <w:rPr>
          <w:rFonts w:cs="Arial"/>
        </w:rPr>
      </w:pPr>
      <w:r w:rsidRPr="005C2C35">
        <w:rPr>
          <w:rFonts w:cs="Arial"/>
        </w:rPr>
        <w:t>Salas, J. B.  2002.  Biogeografía de Nicaragua.  1 ed.  Managua: INAFOR.  548 p.</w:t>
      </w:r>
    </w:p>
    <w:p w:rsidR="002473DA" w:rsidRPr="005C2C35" w:rsidRDefault="002473DA" w:rsidP="006E48D9">
      <w:pPr>
        <w:pStyle w:val="Title"/>
        <w:numPr>
          <w:ilvl w:val="0"/>
          <w:numId w:val="25"/>
        </w:numPr>
        <w:jc w:val="both"/>
        <w:rPr>
          <w:rFonts w:ascii="Arial" w:hAnsi="Arial"/>
          <w:sz w:val="24"/>
          <w:szCs w:val="24"/>
        </w:rPr>
      </w:pPr>
      <w:r w:rsidRPr="005C2C35">
        <w:rPr>
          <w:rFonts w:ascii="Arial" w:hAnsi="Arial"/>
          <w:sz w:val="24"/>
          <w:szCs w:val="24"/>
        </w:rPr>
        <w:t>Instituto Nicaragüense de Estudios Territoriales – INETER, Amenazas Naturales de Nicaragua. Noviembre de 2001.</w:t>
      </w:r>
    </w:p>
    <w:p w:rsidR="002473DA" w:rsidRPr="005C2C35" w:rsidRDefault="002473DA" w:rsidP="006E48D9">
      <w:pPr>
        <w:pStyle w:val="Title"/>
        <w:numPr>
          <w:ilvl w:val="0"/>
          <w:numId w:val="25"/>
        </w:numPr>
        <w:jc w:val="both"/>
        <w:rPr>
          <w:rFonts w:ascii="Arial" w:hAnsi="Arial"/>
          <w:sz w:val="24"/>
          <w:szCs w:val="24"/>
        </w:rPr>
      </w:pPr>
      <w:r w:rsidRPr="005C2C35">
        <w:rPr>
          <w:rFonts w:ascii="Arial" w:hAnsi="Arial"/>
          <w:sz w:val="24"/>
          <w:szCs w:val="24"/>
        </w:rPr>
        <w:t xml:space="preserve">RAMAC, </w:t>
      </w:r>
      <w:r w:rsidR="00363623" w:rsidRPr="005C2C35">
        <w:rPr>
          <w:rFonts w:ascii="Arial" w:hAnsi="Arial"/>
          <w:sz w:val="24"/>
          <w:szCs w:val="24"/>
        </w:rPr>
        <w:t>Vademécum</w:t>
      </w:r>
      <w:r w:rsidRPr="005C2C35">
        <w:rPr>
          <w:rFonts w:ascii="Arial" w:hAnsi="Arial"/>
          <w:sz w:val="24"/>
          <w:szCs w:val="24"/>
        </w:rPr>
        <w:t xml:space="preserve"> de Productos-2005.</w:t>
      </w:r>
    </w:p>
    <w:p w:rsidR="002473DA" w:rsidRPr="005C2C35" w:rsidRDefault="002473DA" w:rsidP="006E48D9">
      <w:pPr>
        <w:pStyle w:val="Title"/>
        <w:numPr>
          <w:ilvl w:val="0"/>
          <w:numId w:val="25"/>
        </w:numPr>
        <w:jc w:val="both"/>
        <w:rPr>
          <w:rFonts w:ascii="Arial" w:hAnsi="Arial"/>
          <w:sz w:val="24"/>
          <w:szCs w:val="24"/>
        </w:rPr>
      </w:pPr>
      <w:r w:rsidRPr="005C2C35">
        <w:rPr>
          <w:rFonts w:ascii="Arial" w:hAnsi="Arial"/>
          <w:sz w:val="24"/>
          <w:szCs w:val="24"/>
        </w:rPr>
        <w:t>Instituto Nicaragüense de Acueductos y Alcantarillados -  INAA: Plan de abastecimiento de agua y saneamiento de las comunidades rurales de los municipios de San Rafael del Sur y Villa del Carmen. Noviembre, 1996</w:t>
      </w:r>
    </w:p>
    <w:p w:rsidR="002473DA" w:rsidRPr="005C2C35" w:rsidRDefault="002473DA" w:rsidP="006E48D9">
      <w:pPr>
        <w:pStyle w:val="Title"/>
        <w:numPr>
          <w:ilvl w:val="0"/>
          <w:numId w:val="25"/>
        </w:numPr>
        <w:jc w:val="both"/>
        <w:rPr>
          <w:rFonts w:ascii="Arial" w:hAnsi="Arial"/>
          <w:sz w:val="24"/>
          <w:szCs w:val="24"/>
        </w:rPr>
      </w:pPr>
      <w:r w:rsidRPr="005C2C35">
        <w:rPr>
          <w:rFonts w:ascii="Arial" w:hAnsi="Arial"/>
          <w:sz w:val="24"/>
          <w:szCs w:val="24"/>
        </w:rPr>
        <w:t xml:space="preserve">Ministerio del Ambiente y los Recursos Naturales – MERANA. Caracterización de la Cuenca No. 68- Entre Río Tamarindo y Río Brito. Dirección General de Patrimonio Natural. </w:t>
      </w:r>
      <w:r w:rsidR="00363623" w:rsidRPr="005C2C35">
        <w:rPr>
          <w:rFonts w:ascii="Arial" w:hAnsi="Arial"/>
          <w:sz w:val="24"/>
          <w:szCs w:val="24"/>
        </w:rPr>
        <w:t>Dirección</w:t>
      </w:r>
      <w:r w:rsidRPr="005C2C35">
        <w:rPr>
          <w:rFonts w:ascii="Arial" w:hAnsi="Arial"/>
          <w:sz w:val="24"/>
          <w:szCs w:val="24"/>
        </w:rPr>
        <w:t xml:space="preserve"> de Recursos </w:t>
      </w:r>
      <w:r w:rsidR="00363623" w:rsidRPr="005C2C35">
        <w:rPr>
          <w:rFonts w:ascii="Arial" w:hAnsi="Arial"/>
          <w:sz w:val="24"/>
          <w:szCs w:val="24"/>
        </w:rPr>
        <w:t>hídricos</w:t>
      </w:r>
      <w:r w:rsidRPr="005C2C35">
        <w:rPr>
          <w:rFonts w:ascii="Arial" w:hAnsi="Arial"/>
          <w:sz w:val="24"/>
          <w:szCs w:val="24"/>
        </w:rPr>
        <w:t xml:space="preserve"> y cuencas hidrográficas. 2010</w:t>
      </w:r>
    </w:p>
    <w:p w:rsidR="002473DA" w:rsidRPr="005C2C35" w:rsidRDefault="002473DA" w:rsidP="002473DA">
      <w:pPr>
        <w:pStyle w:val="Title"/>
        <w:ind w:left="360"/>
        <w:jc w:val="both"/>
        <w:rPr>
          <w:rFonts w:ascii="Arial" w:hAnsi="Arial"/>
          <w:sz w:val="24"/>
          <w:szCs w:val="24"/>
        </w:rPr>
      </w:pPr>
    </w:p>
    <w:p w:rsidR="002473DA" w:rsidRPr="005C2C35" w:rsidRDefault="002473DA" w:rsidP="002473DA">
      <w:pPr>
        <w:pStyle w:val="Title"/>
        <w:ind w:left="360"/>
        <w:jc w:val="both"/>
        <w:rPr>
          <w:rFonts w:ascii="Arial" w:hAnsi="Arial"/>
          <w:sz w:val="24"/>
          <w:szCs w:val="24"/>
        </w:rPr>
      </w:pPr>
    </w:p>
    <w:p w:rsidR="002473DA" w:rsidRPr="005C2C35" w:rsidRDefault="002473DA" w:rsidP="002473DA">
      <w:pPr>
        <w:pStyle w:val="Title"/>
        <w:ind w:left="360"/>
        <w:jc w:val="both"/>
        <w:rPr>
          <w:rFonts w:ascii="Arial" w:hAnsi="Arial"/>
          <w:sz w:val="24"/>
          <w:szCs w:val="24"/>
        </w:rPr>
      </w:pPr>
    </w:p>
    <w:p w:rsidR="0061683B" w:rsidRDefault="0061683B" w:rsidP="0061683B">
      <w:pPr>
        <w:pStyle w:val="Heading1"/>
        <w:numPr>
          <w:ilvl w:val="0"/>
          <w:numId w:val="4"/>
        </w:numPr>
        <w:spacing w:before="120"/>
        <w:ind w:left="357" w:hanging="357"/>
        <w:jc w:val="both"/>
        <w:rPr>
          <w:rFonts w:ascii="Arial" w:hAnsi="Arial" w:cs="Arial"/>
          <w:color w:val="auto"/>
        </w:rPr>
      </w:pPr>
      <w:bookmarkStart w:id="58" w:name="_Toc349566808"/>
      <w:r>
        <w:rPr>
          <w:rFonts w:ascii="Arial" w:hAnsi="Arial" w:cs="Arial"/>
          <w:color w:val="auto"/>
        </w:rPr>
        <w:t>Anexos</w:t>
      </w:r>
      <w:bookmarkEnd w:id="58"/>
      <w:r>
        <w:rPr>
          <w:rFonts w:ascii="Arial" w:hAnsi="Arial" w:cs="Arial"/>
          <w:color w:val="auto"/>
        </w:rPr>
        <w:t xml:space="preserve">  </w:t>
      </w:r>
    </w:p>
    <w:p w:rsidR="002473DA" w:rsidRPr="005C2C35" w:rsidRDefault="002473DA" w:rsidP="002473DA">
      <w:pPr>
        <w:pStyle w:val="Title"/>
        <w:ind w:left="360"/>
        <w:jc w:val="both"/>
        <w:rPr>
          <w:rFonts w:ascii="Arial" w:hAnsi="Arial"/>
          <w:sz w:val="24"/>
          <w:szCs w:val="24"/>
        </w:rPr>
      </w:pPr>
    </w:p>
    <w:p w:rsidR="002473DA" w:rsidRPr="005C2C35" w:rsidRDefault="002473DA" w:rsidP="002473DA">
      <w:pPr>
        <w:pStyle w:val="Title"/>
        <w:ind w:left="360"/>
        <w:jc w:val="both"/>
        <w:rPr>
          <w:rFonts w:ascii="Arial" w:hAnsi="Arial"/>
          <w:sz w:val="24"/>
          <w:szCs w:val="24"/>
        </w:rPr>
      </w:pPr>
    </w:p>
    <w:p w:rsidR="002473DA" w:rsidRPr="002473DA" w:rsidRDefault="002473DA" w:rsidP="002473DA"/>
    <w:p w:rsidR="002473DA" w:rsidRPr="002473DA" w:rsidRDefault="002473DA" w:rsidP="002473DA"/>
    <w:p w:rsidR="002473DA" w:rsidRPr="002473DA" w:rsidRDefault="002473DA" w:rsidP="002473DA"/>
    <w:p w:rsidR="002473DA" w:rsidRPr="002473DA" w:rsidRDefault="002473DA" w:rsidP="002473DA"/>
    <w:p w:rsidR="00586451" w:rsidRPr="00DF4171" w:rsidRDefault="00586451" w:rsidP="00DF4171">
      <w:pPr>
        <w:jc w:val="both"/>
        <w:rPr>
          <w:rFonts w:ascii="Verdana" w:hAnsi="Verdana"/>
        </w:rPr>
      </w:pPr>
    </w:p>
    <w:p w:rsidR="00586451" w:rsidRPr="00586451" w:rsidRDefault="00586451" w:rsidP="00586451"/>
    <w:p w:rsidR="00D30616" w:rsidRPr="00671A61" w:rsidRDefault="00D30616" w:rsidP="00FA5DE5">
      <w:pPr>
        <w:pStyle w:val="TOC2"/>
        <w:rPr>
          <w:noProof/>
          <w:lang w:val="es-NI" w:eastAsia="es-NI"/>
        </w:rPr>
      </w:pPr>
    </w:p>
    <w:sectPr w:rsidR="00D30616" w:rsidRPr="00671A61" w:rsidSect="004E652B">
      <w:pgSz w:w="12240" w:h="15840"/>
      <w:pgMar w:top="1417" w:right="1701" w:bottom="127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5B80" w:rsidRDefault="00015B80" w:rsidP="00202A50">
      <w:r>
        <w:separator/>
      </w:r>
    </w:p>
  </w:endnote>
  <w:endnote w:type="continuationSeparator" w:id="0">
    <w:p w:rsidR="00015B80" w:rsidRDefault="00015B80" w:rsidP="00202A5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Helvetica-Bold">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71570C" w:rsidP="00473FA9">
    <w:pPr>
      <w:pStyle w:val="Footer"/>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9050"/>
      <w:docPartObj>
        <w:docPartGallery w:val="Page Numbers (Bottom of Page)"/>
        <w:docPartUnique/>
      </w:docPartObj>
    </w:sdtPr>
    <w:sdtContent>
      <w:p w:rsidR="0071570C" w:rsidRDefault="00E3345E">
        <w:pPr>
          <w:pStyle w:val="Footer"/>
          <w:jc w:val="right"/>
        </w:pPr>
        <w:r>
          <w:fldChar w:fldCharType="begin"/>
        </w:r>
        <w:r w:rsidR="0071570C">
          <w:instrText xml:space="preserve"> PAGE   \* MERGEFORMAT </w:instrText>
        </w:r>
        <w:r>
          <w:fldChar w:fldCharType="separate"/>
        </w:r>
        <w:r w:rsidR="0012029C">
          <w:rPr>
            <w:noProof/>
          </w:rPr>
          <w:t>88</w:t>
        </w:r>
        <w:r>
          <w:rPr>
            <w:noProof/>
          </w:rPr>
          <w:fldChar w:fldCharType="end"/>
        </w:r>
      </w:p>
    </w:sdtContent>
  </w:sdt>
  <w:p w:rsidR="0071570C" w:rsidRDefault="0071570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E3345E" w:rsidP="003B1047">
    <w:pPr>
      <w:pStyle w:val="Footer"/>
      <w:pBdr>
        <w:top w:val="single" w:sz="12" w:space="1" w:color="9BBB59"/>
      </w:pBdr>
      <w:jc w:val="right"/>
    </w:pPr>
    <w:r w:rsidRPr="00CD19BB">
      <w:rPr>
        <w:rFonts w:cs="Arial"/>
        <w:b/>
      </w:rPr>
      <w:fldChar w:fldCharType="begin"/>
    </w:r>
    <w:r w:rsidR="0071570C" w:rsidRPr="00CD19BB">
      <w:rPr>
        <w:rFonts w:cs="Arial"/>
        <w:b/>
      </w:rPr>
      <w:instrText xml:space="preserve"> PAGE   \* MERGEFORMAT </w:instrText>
    </w:r>
    <w:r w:rsidRPr="00CD19BB">
      <w:rPr>
        <w:rFonts w:cs="Arial"/>
        <w:b/>
      </w:rPr>
      <w:fldChar w:fldCharType="separate"/>
    </w:r>
    <w:r w:rsidR="0012029C">
      <w:rPr>
        <w:rFonts w:cs="Arial"/>
        <w:b/>
        <w:noProof/>
      </w:rPr>
      <w:t>63</w:t>
    </w:r>
    <w:r w:rsidRPr="00CD19BB">
      <w:rPr>
        <w:rFonts w:cs="Arial"/>
        <w:b/>
        <w:noProof/>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CD19BB" w:rsidRDefault="0071570C" w:rsidP="00E42A0C">
    <w:pPr>
      <w:pStyle w:val="Footer"/>
      <w:pBdr>
        <w:top w:val="single" w:sz="12" w:space="1" w:color="9BBB59"/>
      </w:pBdr>
      <w:rPr>
        <w:rFonts w:cs="Arial"/>
        <w:b/>
      </w:rPr>
    </w:pPr>
    <w:r>
      <w:rPr>
        <w:rFonts w:cs="Arial"/>
        <w:b/>
      </w:rPr>
      <w:tab/>
    </w:r>
    <w:r>
      <w:rPr>
        <w:rFonts w:cs="Arial"/>
        <w:b/>
      </w:rPr>
      <w:tab/>
    </w:r>
    <w:r w:rsidR="00E3345E" w:rsidRPr="00CD19BB">
      <w:rPr>
        <w:rFonts w:cs="Arial"/>
        <w:b/>
      </w:rPr>
      <w:fldChar w:fldCharType="begin"/>
    </w:r>
    <w:r w:rsidRPr="00CD19BB">
      <w:rPr>
        <w:rFonts w:cs="Arial"/>
        <w:b/>
      </w:rPr>
      <w:instrText xml:space="preserve"> PAGE   \* MERGEFORMAT </w:instrText>
    </w:r>
    <w:r w:rsidR="00E3345E" w:rsidRPr="00CD19BB">
      <w:rPr>
        <w:rFonts w:cs="Arial"/>
        <w:b/>
      </w:rPr>
      <w:fldChar w:fldCharType="separate"/>
    </w:r>
    <w:r w:rsidR="0012029C">
      <w:rPr>
        <w:rFonts w:cs="Arial"/>
        <w:b/>
        <w:noProof/>
      </w:rPr>
      <w:t>69</w:t>
    </w:r>
    <w:r w:rsidR="00E3345E" w:rsidRPr="00CD19BB">
      <w:rPr>
        <w:rFonts w:cs="Arial"/>
        <w:b/>
        <w:noProof/>
      </w:rPr>
      <w:fldChar w:fldCharType="end"/>
    </w:r>
  </w:p>
  <w:p w:rsidR="0071570C" w:rsidRDefault="0071570C">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9049"/>
      <w:docPartObj>
        <w:docPartGallery w:val="Page Numbers (Bottom of Page)"/>
        <w:docPartUnique/>
      </w:docPartObj>
    </w:sdtPr>
    <w:sdtContent>
      <w:p w:rsidR="0071570C" w:rsidRDefault="00E3345E">
        <w:pPr>
          <w:pStyle w:val="Footer"/>
          <w:jc w:val="right"/>
        </w:pPr>
        <w:r>
          <w:fldChar w:fldCharType="begin"/>
        </w:r>
        <w:r w:rsidR="0071570C">
          <w:instrText xml:space="preserve"> PAGE   \* MERGEFORMAT </w:instrText>
        </w:r>
        <w:r>
          <w:fldChar w:fldCharType="separate"/>
        </w:r>
        <w:r w:rsidR="0012029C">
          <w:rPr>
            <w:noProof/>
          </w:rPr>
          <w:t>70</w:t>
        </w:r>
        <w:r>
          <w:rPr>
            <w:noProof/>
          </w:rPr>
          <w:fldChar w:fldCharType="end"/>
        </w:r>
      </w:p>
    </w:sdtContent>
  </w:sdt>
  <w:p w:rsidR="0071570C" w:rsidRDefault="0071570C">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E3345E" w:rsidP="00E42A0C">
    <w:pPr>
      <w:pStyle w:val="Footer"/>
      <w:framePr w:wrap="around" w:vAnchor="text" w:hAnchor="margin" w:xAlign="right" w:y="1"/>
      <w:rPr>
        <w:rStyle w:val="PageNumber"/>
      </w:rPr>
    </w:pPr>
    <w:r>
      <w:rPr>
        <w:rStyle w:val="PageNumber"/>
      </w:rPr>
      <w:fldChar w:fldCharType="begin"/>
    </w:r>
    <w:r w:rsidR="0071570C">
      <w:rPr>
        <w:rStyle w:val="PageNumber"/>
      </w:rPr>
      <w:instrText xml:space="preserve">PAGE  </w:instrText>
    </w:r>
    <w:r>
      <w:rPr>
        <w:rStyle w:val="PageNumber"/>
      </w:rPr>
      <w:fldChar w:fldCharType="separate"/>
    </w:r>
    <w:r w:rsidR="0071570C">
      <w:rPr>
        <w:rStyle w:val="PageNumber"/>
        <w:noProof/>
      </w:rPr>
      <w:t>94</w:t>
    </w:r>
    <w:r>
      <w:rPr>
        <w:rStyle w:val="PageNumber"/>
      </w:rPr>
      <w:fldChar w:fldCharType="end"/>
    </w:r>
  </w:p>
  <w:p w:rsidR="0071570C" w:rsidRDefault="0071570C">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CD19BB" w:rsidRDefault="0071570C" w:rsidP="00E42A0C">
    <w:pPr>
      <w:pStyle w:val="Footer"/>
      <w:pBdr>
        <w:top w:val="single" w:sz="12" w:space="1" w:color="9BBB59"/>
      </w:pBdr>
      <w:rPr>
        <w:rFonts w:cs="Arial"/>
        <w:b/>
      </w:rPr>
    </w:pPr>
    <w:r>
      <w:rPr>
        <w:rFonts w:cs="Arial"/>
        <w:b/>
      </w:rPr>
      <w:tab/>
    </w:r>
    <w:r>
      <w:rPr>
        <w:rFonts w:cs="Arial"/>
        <w:b/>
      </w:rPr>
      <w:tab/>
    </w:r>
    <w:r w:rsidR="00E3345E" w:rsidRPr="00CD19BB">
      <w:rPr>
        <w:rFonts w:cs="Arial"/>
        <w:b/>
      </w:rPr>
      <w:fldChar w:fldCharType="begin"/>
    </w:r>
    <w:r w:rsidRPr="00CD19BB">
      <w:rPr>
        <w:rFonts w:cs="Arial"/>
        <w:b/>
      </w:rPr>
      <w:instrText xml:space="preserve"> PAGE   \* MERGEFORMAT </w:instrText>
    </w:r>
    <w:r w:rsidR="00E3345E" w:rsidRPr="00CD19BB">
      <w:rPr>
        <w:rFonts w:cs="Arial"/>
        <w:b/>
      </w:rPr>
      <w:fldChar w:fldCharType="separate"/>
    </w:r>
    <w:r w:rsidR="0012029C">
      <w:rPr>
        <w:rFonts w:cs="Arial"/>
        <w:b/>
        <w:noProof/>
      </w:rPr>
      <w:t>89</w:t>
    </w:r>
    <w:r w:rsidR="00E3345E" w:rsidRPr="00CD19BB">
      <w:rPr>
        <w:rFonts w:cs="Arial"/>
        <w:b/>
        <w:noProof/>
      </w:rPr>
      <w:fldChar w:fldCharType="end"/>
    </w:r>
  </w:p>
  <w:p w:rsidR="0071570C" w:rsidRDefault="0071570C" w:rsidP="00E42A0C">
    <w:pPr>
      <w:pStyle w:val="Footer"/>
      <w:jc w:val="right"/>
    </w:pPr>
    <w:r w:rsidRPr="00AE3DBD">
      <w:rPr>
        <w:rFonts w:cs="Calibri"/>
        <w:b/>
        <w:sz w:val="26"/>
        <w:szCs w:val="26"/>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CD19BB" w:rsidRDefault="0071570C" w:rsidP="00E42A0C">
    <w:pPr>
      <w:pStyle w:val="Footer"/>
      <w:pBdr>
        <w:top w:val="single" w:sz="12" w:space="1" w:color="9BBB59"/>
      </w:pBdr>
      <w:rPr>
        <w:rFonts w:cs="Arial"/>
        <w:b/>
      </w:rPr>
    </w:pPr>
    <w:r>
      <w:rPr>
        <w:rFonts w:cs="Arial"/>
        <w:b/>
      </w:rPr>
      <w:tab/>
    </w:r>
    <w:r>
      <w:rPr>
        <w:rFonts w:cs="Arial"/>
        <w:b/>
      </w:rPr>
      <w:tab/>
    </w:r>
    <w:r w:rsidR="00E3345E" w:rsidRPr="00CD19BB">
      <w:rPr>
        <w:rFonts w:cs="Arial"/>
        <w:b/>
      </w:rPr>
      <w:fldChar w:fldCharType="begin"/>
    </w:r>
    <w:r w:rsidRPr="00CD19BB">
      <w:rPr>
        <w:rFonts w:cs="Arial"/>
        <w:b/>
      </w:rPr>
      <w:instrText xml:space="preserve"> PAGE   \* MERGEFORMAT </w:instrText>
    </w:r>
    <w:r w:rsidR="00E3345E" w:rsidRPr="00CD19BB">
      <w:rPr>
        <w:rFonts w:cs="Arial"/>
        <w:b/>
      </w:rPr>
      <w:fldChar w:fldCharType="separate"/>
    </w:r>
    <w:r w:rsidR="0012029C">
      <w:rPr>
        <w:rFonts w:cs="Arial"/>
        <w:b/>
        <w:noProof/>
      </w:rPr>
      <w:t>112</w:t>
    </w:r>
    <w:r w:rsidR="00E3345E" w:rsidRPr="00CD19BB">
      <w:rPr>
        <w:rFonts w:cs="Arial"/>
        <w:b/>
        <w:noProof/>
      </w:rPr>
      <w:fldChar w:fldCharType="end"/>
    </w:r>
  </w:p>
  <w:p w:rsidR="0071570C" w:rsidRDefault="0071570C">
    <w:pPr>
      <w:pStyle w:val="Footer"/>
    </w:pPr>
  </w:p>
  <w:p w:rsidR="0071570C" w:rsidRDefault="0071570C" w:rsidP="00E42A0C">
    <w:pPr>
      <w:pStyle w:val="Head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5B80" w:rsidRDefault="00015B80" w:rsidP="00202A50">
      <w:r>
        <w:separator/>
      </w:r>
    </w:p>
  </w:footnote>
  <w:footnote w:type="continuationSeparator" w:id="0">
    <w:p w:rsidR="00015B80" w:rsidRDefault="00015B80" w:rsidP="00202A5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71570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D518E6" w:rsidRDefault="0071570C" w:rsidP="003B1047">
    <w:pPr>
      <w:pStyle w:val="Header"/>
      <w:ind w:right="360"/>
      <w:jc w:val="center"/>
      <w:rPr>
        <w:rFonts w:ascii="Verdana" w:hAnsi="Verdana"/>
        <w:b/>
        <w:sz w:val="16"/>
        <w:szCs w:val="16"/>
      </w:rPr>
    </w:pPr>
    <w:r w:rsidRPr="00D518E6">
      <w:rPr>
        <w:rFonts w:ascii="Verdana" w:hAnsi="Verdana"/>
        <w:b/>
        <w:sz w:val="16"/>
        <w:szCs w:val="16"/>
      </w:rPr>
      <w:t xml:space="preserve">Estudio de Impacto Ambiental </w:t>
    </w:r>
  </w:p>
  <w:p w:rsidR="0071570C" w:rsidRPr="00D518E6" w:rsidRDefault="0071570C" w:rsidP="003B1047">
    <w:pPr>
      <w:pStyle w:val="Header"/>
      <w:pBdr>
        <w:bottom w:val="single" w:sz="12" w:space="1" w:color="9BBB59"/>
      </w:pBdr>
      <w:jc w:val="center"/>
      <w:rPr>
        <w:b/>
        <w:sz w:val="16"/>
        <w:szCs w:val="16"/>
      </w:rPr>
    </w:pPr>
    <w:r w:rsidRPr="00D518E6">
      <w:rPr>
        <w:rFonts w:ascii="Verdana" w:hAnsi="Verdana"/>
        <w:b/>
        <w:sz w:val="16"/>
        <w:szCs w:val="16"/>
      </w:rPr>
      <w:t>Ampliación</w:t>
    </w:r>
    <w:r>
      <w:rPr>
        <w:rFonts w:ascii="Verdana" w:hAnsi="Verdana"/>
        <w:b/>
        <w:sz w:val="16"/>
        <w:szCs w:val="16"/>
      </w:rPr>
      <w:t xml:space="preserve"> de la capacidad de molienda de</w:t>
    </w:r>
    <w:r w:rsidRPr="00D518E6">
      <w:rPr>
        <w:rFonts w:ascii="Verdana" w:hAnsi="Verdana"/>
        <w:b/>
        <w:sz w:val="16"/>
        <w:szCs w:val="16"/>
      </w:rPr>
      <w:t>l Ingenio Montelimar</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D518E6" w:rsidRDefault="0071570C" w:rsidP="00057CBE">
    <w:pPr>
      <w:pStyle w:val="Header"/>
      <w:ind w:right="360"/>
      <w:jc w:val="center"/>
      <w:rPr>
        <w:rFonts w:ascii="Verdana" w:hAnsi="Verdana"/>
        <w:b/>
        <w:sz w:val="16"/>
        <w:szCs w:val="16"/>
      </w:rPr>
    </w:pPr>
    <w:r w:rsidRPr="00D518E6">
      <w:rPr>
        <w:rFonts w:ascii="Verdana" w:hAnsi="Verdana"/>
        <w:b/>
        <w:sz w:val="16"/>
        <w:szCs w:val="16"/>
      </w:rPr>
      <w:t xml:space="preserve">Estudio de Impacto Ambiental </w:t>
    </w:r>
  </w:p>
  <w:p w:rsidR="0071570C" w:rsidRPr="00D518E6" w:rsidRDefault="0071570C" w:rsidP="00057CBE">
    <w:pPr>
      <w:pStyle w:val="Header"/>
      <w:pBdr>
        <w:bottom w:val="single" w:sz="12" w:space="1" w:color="9BBB59"/>
      </w:pBdr>
      <w:jc w:val="center"/>
      <w:rPr>
        <w:b/>
        <w:sz w:val="16"/>
        <w:szCs w:val="16"/>
      </w:rPr>
    </w:pPr>
    <w:r w:rsidRPr="00D518E6">
      <w:rPr>
        <w:rFonts w:ascii="Verdana" w:hAnsi="Verdana"/>
        <w:b/>
        <w:sz w:val="16"/>
        <w:szCs w:val="16"/>
      </w:rPr>
      <w:t>Ampliación</w:t>
    </w:r>
    <w:r>
      <w:rPr>
        <w:rFonts w:ascii="Verdana" w:hAnsi="Verdana"/>
        <w:b/>
        <w:sz w:val="16"/>
        <w:szCs w:val="16"/>
      </w:rPr>
      <w:t xml:space="preserve"> de la capacidad de molienda de</w:t>
    </w:r>
    <w:r w:rsidRPr="00D518E6">
      <w:rPr>
        <w:rFonts w:ascii="Verdana" w:hAnsi="Verdana"/>
        <w:b/>
        <w:sz w:val="16"/>
        <w:szCs w:val="16"/>
      </w:rPr>
      <w:t>l Ingenio Montelimar</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71570C">
    <w:pPr>
      <w:pStyle w:val="Header"/>
      <w:framePr w:wrap="around" w:vAnchor="page" w:hAnchor="page" w:x="10462" w:y="785"/>
      <w:rPr>
        <w:rStyle w:val="PageNumber"/>
        <w:b/>
        <w:color w:val="FF0000"/>
        <w:sz w:val="18"/>
      </w:rPr>
    </w:pPr>
  </w:p>
  <w:p w:rsidR="0071570C" w:rsidRPr="00D518E6" w:rsidRDefault="0071570C" w:rsidP="00057CBE">
    <w:pPr>
      <w:pStyle w:val="Header"/>
      <w:ind w:right="360"/>
      <w:jc w:val="center"/>
      <w:rPr>
        <w:rFonts w:ascii="Verdana" w:hAnsi="Verdana"/>
        <w:b/>
        <w:sz w:val="16"/>
        <w:szCs w:val="16"/>
      </w:rPr>
    </w:pPr>
    <w:r w:rsidRPr="00D518E6">
      <w:rPr>
        <w:rFonts w:ascii="Verdana" w:hAnsi="Verdana"/>
        <w:b/>
        <w:sz w:val="16"/>
        <w:szCs w:val="16"/>
      </w:rPr>
      <w:t xml:space="preserve">Estudio de Impacto Ambiental </w:t>
    </w:r>
  </w:p>
  <w:p w:rsidR="0071570C" w:rsidRPr="00D518E6" w:rsidRDefault="0071570C" w:rsidP="00057CBE">
    <w:pPr>
      <w:pStyle w:val="Header"/>
      <w:pBdr>
        <w:bottom w:val="single" w:sz="12" w:space="1" w:color="9BBB59"/>
      </w:pBdr>
      <w:jc w:val="center"/>
      <w:rPr>
        <w:b/>
        <w:sz w:val="16"/>
        <w:szCs w:val="16"/>
      </w:rPr>
    </w:pPr>
    <w:r w:rsidRPr="00D518E6">
      <w:rPr>
        <w:rFonts w:ascii="Verdana" w:hAnsi="Verdana"/>
        <w:b/>
        <w:sz w:val="16"/>
        <w:szCs w:val="16"/>
      </w:rPr>
      <w:t>Ampliación</w:t>
    </w:r>
    <w:r>
      <w:rPr>
        <w:rFonts w:ascii="Verdana" w:hAnsi="Verdana"/>
        <w:b/>
        <w:sz w:val="16"/>
        <w:szCs w:val="16"/>
      </w:rPr>
      <w:t xml:space="preserve"> de la capacidad de molienda de</w:t>
    </w:r>
    <w:r w:rsidRPr="00D518E6">
      <w:rPr>
        <w:rFonts w:ascii="Verdana" w:hAnsi="Verdana"/>
        <w:b/>
        <w:sz w:val="16"/>
        <w:szCs w:val="16"/>
      </w:rPr>
      <w:t>l Ingenio Montelimar</w:t>
    </w:r>
  </w:p>
  <w:p w:rsidR="0071570C" w:rsidRPr="00057CBE" w:rsidRDefault="0071570C" w:rsidP="00E42A0C">
    <w:pPr>
      <w:pStyle w:val="Header"/>
      <w:tabs>
        <w:tab w:val="left" w:pos="8931"/>
      </w:tabs>
      <w:jc w:val="center"/>
      <w:rPr>
        <w:b/>
        <w:sz w:val="16"/>
        <w:szCs w:val="16"/>
        <w:lang w:val="es-ES_tradnl"/>
      </w:rPr>
    </w:pPr>
    <w:r w:rsidRPr="00057CBE">
      <w:rPr>
        <w:rFonts w:ascii="Verdana" w:hAnsi="Verdana"/>
        <w:b/>
        <w:sz w:val="16"/>
        <w:szCs w:val="16"/>
      </w:rPr>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CD19BB" w:rsidRDefault="0071570C" w:rsidP="00E42A0C">
    <w:pPr>
      <w:pStyle w:val="Header"/>
      <w:ind w:right="360"/>
      <w:jc w:val="center"/>
      <w:rPr>
        <w:rFonts w:ascii="Verdana" w:hAnsi="Verdana"/>
        <w:b/>
        <w:color w:val="9BBB59"/>
        <w:sz w:val="20"/>
        <w:szCs w:val="20"/>
      </w:rPr>
    </w:pPr>
    <w:r w:rsidRPr="00CD19BB">
      <w:rPr>
        <w:rFonts w:ascii="Verdana" w:hAnsi="Verdana"/>
        <w:b/>
        <w:color w:val="9BBB59"/>
        <w:sz w:val="20"/>
        <w:szCs w:val="20"/>
      </w:rPr>
      <w:t xml:space="preserve">Programa de Gestión Ambiental </w:t>
    </w:r>
  </w:p>
  <w:p w:rsidR="0071570C" w:rsidRPr="00CD19BB" w:rsidRDefault="0071570C" w:rsidP="00E42A0C">
    <w:pPr>
      <w:pStyle w:val="Header"/>
      <w:pBdr>
        <w:bottom w:val="single" w:sz="12" w:space="1" w:color="9BBB59"/>
      </w:pBdr>
      <w:jc w:val="center"/>
      <w:rPr>
        <w:color w:val="9BBB59"/>
        <w:sz w:val="18"/>
        <w:szCs w:val="18"/>
      </w:rPr>
    </w:pPr>
    <w:r w:rsidRPr="00CD19BB">
      <w:rPr>
        <w:rFonts w:ascii="Verdana" w:hAnsi="Verdana"/>
        <w:color w:val="9BBB59"/>
        <w:sz w:val="18"/>
        <w:szCs w:val="18"/>
      </w:rPr>
      <w:t>Ampliación de la capacidad de molienda de 2,500 TCD a 4,500 TCD en el Ingenio Montelimar</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Pr="00CD19BB" w:rsidRDefault="0071570C" w:rsidP="00E42A0C">
    <w:pPr>
      <w:pStyle w:val="Header"/>
      <w:ind w:right="360"/>
      <w:jc w:val="center"/>
      <w:rPr>
        <w:rFonts w:ascii="Verdana" w:hAnsi="Verdana"/>
        <w:b/>
        <w:color w:val="9BBB59"/>
        <w:sz w:val="20"/>
        <w:szCs w:val="20"/>
      </w:rPr>
    </w:pPr>
    <w:r w:rsidRPr="00CD19BB">
      <w:rPr>
        <w:rFonts w:ascii="Verdana" w:hAnsi="Verdana"/>
        <w:b/>
        <w:color w:val="9BBB59"/>
        <w:sz w:val="20"/>
        <w:szCs w:val="20"/>
      </w:rPr>
      <w:t xml:space="preserve">Programa de Gestión Ambiental </w:t>
    </w:r>
  </w:p>
  <w:p w:rsidR="0071570C" w:rsidRPr="00CD19BB" w:rsidRDefault="0071570C" w:rsidP="00E42A0C">
    <w:pPr>
      <w:pStyle w:val="Header"/>
      <w:pBdr>
        <w:bottom w:val="single" w:sz="12" w:space="1" w:color="9BBB59"/>
      </w:pBdr>
      <w:jc w:val="center"/>
      <w:rPr>
        <w:color w:val="9BBB59"/>
        <w:sz w:val="18"/>
        <w:szCs w:val="18"/>
      </w:rPr>
    </w:pPr>
    <w:r w:rsidRPr="00CD19BB">
      <w:rPr>
        <w:rFonts w:ascii="Verdana" w:hAnsi="Verdana"/>
        <w:color w:val="9BBB59"/>
        <w:sz w:val="18"/>
        <w:szCs w:val="18"/>
      </w:rPr>
      <w:t>Ampliación de la capacidad de molienda de 2,500 TCD a 4,500 TCD en el Ingenio Montelimar</w:t>
    </w:r>
  </w:p>
  <w:p w:rsidR="0071570C" w:rsidRPr="00B1322C" w:rsidRDefault="0071570C" w:rsidP="00E42A0C">
    <w:pPr>
      <w:pStyle w:val="Header"/>
      <w:tabs>
        <w:tab w:val="left" w:pos="8931"/>
      </w:tabs>
      <w:jc w:val="center"/>
      <w:rPr>
        <w:b/>
        <w:color w:val="FF0000"/>
        <w:sz w:val="16"/>
        <w:szCs w:val="16"/>
        <w:lang w:val="es-ES_tradnl"/>
      </w:rPr>
    </w:pPr>
    <w:r w:rsidRPr="00B1322C">
      <w:rPr>
        <w:rFonts w:ascii="Verdana" w:hAnsi="Verdana"/>
        <w:b/>
        <w:color w:val="FF0000"/>
        <w:sz w:val="16"/>
        <w:szCs w:val="16"/>
      </w:rPr>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70C" w:rsidRDefault="0071570C">
    <w:pPr>
      <w:pStyle w:val="Header"/>
      <w:framePr w:wrap="around" w:vAnchor="page" w:hAnchor="page" w:x="10462" w:y="785"/>
      <w:rPr>
        <w:rStyle w:val="PageNumber"/>
        <w:b/>
        <w:color w:val="FF0000"/>
        <w:sz w:val="18"/>
      </w:rPr>
    </w:pPr>
  </w:p>
  <w:p w:rsidR="0071570C" w:rsidRPr="00D518E6" w:rsidRDefault="0071570C" w:rsidP="00827963">
    <w:pPr>
      <w:pStyle w:val="Header"/>
      <w:ind w:right="360"/>
      <w:jc w:val="center"/>
      <w:rPr>
        <w:rFonts w:ascii="Verdana" w:hAnsi="Verdana"/>
        <w:b/>
        <w:sz w:val="16"/>
        <w:szCs w:val="16"/>
      </w:rPr>
    </w:pPr>
    <w:r w:rsidRPr="00D518E6">
      <w:rPr>
        <w:rFonts w:ascii="Verdana" w:hAnsi="Verdana"/>
        <w:b/>
        <w:sz w:val="16"/>
        <w:szCs w:val="16"/>
      </w:rPr>
      <w:t xml:space="preserve">Estudio de Impacto Ambiental </w:t>
    </w:r>
  </w:p>
  <w:p w:rsidR="0071570C" w:rsidRPr="00D518E6" w:rsidRDefault="0071570C" w:rsidP="00827963">
    <w:pPr>
      <w:pStyle w:val="Header"/>
      <w:pBdr>
        <w:bottom w:val="single" w:sz="12" w:space="1" w:color="9BBB59"/>
      </w:pBdr>
      <w:jc w:val="center"/>
      <w:rPr>
        <w:b/>
        <w:sz w:val="16"/>
        <w:szCs w:val="16"/>
      </w:rPr>
    </w:pPr>
    <w:r w:rsidRPr="00D518E6">
      <w:rPr>
        <w:rFonts w:ascii="Verdana" w:hAnsi="Verdana"/>
        <w:b/>
        <w:sz w:val="16"/>
        <w:szCs w:val="16"/>
      </w:rPr>
      <w:t>Ampliación</w:t>
    </w:r>
    <w:r>
      <w:rPr>
        <w:rFonts w:ascii="Verdana" w:hAnsi="Verdana"/>
        <w:b/>
        <w:sz w:val="16"/>
        <w:szCs w:val="16"/>
      </w:rPr>
      <w:t xml:space="preserve"> de la capacidad de molienda de</w:t>
    </w:r>
    <w:r w:rsidRPr="00D518E6">
      <w:rPr>
        <w:rFonts w:ascii="Verdana" w:hAnsi="Verdana"/>
        <w:b/>
        <w:sz w:val="16"/>
        <w:szCs w:val="16"/>
      </w:rPr>
      <w:t>l Ingenio Montelimar</w:t>
    </w:r>
  </w:p>
  <w:p w:rsidR="0071570C" w:rsidRPr="00B1322C" w:rsidRDefault="0071570C" w:rsidP="00E42A0C">
    <w:pPr>
      <w:pStyle w:val="Header"/>
      <w:tabs>
        <w:tab w:val="left" w:pos="8931"/>
      </w:tabs>
      <w:jc w:val="center"/>
      <w:rPr>
        <w:b/>
        <w:color w:val="FF0000"/>
        <w:sz w:val="16"/>
        <w:szCs w:val="16"/>
        <w:lang w:val="es-ES_tradnl"/>
      </w:rPr>
    </w:pPr>
    <w:r w:rsidRPr="00B1322C">
      <w:rPr>
        <w:rFonts w:ascii="Verdana" w:hAnsi="Verdana"/>
        <w:b/>
        <w:color w:val="FF0000"/>
        <w:sz w:val="16"/>
        <w:szCs w:val="16"/>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E0402C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5430B2"/>
    <w:multiLevelType w:val="hybridMultilevel"/>
    <w:tmpl w:val="7004C864"/>
    <w:lvl w:ilvl="0" w:tplc="0C0A0017">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0211628C"/>
    <w:multiLevelType w:val="singleLevel"/>
    <w:tmpl w:val="816464EA"/>
    <w:lvl w:ilvl="0">
      <w:start w:val="1"/>
      <w:numFmt w:val="bullet"/>
      <w:lvlText w:val=""/>
      <w:lvlJc w:val="left"/>
      <w:pPr>
        <w:tabs>
          <w:tab w:val="num" w:pos="417"/>
        </w:tabs>
        <w:ind w:left="340" w:hanging="283"/>
      </w:pPr>
      <w:rPr>
        <w:rFonts w:ascii="Symbol" w:hAnsi="Symbol" w:hint="default"/>
      </w:rPr>
    </w:lvl>
  </w:abstractNum>
  <w:abstractNum w:abstractNumId="3">
    <w:nsid w:val="07EE70D6"/>
    <w:multiLevelType w:val="hybridMultilevel"/>
    <w:tmpl w:val="1C02C4E2"/>
    <w:lvl w:ilvl="0" w:tplc="ED9290AA">
      <w:start w:val="1"/>
      <w:numFmt w:val="bullet"/>
      <w:lvlText w:val="•"/>
      <w:lvlJc w:val="left"/>
      <w:pPr>
        <w:ind w:left="720" w:hanging="360"/>
      </w:pPr>
      <w:rPr>
        <w:rFonts w:ascii="Verdana" w:eastAsia="Times New Roman" w:hAnsi="Verdana" w:cs="Aria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4">
    <w:nsid w:val="07EE78BB"/>
    <w:multiLevelType w:val="hybridMultilevel"/>
    <w:tmpl w:val="4C9A24DE"/>
    <w:lvl w:ilvl="0" w:tplc="C2F496F8">
      <w:start w:val="6"/>
      <w:numFmt w:val="decimal"/>
      <w:lvlText w:val="%1"/>
      <w:lvlJc w:val="left"/>
      <w:pPr>
        <w:ind w:left="720" w:hanging="36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5">
    <w:nsid w:val="0C2C2F0D"/>
    <w:multiLevelType w:val="hybridMultilevel"/>
    <w:tmpl w:val="791488CC"/>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6">
    <w:nsid w:val="115027C3"/>
    <w:multiLevelType w:val="singleLevel"/>
    <w:tmpl w:val="701D1B9E"/>
    <w:lvl w:ilvl="0">
      <w:numFmt w:val="bullet"/>
      <w:lvlText w:val="·"/>
      <w:lvlJc w:val="left"/>
      <w:pPr>
        <w:tabs>
          <w:tab w:val="num" w:pos="432"/>
        </w:tabs>
      </w:pPr>
      <w:rPr>
        <w:rFonts w:ascii="Symbol" w:hAnsi="Symbol" w:cs="Symbol" w:hint="default"/>
        <w:color w:val="000000"/>
      </w:rPr>
    </w:lvl>
  </w:abstractNum>
  <w:abstractNum w:abstractNumId="7">
    <w:nsid w:val="18162C40"/>
    <w:multiLevelType w:val="hybridMultilevel"/>
    <w:tmpl w:val="BA20DA34"/>
    <w:lvl w:ilvl="0" w:tplc="ED9290AA">
      <w:start w:val="1"/>
      <w:numFmt w:val="bullet"/>
      <w:lvlText w:val="•"/>
      <w:lvlJc w:val="left"/>
      <w:pPr>
        <w:ind w:left="705" w:hanging="705"/>
      </w:pPr>
      <w:rPr>
        <w:rFonts w:ascii="Verdana" w:eastAsia="Times New Roman" w:hAnsi="Verdana" w:cs="Aria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8">
    <w:nsid w:val="1B484635"/>
    <w:multiLevelType w:val="multilevel"/>
    <w:tmpl w:val="5464D8B2"/>
    <w:lvl w:ilvl="0">
      <w:start w:val="2"/>
      <w:numFmt w:val="decimal"/>
      <w:lvlText w:val="%1"/>
      <w:lvlJc w:val="left"/>
      <w:pPr>
        <w:tabs>
          <w:tab w:val="num" w:pos="1050"/>
        </w:tabs>
        <w:ind w:left="1050" w:hanging="1050"/>
      </w:pPr>
    </w:lvl>
    <w:lvl w:ilvl="1">
      <w:start w:val="1"/>
      <w:numFmt w:val="decimal"/>
      <w:lvlText w:val="%1.%2"/>
      <w:lvlJc w:val="left"/>
      <w:pPr>
        <w:tabs>
          <w:tab w:val="num" w:pos="1410"/>
        </w:tabs>
        <w:ind w:left="1410" w:hanging="1050"/>
      </w:pPr>
    </w:lvl>
    <w:lvl w:ilvl="2">
      <w:start w:val="1"/>
      <w:numFmt w:val="decimal"/>
      <w:lvlText w:val="%1.%2.%3"/>
      <w:lvlJc w:val="left"/>
      <w:pPr>
        <w:tabs>
          <w:tab w:val="num" w:pos="1800"/>
        </w:tabs>
        <w:ind w:left="1800" w:hanging="1080"/>
      </w:pPr>
    </w:lvl>
    <w:lvl w:ilvl="3">
      <w:start w:val="1"/>
      <w:numFmt w:val="decimal"/>
      <w:lvlText w:val="%1.%2.%3.%4"/>
      <w:lvlJc w:val="left"/>
      <w:pPr>
        <w:tabs>
          <w:tab w:val="num" w:pos="2160"/>
        </w:tabs>
        <w:ind w:left="2160" w:hanging="1080"/>
      </w:pPr>
    </w:lvl>
    <w:lvl w:ilvl="4">
      <w:start w:val="1"/>
      <w:numFmt w:val="decimal"/>
      <w:lvlText w:val="%1.%2.%3.%4.%5"/>
      <w:lvlJc w:val="left"/>
      <w:pPr>
        <w:tabs>
          <w:tab w:val="num" w:pos="2880"/>
        </w:tabs>
        <w:ind w:left="2880" w:hanging="1440"/>
      </w:pPr>
    </w:lvl>
    <w:lvl w:ilvl="5">
      <w:start w:val="1"/>
      <w:numFmt w:val="decimal"/>
      <w:lvlText w:val="%1.%2.%3.%4.%5.%6"/>
      <w:lvlJc w:val="left"/>
      <w:pPr>
        <w:tabs>
          <w:tab w:val="num" w:pos="3600"/>
        </w:tabs>
        <w:ind w:left="3600" w:hanging="1800"/>
      </w:pPr>
    </w:lvl>
    <w:lvl w:ilvl="6">
      <w:start w:val="1"/>
      <w:numFmt w:val="decimal"/>
      <w:lvlText w:val="%1.%2.%3.%4.%5.%6.%7"/>
      <w:lvlJc w:val="left"/>
      <w:pPr>
        <w:tabs>
          <w:tab w:val="num" w:pos="4320"/>
        </w:tabs>
        <w:ind w:left="4320" w:hanging="2160"/>
      </w:pPr>
    </w:lvl>
    <w:lvl w:ilvl="7">
      <w:start w:val="1"/>
      <w:numFmt w:val="decimal"/>
      <w:lvlText w:val="%1.%2.%3.%4.%5.%6.%7.%8"/>
      <w:lvlJc w:val="left"/>
      <w:pPr>
        <w:tabs>
          <w:tab w:val="num" w:pos="5040"/>
        </w:tabs>
        <w:ind w:left="5040" w:hanging="2520"/>
      </w:pPr>
    </w:lvl>
    <w:lvl w:ilvl="8">
      <w:start w:val="1"/>
      <w:numFmt w:val="decimal"/>
      <w:lvlText w:val="%1.%2.%3.%4.%5.%6.%7.%8.%9"/>
      <w:lvlJc w:val="left"/>
      <w:pPr>
        <w:tabs>
          <w:tab w:val="num" w:pos="5400"/>
        </w:tabs>
        <w:ind w:left="5400" w:hanging="2520"/>
      </w:pPr>
    </w:lvl>
  </w:abstractNum>
  <w:abstractNum w:abstractNumId="9">
    <w:nsid w:val="1D882D78"/>
    <w:multiLevelType w:val="hybridMultilevel"/>
    <w:tmpl w:val="18FCD3C6"/>
    <w:lvl w:ilvl="0" w:tplc="4C0A0001">
      <w:start w:val="1"/>
      <w:numFmt w:val="bullet"/>
      <w:lvlText w:val=""/>
      <w:lvlJc w:val="left"/>
      <w:pPr>
        <w:ind w:left="360" w:hanging="360"/>
      </w:pPr>
      <w:rPr>
        <w:rFonts w:ascii="Symbol" w:hAnsi="Symbo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10">
    <w:nsid w:val="1EC34E25"/>
    <w:multiLevelType w:val="hybridMultilevel"/>
    <w:tmpl w:val="B2E0B790"/>
    <w:lvl w:ilvl="0" w:tplc="4C0A0001">
      <w:start w:val="1"/>
      <w:numFmt w:val="bullet"/>
      <w:lvlText w:val=""/>
      <w:lvlJc w:val="left"/>
      <w:pPr>
        <w:ind w:left="720" w:hanging="360"/>
      </w:pPr>
      <w:rPr>
        <w:rFonts w:ascii="Symbol" w:hAnsi="Symbol" w:hint="default"/>
      </w:rPr>
    </w:lvl>
    <w:lvl w:ilvl="1" w:tplc="4C0A0003">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11">
    <w:nsid w:val="1F426B68"/>
    <w:multiLevelType w:val="hybridMultilevel"/>
    <w:tmpl w:val="84ECB722"/>
    <w:lvl w:ilvl="0" w:tplc="4C0A0001">
      <w:start w:val="1"/>
      <w:numFmt w:val="bullet"/>
      <w:lvlText w:val=""/>
      <w:lvlJc w:val="left"/>
      <w:pPr>
        <w:ind w:left="360" w:hanging="360"/>
      </w:pPr>
      <w:rPr>
        <w:rFonts w:ascii="Symbol" w:hAnsi="Symbo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12">
    <w:nsid w:val="2B551203"/>
    <w:multiLevelType w:val="singleLevel"/>
    <w:tmpl w:val="64F141A3"/>
    <w:lvl w:ilvl="0">
      <w:numFmt w:val="bullet"/>
      <w:lvlText w:val="·"/>
      <w:lvlJc w:val="left"/>
      <w:pPr>
        <w:tabs>
          <w:tab w:val="num" w:pos="432"/>
        </w:tabs>
      </w:pPr>
      <w:rPr>
        <w:rFonts w:ascii="Symbol" w:hAnsi="Symbol" w:cs="Symbol" w:hint="default"/>
        <w:color w:val="000000"/>
      </w:rPr>
    </w:lvl>
  </w:abstractNum>
  <w:abstractNum w:abstractNumId="13">
    <w:nsid w:val="33481334"/>
    <w:multiLevelType w:val="hybridMultilevel"/>
    <w:tmpl w:val="4C9A24DE"/>
    <w:lvl w:ilvl="0" w:tplc="C2F496F8">
      <w:start w:val="6"/>
      <w:numFmt w:val="decimal"/>
      <w:lvlText w:val="%1"/>
      <w:lvlJc w:val="left"/>
      <w:pPr>
        <w:ind w:left="720" w:hanging="36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14">
    <w:nsid w:val="35C46879"/>
    <w:multiLevelType w:val="hybridMultilevel"/>
    <w:tmpl w:val="4C26AA84"/>
    <w:lvl w:ilvl="0" w:tplc="ED9290AA">
      <w:start w:val="1"/>
      <w:numFmt w:val="bullet"/>
      <w:lvlText w:val="•"/>
      <w:lvlJc w:val="left"/>
      <w:pPr>
        <w:ind w:left="705" w:hanging="705"/>
      </w:pPr>
      <w:rPr>
        <w:rFonts w:ascii="Verdana" w:eastAsia="Times New Roman" w:hAnsi="Verdana" w:cs="Arial" w:hint="default"/>
      </w:rPr>
    </w:lvl>
    <w:lvl w:ilvl="1" w:tplc="ED9290AA">
      <w:start w:val="1"/>
      <w:numFmt w:val="bullet"/>
      <w:lvlText w:val="•"/>
      <w:lvlJc w:val="left"/>
      <w:pPr>
        <w:ind w:left="1080" w:hanging="360"/>
      </w:pPr>
      <w:rPr>
        <w:rFonts w:ascii="Verdana" w:eastAsia="Times New Roman" w:hAnsi="Verdana" w:cs="Arial"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15">
    <w:nsid w:val="3A3B3BE4"/>
    <w:multiLevelType w:val="hybridMultilevel"/>
    <w:tmpl w:val="019C04C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3AF1694C"/>
    <w:multiLevelType w:val="hybridMultilevel"/>
    <w:tmpl w:val="A4D29C08"/>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17">
    <w:nsid w:val="3C4C7296"/>
    <w:multiLevelType w:val="hybridMultilevel"/>
    <w:tmpl w:val="8D72C894"/>
    <w:lvl w:ilvl="0" w:tplc="4C0A0001">
      <w:start w:val="1"/>
      <w:numFmt w:val="bullet"/>
      <w:lvlText w:val=""/>
      <w:lvlJc w:val="left"/>
      <w:pPr>
        <w:ind w:left="360" w:hanging="360"/>
      </w:pPr>
      <w:rPr>
        <w:rFonts w:ascii="Symbol" w:hAnsi="Symbo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18">
    <w:nsid w:val="3C9312F7"/>
    <w:multiLevelType w:val="hybridMultilevel"/>
    <w:tmpl w:val="4C9A24DE"/>
    <w:lvl w:ilvl="0" w:tplc="C2F496F8">
      <w:start w:val="6"/>
      <w:numFmt w:val="decimal"/>
      <w:lvlText w:val="%1"/>
      <w:lvlJc w:val="left"/>
      <w:pPr>
        <w:ind w:left="720" w:hanging="36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19">
    <w:nsid w:val="3D313A7A"/>
    <w:multiLevelType w:val="singleLevel"/>
    <w:tmpl w:val="816464EA"/>
    <w:lvl w:ilvl="0">
      <w:start w:val="1"/>
      <w:numFmt w:val="bullet"/>
      <w:lvlText w:val=""/>
      <w:lvlJc w:val="left"/>
      <w:pPr>
        <w:tabs>
          <w:tab w:val="num" w:pos="417"/>
        </w:tabs>
        <w:ind w:left="340" w:hanging="283"/>
      </w:pPr>
      <w:rPr>
        <w:rFonts w:ascii="Symbol" w:hAnsi="Symbol" w:hint="default"/>
      </w:rPr>
    </w:lvl>
  </w:abstractNum>
  <w:abstractNum w:abstractNumId="20">
    <w:nsid w:val="3D773D85"/>
    <w:multiLevelType w:val="hybridMultilevel"/>
    <w:tmpl w:val="704440D6"/>
    <w:lvl w:ilvl="0" w:tplc="ED9290AA">
      <w:start w:val="1"/>
      <w:numFmt w:val="bullet"/>
      <w:lvlText w:val="•"/>
      <w:lvlJc w:val="left"/>
      <w:pPr>
        <w:ind w:left="705" w:hanging="705"/>
      </w:pPr>
      <w:rPr>
        <w:rFonts w:ascii="Verdana" w:eastAsia="Times New Roman" w:hAnsi="Verdana" w:cs="Arial" w:hint="default"/>
      </w:rPr>
    </w:lvl>
    <w:lvl w:ilvl="1" w:tplc="4C0A0003">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21">
    <w:nsid w:val="3E0621AA"/>
    <w:multiLevelType w:val="hybridMultilevel"/>
    <w:tmpl w:val="78C497B6"/>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22">
    <w:nsid w:val="44DC6DCD"/>
    <w:multiLevelType w:val="hybridMultilevel"/>
    <w:tmpl w:val="65F614FA"/>
    <w:lvl w:ilvl="0" w:tplc="4C0A0001">
      <w:start w:val="1"/>
      <w:numFmt w:val="bullet"/>
      <w:lvlText w:val=""/>
      <w:lvlJc w:val="left"/>
      <w:pPr>
        <w:ind w:left="360" w:hanging="360"/>
      </w:pPr>
      <w:rPr>
        <w:rFonts w:ascii="Symbol" w:hAnsi="Symbo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23">
    <w:nsid w:val="4BD624E6"/>
    <w:multiLevelType w:val="hybridMultilevel"/>
    <w:tmpl w:val="628CFA8E"/>
    <w:lvl w:ilvl="0" w:tplc="CC40733A">
      <w:start w:val="1"/>
      <w:numFmt w:val="lowerLetter"/>
      <w:lvlText w:val="%1."/>
      <w:lvlJc w:val="left"/>
      <w:pPr>
        <w:ind w:left="720" w:hanging="360"/>
      </w:pPr>
      <w:rPr>
        <w:rFonts w:ascii="Arial" w:hAnsi="Arial" w:cs="Aria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4E87681F"/>
    <w:multiLevelType w:val="hybridMultilevel"/>
    <w:tmpl w:val="546630AA"/>
    <w:lvl w:ilvl="0" w:tplc="ED9290AA">
      <w:start w:val="1"/>
      <w:numFmt w:val="bullet"/>
      <w:lvlText w:val="•"/>
      <w:lvlJc w:val="left"/>
      <w:pPr>
        <w:ind w:left="705" w:hanging="705"/>
      </w:pPr>
      <w:rPr>
        <w:rFonts w:ascii="Verdana" w:eastAsia="Times New Roman" w:hAnsi="Verdana" w:cs="Arial" w:hint="default"/>
      </w:rPr>
    </w:lvl>
    <w:lvl w:ilvl="1" w:tplc="ED9290AA">
      <w:start w:val="1"/>
      <w:numFmt w:val="bullet"/>
      <w:lvlText w:val="•"/>
      <w:lvlJc w:val="left"/>
      <w:pPr>
        <w:ind w:left="1080" w:hanging="360"/>
      </w:pPr>
      <w:rPr>
        <w:rFonts w:ascii="Verdana" w:eastAsia="Times New Roman" w:hAnsi="Verdana" w:cs="Arial"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25">
    <w:nsid w:val="545D4A0C"/>
    <w:multiLevelType w:val="hybridMultilevel"/>
    <w:tmpl w:val="F502D1D8"/>
    <w:lvl w:ilvl="0" w:tplc="4C0A0001">
      <w:start w:val="1"/>
      <w:numFmt w:val="bullet"/>
      <w:lvlText w:val=""/>
      <w:lvlJc w:val="left"/>
      <w:pPr>
        <w:ind w:left="360" w:hanging="360"/>
      </w:pPr>
      <w:rPr>
        <w:rFonts w:ascii="Symbol" w:hAnsi="Symbo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26">
    <w:nsid w:val="5AA96074"/>
    <w:multiLevelType w:val="hybridMultilevel"/>
    <w:tmpl w:val="FB2C498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5ADB4E14"/>
    <w:multiLevelType w:val="hybridMultilevel"/>
    <w:tmpl w:val="528E94C8"/>
    <w:lvl w:ilvl="0" w:tplc="ED9290AA">
      <w:start w:val="1"/>
      <w:numFmt w:val="bullet"/>
      <w:lvlText w:val="•"/>
      <w:lvlJc w:val="left"/>
      <w:pPr>
        <w:ind w:left="705" w:hanging="705"/>
      </w:pPr>
      <w:rPr>
        <w:rFonts w:ascii="Verdana" w:eastAsia="Times New Roman" w:hAnsi="Verdana" w:cs="Arial" w:hint="default"/>
      </w:rPr>
    </w:lvl>
    <w:lvl w:ilvl="1" w:tplc="4C0A0003" w:tentative="1">
      <w:start w:val="1"/>
      <w:numFmt w:val="bullet"/>
      <w:lvlText w:val="o"/>
      <w:lvlJc w:val="left"/>
      <w:pPr>
        <w:ind w:left="1080" w:hanging="360"/>
      </w:pPr>
      <w:rPr>
        <w:rFonts w:ascii="Courier New" w:hAnsi="Courier New" w:cs="Courier New" w:hint="default"/>
      </w:rPr>
    </w:lvl>
    <w:lvl w:ilvl="2" w:tplc="4C0A0005" w:tentative="1">
      <w:start w:val="1"/>
      <w:numFmt w:val="bullet"/>
      <w:lvlText w:val=""/>
      <w:lvlJc w:val="left"/>
      <w:pPr>
        <w:ind w:left="1800" w:hanging="360"/>
      </w:pPr>
      <w:rPr>
        <w:rFonts w:ascii="Wingdings" w:hAnsi="Wingdings" w:hint="default"/>
      </w:rPr>
    </w:lvl>
    <w:lvl w:ilvl="3" w:tplc="4C0A0001" w:tentative="1">
      <w:start w:val="1"/>
      <w:numFmt w:val="bullet"/>
      <w:lvlText w:val=""/>
      <w:lvlJc w:val="left"/>
      <w:pPr>
        <w:ind w:left="2520" w:hanging="360"/>
      </w:pPr>
      <w:rPr>
        <w:rFonts w:ascii="Symbol" w:hAnsi="Symbol" w:hint="default"/>
      </w:rPr>
    </w:lvl>
    <w:lvl w:ilvl="4" w:tplc="4C0A0003" w:tentative="1">
      <w:start w:val="1"/>
      <w:numFmt w:val="bullet"/>
      <w:lvlText w:val="o"/>
      <w:lvlJc w:val="left"/>
      <w:pPr>
        <w:ind w:left="3240" w:hanging="360"/>
      </w:pPr>
      <w:rPr>
        <w:rFonts w:ascii="Courier New" w:hAnsi="Courier New" w:cs="Courier New" w:hint="default"/>
      </w:rPr>
    </w:lvl>
    <w:lvl w:ilvl="5" w:tplc="4C0A0005" w:tentative="1">
      <w:start w:val="1"/>
      <w:numFmt w:val="bullet"/>
      <w:lvlText w:val=""/>
      <w:lvlJc w:val="left"/>
      <w:pPr>
        <w:ind w:left="3960" w:hanging="360"/>
      </w:pPr>
      <w:rPr>
        <w:rFonts w:ascii="Wingdings" w:hAnsi="Wingdings" w:hint="default"/>
      </w:rPr>
    </w:lvl>
    <w:lvl w:ilvl="6" w:tplc="4C0A0001" w:tentative="1">
      <w:start w:val="1"/>
      <w:numFmt w:val="bullet"/>
      <w:lvlText w:val=""/>
      <w:lvlJc w:val="left"/>
      <w:pPr>
        <w:ind w:left="4680" w:hanging="360"/>
      </w:pPr>
      <w:rPr>
        <w:rFonts w:ascii="Symbol" w:hAnsi="Symbol" w:hint="default"/>
      </w:rPr>
    </w:lvl>
    <w:lvl w:ilvl="7" w:tplc="4C0A0003" w:tentative="1">
      <w:start w:val="1"/>
      <w:numFmt w:val="bullet"/>
      <w:lvlText w:val="o"/>
      <w:lvlJc w:val="left"/>
      <w:pPr>
        <w:ind w:left="5400" w:hanging="360"/>
      </w:pPr>
      <w:rPr>
        <w:rFonts w:ascii="Courier New" w:hAnsi="Courier New" w:cs="Courier New" w:hint="default"/>
      </w:rPr>
    </w:lvl>
    <w:lvl w:ilvl="8" w:tplc="4C0A0005" w:tentative="1">
      <w:start w:val="1"/>
      <w:numFmt w:val="bullet"/>
      <w:lvlText w:val=""/>
      <w:lvlJc w:val="left"/>
      <w:pPr>
        <w:ind w:left="6120" w:hanging="360"/>
      </w:pPr>
      <w:rPr>
        <w:rFonts w:ascii="Wingdings" w:hAnsi="Wingdings" w:hint="default"/>
      </w:rPr>
    </w:lvl>
  </w:abstractNum>
  <w:abstractNum w:abstractNumId="28">
    <w:nsid w:val="5D9A1748"/>
    <w:multiLevelType w:val="hybridMultilevel"/>
    <w:tmpl w:val="4C9A24DE"/>
    <w:lvl w:ilvl="0" w:tplc="C2F496F8">
      <w:start w:val="6"/>
      <w:numFmt w:val="decimal"/>
      <w:lvlText w:val="%1"/>
      <w:lvlJc w:val="left"/>
      <w:pPr>
        <w:ind w:left="720" w:hanging="36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29">
    <w:nsid w:val="5F1B4CF0"/>
    <w:multiLevelType w:val="hybridMultilevel"/>
    <w:tmpl w:val="B65444F2"/>
    <w:lvl w:ilvl="0" w:tplc="4C0A000F">
      <w:start w:val="1"/>
      <w:numFmt w:val="decimal"/>
      <w:lvlText w:val="%1."/>
      <w:lvlJc w:val="left"/>
      <w:pPr>
        <w:ind w:left="630" w:hanging="36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30">
    <w:nsid w:val="64924DAA"/>
    <w:multiLevelType w:val="singleLevel"/>
    <w:tmpl w:val="69B16434"/>
    <w:lvl w:ilvl="0">
      <w:numFmt w:val="bullet"/>
      <w:lvlText w:val="·"/>
      <w:lvlJc w:val="left"/>
      <w:pPr>
        <w:tabs>
          <w:tab w:val="num" w:pos="432"/>
        </w:tabs>
        <w:ind w:left="432" w:hanging="432"/>
      </w:pPr>
      <w:rPr>
        <w:rFonts w:ascii="Symbol" w:hAnsi="Symbol" w:cs="Symbol" w:hint="default"/>
        <w:color w:val="000000"/>
      </w:rPr>
    </w:lvl>
  </w:abstractNum>
  <w:abstractNum w:abstractNumId="31">
    <w:nsid w:val="686D4DB8"/>
    <w:multiLevelType w:val="singleLevel"/>
    <w:tmpl w:val="5D7C29E4"/>
    <w:lvl w:ilvl="0">
      <w:numFmt w:val="bullet"/>
      <w:lvlText w:val="·"/>
      <w:lvlJc w:val="left"/>
      <w:pPr>
        <w:tabs>
          <w:tab w:val="num" w:pos="432"/>
        </w:tabs>
        <w:ind w:left="432" w:hanging="432"/>
      </w:pPr>
      <w:rPr>
        <w:rFonts w:ascii="Symbol" w:hAnsi="Symbol" w:cs="Symbol" w:hint="default"/>
        <w:color w:val="000000"/>
      </w:rPr>
    </w:lvl>
  </w:abstractNum>
  <w:abstractNum w:abstractNumId="32">
    <w:nsid w:val="72F86BEA"/>
    <w:multiLevelType w:val="singleLevel"/>
    <w:tmpl w:val="816464EA"/>
    <w:lvl w:ilvl="0">
      <w:start w:val="1"/>
      <w:numFmt w:val="bullet"/>
      <w:lvlText w:val=""/>
      <w:lvlJc w:val="left"/>
      <w:pPr>
        <w:tabs>
          <w:tab w:val="num" w:pos="417"/>
        </w:tabs>
        <w:ind w:left="340" w:hanging="283"/>
      </w:pPr>
      <w:rPr>
        <w:rFonts w:ascii="Symbol" w:hAnsi="Symbol" w:hint="default"/>
      </w:rPr>
    </w:lvl>
  </w:abstractNum>
  <w:abstractNum w:abstractNumId="33">
    <w:nsid w:val="76351E22"/>
    <w:multiLevelType w:val="hybridMultilevel"/>
    <w:tmpl w:val="568249C2"/>
    <w:lvl w:ilvl="0" w:tplc="ED9290AA">
      <w:start w:val="1"/>
      <w:numFmt w:val="bullet"/>
      <w:lvlText w:val="•"/>
      <w:lvlJc w:val="left"/>
      <w:pPr>
        <w:ind w:left="1065" w:hanging="705"/>
      </w:pPr>
      <w:rPr>
        <w:rFonts w:ascii="Verdana" w:eastAsia="Times New Roman" w:hAnsi="Verdana" w:cs="Aria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34">
    <w:nsid w:val="77C6349C"/>
    <w:multiLevelType w:val="multilevel"/>
    <w:tmpl w:val="C540B216"/>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5">
    <w:nsid w:val="783D0747"/>
    <w:multiLevelType w:val="hybridMultilevel"/>
    <w:tmpl w:val="D58272FE"/>
    <w:lvl w:ilvl="0" w:tplc="0C0A0001">
      <w:start w:val="1"/>
      <w:numFmt w:val="bullet"/>
      <w:lvlText w:val=""/>
      <w:lvlJc w:val="left"/>
      <w:pPr>
        <w:tabs>
          <w:tab w:val="num" w:pos="1068"/>
        </w:tabs>
        <w:ind w:left="1068" w:hanging="360"/>
      </w:pPr>
      <w:rPr>
        <w:rFonts w:ascii="Symbol" w:hAnsi="Symbol" w:hint="default"/>
      </w:rPr>
    </w:lvl>
    <w:lvl w:ilvl="1" w:tplc="0C0A0003">
      <w:start w:val="1"/>
      <w:numFmt w:val="bullet"/>
      <w:lvlText w:val="o"/>
      <w:lvlJc w:val="left"/>
      <w:pPr>
        <w:tabs>
          <w:tab w:val="num" w:pos="1788"/>
        </w:tabs>
        <w:ind w:left="1788" w:hanging="360"/>
      </w:pPr>
      <w:rPr>
        <w:rFonts w:ascii="Courier New" w:hAnsi="Courier New" w:cs="Courier New" w:hint="default"/>
      </w:rPr>
    </w:lvl>
    <w:lvl w:ilvl="2" w:tplc="0C0A0005">
      <w:start w:val="1"/>
      <w:numFmt w:val="bullet"/>
      <w:lvlText w:val=""/>
      <w:lvlJc w:val="left"/>
      <w:pPr>
        <w:tabs>
          <w:tab w:val="num" w:pos="2508"/>
        </w:tabs>
        <w:ind w:left="2508" w:hanging="360"/>
      </w:pPr>
      <w:rPr>
        <w:rFonts w:ascii="Wingdings" w:hAnsi="Wingdings" w:hint="default"/>
      </w:rPr>
    </w:lvl>
    <w:lvl w:ilvl="3" w:tplc="0C0A0001">
      <w:start w:val="1"/>
      <w:numFmt w:val="bullet"/>
      <w:lvlText w:val=""/>
      <w:lvlJc w:val="left"/>
      <w:pPr>
        <w:tabs>
          <w:tab w:val="num" w:pos="3228"/>
        </w:tabs>
        <w:ind w:left="3228" w:hanging="360"/>
      </w:pPr>
      <w:rPr>
        <w:rFonts w:ascii="Symbol" w:hAnsi="Symbol" w:hint="default"/>
      </w:rPr>
    </w:lvl>
    <w:lvl w:ilvl="4" w:tplc="0C0A0003">
      <w:start w:val="1"/>
      <w:numFmt w:val="bullet"/>
      <w:lvlText w:val="o"/>
      <w:lvlJc w:val="left"/>
      <w:pPr>
        <w:tabs>
          <w:tab w:val="num" w:pos="3948"/>
        </w:tabs>
        <w:ind w:left="3948" w:hanging="360"/>
      </w:pPr>
      <w:rPr>
        <w:rFonts w:ascii="Courier New" w:hAnsi="Courier New" w:cs="Courier New" w:hint="default"/>
      </w:rPr>
    </w:lvl>
    <w:lvl w:ilvl="5" w:tplc="0C0A0005">
      <w:start w:val="1"/>
      <w:numFmt w:val="bullet"/>
      <w:lvlText w:val=""/>
      <w:lvlJc w:val="left"/>
      <w:pPr>
        <w:tabs>
          <w:tab w:val="num" w:pos="4668"/>
        </w:tabs>
        <w:ind w:left="4668" w:hanging="360"/>
      </w:pPr>
      <w:rPr>
        <w:rFonts w:ascii="Wingdings" w:hAnsi="Wingdings" w:hint="default"/>
      </w:rPr>
    </w:lvl>
    <w:lvl w:ilvl="6" w:tplc="0C0A0001">
      <w:start w:val="1"/>
      <w:numFmt w:val="bullet"/>
      <w:lvlText w:val=""/>
      <w:lvlJc w:val="left"/>
      <w:pPr>
        <w:tabs>
          <w:tab w:val="num" w:pos="5388"/>
        </w:tabs>
        <w:ind w:left="5388" w:hanging="360"/>
      </w:pPr>
      <w:rPr>
        <w:rFonts w:ascii="Symbol" w:hAnsi="Symbol" w:hint="default"/>
      </w:rPr>
    </w:lvl>
    <w:lvl w:ilvl="7" w:tplc="0C0A0003">
      <w:start w:val="1"/>
      <w:numFmt w:val="bullet"/>
      <w:lvlText w:val="o"/>
      <w:lvlJc w:val="left"/>
      <w:pPr>
        <w:tabs>
          <w:tab w:val="num" w:pos="6108"/>
        </w:tabs>
        <w:ind w:left="6108" w:hanging="360"/>
      </w:pPr>
      <w:rPr>
        <w:rFonts w:ascii="Courier New" w:hAnsi="Courier New" w:cs="Courier New" w:hint="default"/>
      </w:rPr>
    </w:lvl>
    <w:lvl w:ilvl="8" w:tplc="0C0A0005">
      <w:start w:val="1"/>
      <w:numFmt w:val="bullet"/>
      <w:lvlText w:val=""/>
      <w:lvlJc w:val="left"/>
      <w:pPr>
        <w:tabs>
          <w:tab w:val="num" w:pos="6828"/>
        </w:tabs>
        <w:ind w:left="6828" w:hanging="360"/>
      </w:pPr>
      <w:rPr>
        <w:rFonts w:ascii="Wingdings" w:hAnsi="Wingdings" w:hint="default"/>
      </w:rPr>
    </w:lvl>
  </w:abstractNum>
  <w:abstractNum w:abstractNumId="36">
    <w:nsid w:val="79D24A49"/>
    <w:multiLevelType w:val="hybridMultilevel"/>
    <w:tmpl w:val="0B4EEEE8"/>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37">
    <w:nsid w:val="7B0B228A"/>
    <w:multiLevelType w:val="hybridMultilevel"/>
    <w:tmpl w:val="5BE48FA6"/>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num w:numId="1">
    <w:abstractNumId w:val="22"/>
  </w:num>
  <w:num w:numId="2">
    <w:abstractNumId w:val="33"/>
  </w:num>
  <w:num w:numId="3">
    <w:abstractNumId w:val="29"/>
  </w:num>
  <w:num w:numId="4">
    <w:abstractNumId w:val="34"/>
  </w:num>
  <w:num w:numId="5">
    <w:abstractNumId w:val="9"/>
  </w:num>
  <w:num w:numId="6">
    <w:abstractNumId w:val="17"/>
  </w:num>
  <w:num w:numId="7">
    <w:abstractNumId w:val="6"/>
  </w:num>
  <w:num w:numId="8">
    <w:abstractNumId w:val="12"/>
  </w:num>
  <w:num w:numId="9">
    <w:abstractNumId w:val="31"/>
  </w:num>
  <w:num w:numId="10">
    <w:abstractNumId w:val="30"/>
  </w:num>
  <w:num w:numId="11">
    <w:abstractNumId w:val="27"/>
  </w:num>
  <w:num w:numId="12">
    <w:abstractNumId w:val="20"/>
  </w:num>
  <w:num w:numId="13">
    <w:abstractNumId w:val="7"/>
  </w:num>
  <w:num w:numId="14">
    <w:abstractNumId w:val="25"/>
  </w:num>
  <w:num w:numId="15">
    <w:abstractNumId w:val="26"/>
  </w:num>
  <w:num w:numId="16">
    <w:abstractNumId w:val="2"/>
  </w:num>
  <w:num w:numId="17">
    <w:abstractNumId w:val="32"/>
  </w:num>
  <w:num w:numId="18">
    <w:abstractNumId w:val="19"/>
  </w:num>
  <w:num w:numId="19">
    <w:abstractNumId w:val="1"/>
  </w:num>
  <w:num w:numId="20">
    <w:abstractNumId w:val="36"/>
  </w:num>
  <w:num w:numId="21">
    <w:abstractNumId w:val="10"/>
  </w:num>
  <w:num w:numId="22">
    <w:abstractNumId w:val="37"/>
  </w:num>
  <w:num w:numId="23">
    <w:abstractNumId w:val="16"/>
  </w:num>
  <w:num w:numId="24">
    <w:abstractNumId w:val="5"/>
  </w:num>
  <w:num w:numId="25">
    <w:abstractNumId w:val="15"/>
  </w:num>
  <w:num w:numId="26">
    <w:abstractNumId w:val="0"/>
  </w:num>
  <w:num w:numId="27">
    <w:abstractNumId w:val="11"/>
  </w:num>
  <w:num w:numId="28">
    <w:abstractNumId w:val="18"/>
  </w:num>
  <w:num w:numId="29">
    <w:abstractNumId w:val="4"/>
  </w:num>
  <w:num w:numId="30">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num>
  <w:num w:numId="32">
    <w:abstractNumId w:val="13"/>
  </w:num>
  <w:num w:numId="33">
    <w:abstractNumId w:val="14"/>
  </w:num>
  <w:num w:numId="34">
    <w:abstractNumId w:val="24"/>
  </w:num>
  <w:num w:numId="35">
    <w:abstractNumId w:val="3"/>
  </w:num>
  <w:num w:numId="36">
    <w:abstractNumId w:val="28"/>
  </w:num>
  <w:num w:numId="37">
    <w:abstractNumId w:val="23"/>
  </w:num>
  <w:num w:numId="38">
    <w:abstractNumId w:val="21"/>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rsids>
    <w:rsidRoot w:val="007A3A72"/>
    <w:rsid w:val="00015B80"/>
    <w:rsid w:val="0002545B"/>
    <w:rsid w:val="00037DD7"/>
    <w:rsid w:val="00041C77"/>
    <w:rsid w:val="00057CBE"/>
    <w:rsid w:val="00091641"/>
    <w:rsid w:val="000B3812"/>
    <w:rsid w:val="000C6C74"/>
    <w:rsid w:val="000D1B63"/>
    <w:rsid w:val="00107BCE"/>
    <w:rsid w:val="00114738"/>
    <w:rsid w:val="0012029C"/>
    <w:rsid w:val="00122911"/>
    <w:rsid w:val="00143744"/>
    <w:rsid w:val="001612EC"/>
    <w:rsid w:val="00166CC2"/>
    <w:rsid w:val="00172735"/>
    <w:rsid w:val="00174E7D"/>
    <w:rsid w:val="001A5388"/>
    <w:rsid w:val="001F3CA5"/>
    <w:rsid w:val="00202A50"/>
    <w:rsid w:val="002104B4"/>
    <w:rsid w:val="0022445D"/>
    <w:rsid w:val="002441C1"/>
    <w:rsid w:val="002473DA"/>
    <w:rsid w:val="00247DD5"/>
    <w:rsid w:val="002604A7"/>
    <w:rsid w:val="0028660A"/>
    <w:rsid w:val="00293C78"/>
    <w:rsid w:val="002C74A6"/>
    <w:rsid w:val="002C781D"/>
    <w:rsid w:val="002E5518"/>
    <w:rsid w:val="00315AAF"/>
    <w:rsid w:val="00320C68"/>
    <w:rsid w:val="003376DE"/>
    <w:rsid w:val="003471C8"/>
    <w:rsid w:val="003507F3"/>
    <w:rsid w:val="00356C2C"/>
    <w:rsid w:val="00363623"/>
    <w:rsid w:val="00364C1F"/>
    <w:rsid w:val="0038178B"/>
    <w:rsid w:val="0038390D"/>
    <w:rsid w:val="0038583F"/>
    <w:rsid w:val="003A78A2"/>
    <w:rsid w:val="003B1047"/>
    <w:rsid w:val="003B6185"/>
    <w:rsid w:val="003D3CAA"/>
    <w:rsid w:val="003E470C"/>
    <w:rsid w:val="003E6568"/>
    <w:rsid w:val="003F3D33"/>
    <w:rsid w:val="00410201"/>
    <w:rsid w:val="00410563"/>
    <w:rsid w:val="004255B2"/>
    <w:rsid w:val="00436DCF"/>
    <w:rsid w:val="004524B5"/>
    <w:rsid w:val="00453504"/>
    <w:rsid w:val="0046176B"/>
    <w:rsid w:val="00473FA9"/>
    <w:rsid w:val="00497704"/>
    <w:rsid w:val="004B28D8"/>
    <w:rsid w:val="004B412C"/>
    <w:rsid w:val="004B5F4E"/>
    <w:rsid w:val="004C114B"/>
    <w:rsid w:val="004E18D9"/>
    <w:rsid w:val="004E47EF"/>
    <w:rsid w:val="004E652B"/>
    <w:rsid w:val="004E7220"/>
    <w:rsid w:val="004F714C"/>
    <w:rsid w:val="004F7BD9"/>
    <w:rsid w:val="0050244B"/>
    <w:rsid w:val="00524790"/>
    <w:rsid w:val="00524C47"/>
    <w:rsid w:val="00527BF8"/>
    <w:rsid w:val="00533A8A"/>
    <w:rsid w:val="005757C3"/>
    <w:rsid w:val="00577D14"/>
    <w:rsid w:val="00577FF5"/>
    <w:rsid w:val="00586451"/>
    <w:rsid w:val="005909C0"/>
    <w:rsid w:val="005A4AB7"/>
    <w:rsid w:val="005D632D"/>
    <w:rsid w:val="005F05F6"/>
    <w:rsid w:val="0061683B"/>
    <w:rsid w:val="006247C0"/>
    <w:rsid w:val="00637F04"/>
    <w:rsid w:val="00654C54"/>
    <w:rsid w:val="006928A1"/>
    <w:rsid w:val="00695D3B"/>
    <w:rsid w:val="006D42C3"/>
    <w:rsid w:val="006E270A"/>
    <w:rsid w:val="006E48D9"/>
    <w:rsid w:val="006E653E"/>
    <w:rsid w:val="006F0294"/>
    <w:rsid w:val="00700CE0"/>
    <w:rsid w:val="00704AC4"/>
    <w:rsid w:val="00711939"/>
    <w:rsid w:val="0071570C"/>
    <w:rsid w:val="00727B2F"/>
    <w:rsid w:val="00733DE4"/>
    <w:rsid w:val="00753D4D"/>
    <w:rsid w:val="00764E7D"/>
    <w:rsid w:val="007A3A72"/>
    <w:rsid w:val="007B009C"/>
    <w:rsid w:val="007B1C91"/>
    <w:rsid w:val="007B5B92"/>
    <w:rsid w:val="007E76D8"/>
    <w:rsid w:val="00816FAA"/>
    <w:rsid w:val="0082495B"/>
    <w:rsid w:val="00826DF8"/>
    <w:rsid w:val="00827963"/>
    <w:rsid w:val="00831692"/>
    <w:rsid w:val="0083174F"/>
    <w:rsid w:val="008604E7"/>
    <w:rsid w:val="00897519"/>
    <w:rsid w:val="008A0E0A"/>
    <w:rsid w:val="008A58BE"/>
    <w:rsid w:val="008B73F0"/>
    <w:rsid w:val="008C4AF5"/>
    <w:rsid w:val="008C64CA"/>
    <w:rsid w:val="008C75D8"/>
    <w:rsid w:val="008E12AB"/>
    <w:rsid w:val="008E5417"/>
    <w:rsid w:val="00906CB6"/>
    <w:rsid w:val="009177A6"/>
    <w:rsid w:val="00923F71"/>
    <w:rsid w:val="00925449"/>
    <w:rsid w:val="009301A9"/>
    <w:rsid w:val="00930CFD"/>
    <w:rsid w:val="00955146"/>
    <w:rsid w:val="0097588E"/>
    <w:rsid w:val="00977A48"/>
    <w:rsid w:val="009C438A"/>
    <w:rsid w:val="009E3AD5"/>
    <w:rsid w:val="00A035AC"/>
    <w:rsid w:val="00A16A92"/>
    <w:rsid w:val="00A371AE"/>
    <w:rsid w:val="00A623BD"/>
    <w:rsid w:val="00A7284F"/>
    <w:rsid w:val="00A80EC9"/>
    <w:rsid w:val="00A84E76"/>
    <w:rsid w:val="00AA133A"/>
    <w:rsid w:val="00AA493D"/>
    <w:rsid w:val="00AB21B6"/>
    <w:rsid w:val="00AF132C"/>
    <w:rsid w:val="00AF59D5"/>
    <w:rsid w:val="00B04AE8"/>
    <w:rsid w:val="00B22B2C"/>
    <w:rsid w:val="00B428A3"/>
    <w:rsid w:val="00B428B1"/>
    <w:rsid w:val="00B466B7"/>
    <w:rsid w:val="00B541D0"/>
    <w:rsid w:val="00B923A7"/>
    <w:rsid w:val="00B932C1"/>
    <w:rsid w:val="00B94F47"/>
    <w:rsid w:val="00B94F6E"/>
    <w:rsid w:val="00BB1262"/>
    <w:rsid w:val="00BB2438"/>
    <w:rsid w:val="00BC1A53"/>
    <w:rsid w:val="00BC6B38"/>
    <w:rsid w:val="00BC6BF5"/>
    <w:rsid w:val="00BD1351"/>
    <w:rsid w:val="00BD5D2E"/>
    <w:rsid w:val="00C07781"/>
    <w:rsid w:val="00C34A0C"/>
    <w:rsid w:val="00C34EC6"/>
    <w:rsid w:val="00C56FFD"/>
    <w:rsid w:val="00C6688F"/>
    <w:rsid w:val="00CA4887"/>
    <w:rsid w:val="00CE704D"/>
    <w:rsid w:val="00CE7AC2"/>
    <w:rsid w:val="00D0040F"/>
    <w:rsid w:val="00D02E3B"/>
    <w:rsid w:val="00D141F2"/>
    <w:rsid w:val="00D23B91"/>
    <w:rsid w:val="00D24676"/>
    <w:rsid w:val="00D272BB"/>
    <w:rsid w:val="00D30616"/>
    <w:rsid w:val="00D335A6"/>
    <w:rsid w:val="00D33D92"/>
    <w:rsid w:val="00D402E9"/>
    <w:rsid w:val="00D44571"/>
    <w:rsid w:val="00D454E0"/>
    <w:rsid w:val="00D51865"/>
    <w:rsid w:val="00D518E6"/>
    <w:rsid w:val="00D537BF"/>
    <w:rsid w:val="00D71505"/>
    <w:rsid w:val="00D74E09"/>
    <w:rsid w:val="00D75A17"/>
    <w:rsid w:val="00DA55C3"/>
    <w:rsid w:val="00DB40F5"/>
    <w:rsid w:val="00DE5347"/>
    <w:rsid w:val="00DF4171"/>
    <w:rsid w:val="00E0448B"/>
    <w:rsid w:val="00E259C4"/>
    <w:rsid w:val="00E27C3B"/>
    <w:rsid w:val="00E3345E"/>
    <w:rsid w:val="00E42A0C"/>
    <w:rsid w:val="00E465BF"/>
    <w:rsid w:val="00E611B8"/>
    <w:rsid w:val="00F005AA"/>
    <w:rsid w:val="00F25E8C"/>
    <w:rsid w:val="00F50201"/>
    <w:rsid w:val="00F51C88"/>
    <w:rsid w:val="00F51CC1"/>
    <w:rsid w:val="00F520F4"/>
    <w:rsid w:val="00F658FC"/>
    <w:rsid w:val="00F738DE"/>
    <w:rsid w:val="00F84B13"/>
    <w:rsid w:val="00FA30BD"/>
    <w:rsid w:val="00FA5DE5"/>
    <w:rsid w:val="00FB1D37"/>
    <w:rsid w:val="00FD3482"/>
    <w:rsid w:val="00FE6DFF"/>
    <w:rsid w:val="00FE7F51"/>
    <w:rsid w:val="00FF6634"/>
    <w:rsid w:val="00FF733A"/>
    <w:rsid w:val="00FF7F08"/>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4AF5"/>
    <w:rPr>
      <w:rFonts w:ascii="Arial" w:eastAsia="Times New Roman" w:hAnsi="Arial"/>
      <w:sz w:val="24"/>
      <w:szCs w:val="24"/>
      <w:lang w:val="es-ES" w:eastAsia="es-ES"/>
    </w:rPr>
  </w:style>
  <w:style w:type="paragraph" w:styleId="Heading1">
    <w:name w:val="heading 1"/>
    <w:basedOn w:val="Normal"/>
    <w:next w:val="Normal"/>
    <w:link w:val="Heading1Char"/>
    <w:qFormat/>
    <w:rsid w:val="007A3A72"/>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qFormat/>
    <w:rsid w:val="004E652B"/>
    <w:pPr>
      <w:keepNext/>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7A3A72"/>
    <w:pPr>
      <w:keepNext/>
      <w:spacing w:before="240" w:after="60"/>
      <w:outlineLvl w:val="2"/>
    </w:pPr>
    <w:rPr>
      <w:rFonts w:cs="Arial"/>
      <w:b/>
      <w:bCs/>
      <w:sz w:val="26"/>
      <w:szCs w:val="26"/>
    </w:rPr>
  </w:style>
  <w:style w:type="paragraph" w:styleId="Heading4">
    <w:name w:val="heading 4"/>
    <w:basedOn w:val="Normal"/>
    <w:next w:val="Normal"/>
    <w:link w:val="Heading4Char"/>
    <w:uiPriority w:val="9"/>
    <w:unhideWhenUsed/>
    <w:qFormat/>
    <w:rsid w:val="002473DA"/>
    <w:pPr>
      <w:keepNext/>
      <w:keepLines/>
      <w:spacing w:before="200"/>
      <w:outlineLvl w:val="3"/>
    </w:pPr>
    <w:rPr>
      <w:rFonts w:ascii="Cambria" w:hAnsi="Cambria"/>
      <w:b/>
      <w:bCs/>
      <w:i/>
      <w:iCs/>
      <w:color w:val="4F81BD"/>
    </w:rPr>
  </w:style>
  <w:style w:type="paragraph" w:styleId="Heading5">
    <w:name w:val="heading 5"/>
    <w:basedOn w:val="Normal"/>
    <w:next w:val="Normal"/>
    <w:link w:val="Heading5Char"/>
    <w:unhideWhenUsed/>
    <w:qFormat/>
    <w:rsid w:val="002473DA"/>
    <w:pPr>
      <w:keepNext/>
      <w:keepLines/>
      <w:spacing w:before="200" w:line="276" w:lineRule="auto"/>
      <w:outlineLvl w:val="4"/>
    </w:pPr>
    <w:rPr>
      <w:rFonts w:ascii="Cambria" w:hAnsi="Cambria"/>
      <w:color w:val="243F60"/>
      <w:sz w:val="22"/>
      <w:szCs w:val="22"/>
      <w:lang w:val="es-NI" w:eastAsia="en-US"/>
    </w:rPr>
  </w:style>
  <w:style w:type="paragraph" w:styleId="Heading6">
    <w:name w:val="heading 6"/>
    <w:basedOn w:val="Normal"/>
    <w:next w:val="Normal"/>
    <w:link w:val="Heading6Char"/>
    <w:unhideWhenUsed/>
    <w:qFormat/>
    <w:rsid w:val="002473DA"/>
    <w:pPr>
      <w:keepNext/>
      <w:keepLines/>
      <w:spacing w:before="200" w:line="276" w:lineRule="auto"/>
      <w:outlineLvl w:val="5"/>
    </w:pPr>
    <w:rPr>
      <w:rFonts w:ascii="Cambria" w:hAnsi="Cambria"/>
      <w:i/>
      <w:iCs/>
      <w:color w:val="243F60"/>
      <w:sz w:val="22"/>
      <w:szCs w:val="22"/>
      <w:lang w:val="es-NI" w:eastAsia="en-US"/>
    </w:rPr>
  </w:style>
  <w:style w:type="paragraph" w:styleId="Heading7">
    <w:name w:val="heading 7"/>
    <w:basedOn w:val="Normal"/>
    <w:next w:val="Normal"/>
    <w:link w:val="Heading7Char"/>
    <w:qFormat/>
    <w:rsid w:val="002473DA"/>
    <w:pPr>
      <w:spacing w:before="240" w:after="60"/>
      <w:outlineLvl w:val="6"/>
    </w:pPr>
  </w:style>
  <w:style w:type="paragraph" w:styleId="Heading9">
    <w:name w:val="heading 9"/>
    <w:basedOn w:val="Normal"/>
    <w:next w:val="Normal"/>
    <w:link w:val="Heading9Char"/>
    <w:unhideWhenUsed/>
    <w:qFormat/>
    <w:rsid w:val="002473DA"/>
    <w:pPr>
      <w:keepNext/>
      <w:keepLines/>
      <w:spacing w:before="200" w:line="276" w:lineRule="auto"/>
      <w:outlineLvl w:val="8"/>
    </w:pPr>
    <w:rPr>
      <w:rFonts w:ascii="Cambria" w:hAnsi="Cambria"/>
      <w:i/>
      <w:iCs/>
      <w:color w:val="404040"/>
      <w:sz w:val="20"/>
      <w:szCs w:val="20"/>
      <w:lang w:val="es-NI"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7A3A72"/>
    <w:rPr>
      <w:color w:val="666633"/>
      <w:u w:val="single"/>
    </w:rPr>
  </w:style>
  <w:style w:type="paragraph" w:styleId="TOC1">
    <w:name w:val="toc 1"/>
    <w:basedOn w:val="Normal"/>
    <w:next w:val="Normal"/>
    <w:autoRedefine/>
    <w:uiPriority w:val="39"/>
    <w:unhideWhenUsed/>
    <w:rsid w:val="00FA5DE5"/>
    <w:pPr>
      <w:tabs>
        <w:tab w:val="left" w:pos="480"/>
        <w:tab w:val="right" w:leader="dot" w:pos="8828"/>
      </w:tabs>
      <w:spacing w:after="100"/>
      <w:jc w:val="both"/>
    </w:pPr>
  </w:style>
  <w:style w:type="paragraph" w:styleId="TOC2">
    <w:name w:val="toc 2"/>
    <w:basedOn w:val="Normal"/>
    <w:next w:val="Normal"/>
    <w:autoRedefine/>
    <w:uiPriority w:val="39"/>
    <w:unhideWhenUsed/>
    <w:rsid w:val="00FA5DE5"/>
    <w:pPr>
      <w:tabs>
        <w:tab w:val="left" w:pos="880"/>
        <w:tab w:val="right" w:leader="dot" w:pos="8828"/>
      </w:tabs>
      <w:spacing w:after="100"/>
      <w:ind w:left="240"/>
      <w:jc w:val="both"/>
    </w:pPr>
  </w:style>
  <w:style w:type="paragraph" w:styleId="TOC3">
    <w:name w:val="toc 3"/>
    <w:basedOn w:val="Normal"/>
    <w:next w:val="Normal"/>
    <w:autoRedefine/>
    <w:uiPriority w:val="39"/>
    <w:unhideWhenUsed/>
    <w:rsid w:val="00FA5DE5"/>
    <w:pPr>
      <w:tabs>
        <w:tab w:val="left" w:pos="1320"/>
        <w:tab w:val="right" w:leader="dot" w:pos="8828"/>
      </w:tabs>
      <w:spacing w:after="100"/>
      <w:ind w:left="480"/>
      <w:jc w:val="both"/>
    </w:pPr>
  </w:style>
  <w:style w:type="paragraph" w:styleId="ListParagraph">
    <w:name w:val="List Paragraph"/>
    <w:basedOn w:val="Normal"/>
    <w:uiPriority w:val="34"/>
    <w:qFormat/>
    <w:rsid w:val="007A3A72"/>
    <w:pPr>
      <w:spacing w:after="200" w:line="276" w:lineRule="auto"/>
      <w:ind w:left="720"/>
      <w:contextualSpacing/>
    </w:pPr>
    <w:rPr>
      <w:rFonts w:ascii="Calibri" w:eastAsia="Calibri" w:hAnsi="Calibri"/>
      <w:sz w:val="22"/>
      <w:szCs w:val="22"/>
      <w:lang w:val="es-NI" w:eastAsia="en-US"/>
    </w:rPr>
  </w:style>
  <w:style w:type="character" w:customStyle="1" w:styleId="Heading3Char">
    <w:name w:val="Heading 3 Char"/>
    <w:basedOn w:val="DefaultParagraphFont"/>
    <w:link w:val="Heading3"/>
    <w:uiPriority w:val="9"/>
    <w:rsid w:val="007A3A72"/>
    <w:rPr>
      <w:rFonts w:ascii="Arial" w:eastAsia="Times New Roman" w:hAnsi="Arial" w:cs="Arial"/>
      <w:b/>
      <w:bCs/>
      <w:sz w:val="26"/>
      <w:szCs w:val="26"/>
      <w:lang w:val="es-ES" w:eastAsia="es-ES"/>
    </w:rPr>
  </w:style>
  <w:style w:type="character" w:customStyle="1" w:styleId="Heading1Char">
    <w:name w:val="Heading 1 Char"/>
    <w:basedOn w:val="DefaultParagraphFont"/>
    <w:link w:val="Heading1"/>
    <w:rsid w:val="007A3A72"/>
    <w:rPr>
      <w:rFonts w:ascii="Cambria" w:eastAsia="Times New Roman" w:hAnsi="Cambria" w:cs="Times New Roman"/>
      <w:b/>
      <w:bCs/>
      <w:color w:val="365F91"/>
      <w:sz w:val="28"/>
      <w:szCs w:val="28"/>
      <w:lang w:val="es-ES" w:eastAsia="es-ES"/>
    </w:rPr>
  </w:style>
  <w:style w:type="paragraph" w:styleId="NoSpacing">
    <w:name w:val="No Spacing"/>
    <w:link w:val="NoSpacingChar"/>
    <w:uiPriority w:val="1"/>
    <w:qFormat/>
    <w:rsid w:val="00F005AA"/>
    <w:rPr>
      <w:rFonts w:ascii="Times New Roman" w:eastAsia="Times New Roman" w:hAnsi="Times New Roman"/>
      <w:sz w:val="24"/>
      <w:szCs w:val="24"/>
      <w:lang w:val="es-ES" w:eastAsia="es-ES"/>
    </w:rPr>
  </w:style>
  <w:style w:type="character" w:customStyle="1" w:styleId="NoSpacingChar">
    <w:name w:val="No Spacing Char"/>
    <w:basedOn w:val="DefaultParagraphFont"/>
    <w:link w:val="NoSpacing"/>
    <w:uiPriority w:val="1"/>
    <w:rsid w:val="00F005AA"/>
    <w:rPr>
      <w:rFonts w:ascii="Times New Roman" w:eastAsia="Times New Roman" w:hAnsi="Times New Roman"/>
      <w:sz w:val="24"/>
      <w:szCs w:val="24"/>
      <w:lang w:val="es-ES" w:eastAsia="es-ES" w:bidi="ar-SA"/>
    </w:rPr>
  </w:style>
  <w:style w:type="paragraph" w:customStyle="1" w:styleId="Textoindependiente32">
    <w:name w:val="Texto independiente 3+2"/>
    <w:basedOn w:val="Normal"/>
    <w:next w:val="Normal"/>
    <w:uiPriority w:val="99"/>
    <w:rsid w:val="006E270A"/>
    <w:pPr>
      <w:autoSpaceDE w:val="0"/>
      <w:autoSpaceDN w:val="0"/>
      <w:adjustRightInd w:val="0"/>
    </w:pPr>
    <w:rPr>
      <w:rFonts w:eastAsia="Calibri"/>
      <w:lang w:val="es-NI" w:eastAsia="en-US"/>
    </w:rPr>
  </w:style>
  <w:style w:type="paragraph" w:styleId="Header">
    <w:name w:val="header"/>
    <w:basedOn w:val="Normal"/>
    <w:link w:val="HeaderChar"/>
    <w:uiPriority w:val="99"/>
    <w:rsid w:val="00202A50"/>
    <w:pPr>
      <w:tabs>
        <w:tab w:val="center" w:pos="4252"/>
        <w:tab w:val="right" w:pos="8504"/>
      </w:tabs>
    </w:pPr>
  </w:style>
  <w:style w:type="character" w:customStyle="1" w:styleId="HeaderChar">
    <w:name w:val="Header Char"/>
    <w:basedOn w:val="DefaultParagraphFont"/>
    <w:link w:val="Header"/>
    <w:uiPriority w:val="99"/>
    <w:rsid w:val="00202A50"/>
    <w:rPr>
      <w:rFonts w:ascii="Times New Roman" w:eastAsia="Times New Roman" w:hAnsi="Times New Roman" w:cs="Times New Roman"/>
      <w:sz w:val="24"/>
      <w:szCs w:val="24"/>
      <w:lang w:val="es-ES" w:eastAsia="es-ES"/>
    </w:rPr>
  </w:style>
  <w:style w:type="paragraph" w:styleId="BalloonText">
    <w:name w:val="Balloon Text"/>
    <w:basedOn w:val="Normal"/>
    <w:link w:val="BalloonTextChar"/>
    <w:uiPriority w:val="99"/>
    <w:semiHidden/>
    <w:unhideWhenUsed/>
    <w:rsid w:val="00202A50"/>
    <w:rPr>
      <w:rFonts w:ascii="Tahoma" w:hAnsi="Tahoma" w:cs="Tahoma"/>
      <w:sz w:val="16"/>
      <w:szCs w:val="16"/>
    </w:rPr>
  </w:style>
  <w:style w:type="character" w:customStyle="1" w:styleId="BalloonTextChar">
    <w:name w:val="Balloon Text Char"/>
    <w:basedOn w:val="DefaultParagraphFont"/>
    <w:link w:val="BalloonText"/>
    <w:uiPriority w:val="99"/>
    <w:semiHidden/>
    <w:rsid w:val="00202A50"/>
    <w:rPr>
      <w:rFonts w:ascii="Tahoma" w:eastAsia="Times New Roman" w:hAnsi="Tahoma" w:cs="Tahoma"/>
      <w:sz w:val="16"/>
      <w:szCs w:val="16"/>
      <w:lang w:val="es-ES" w:eastAsia="es-ES"/>
    </w:rPr>
  </w:style>
  <w:style w:type="paragraph" w:styleId="Footer">
    <w:name w:val="footer"/>
    <w:basedOn w:val="Normal"/>
    <w:link w:val="FooterChar"/>
    <w:uiPriority w:val="99"/>
    <w:unhideWhenUsed/>
    <w:rsid w:val="00202A50"/>
    <w:pPr>
      <w:tabs>
        <w:tab w:val="center" w:pos="4419"/>
        <w:tab w:val="right" w:pos="8838"/>
      </w:tabs>
    </w:pPr>
  </w:style>
  <w:style w:type="character" w:customStyle="1" w:styleId="FooterChar">
    <w:name w:val="Footer Char"/>
    <w:basedOn w:val="DefaultParagraphFont"/>
    <w:link w:val="Footer"/>
    <w:uiPriority w:val="99"/>
    <w:rsid w:val="00202A50"/>
    <w:rPr>
      <w:rFonts w:ascii="Times New Roman" w:eastAsia="Times New Roman" w:hAnsi="Times New Roman" w:cs="Times New Roman"/>
      <w:sz w:val="24"/>
      <w:szCs w:val="24"/>
      <w:lang w:val="es-ES" w:eastAsia="es-ES"/>
    </w:rPr>
  </w:style>
  <w:style w:type="paragraph" w:styleId="TOCHeading">
    <w:name w:val="TOC Heading"/>
    <w:basedOn w:val="Heading1"/>
    <w:next w:val="Normal"/>
    <w:uiPriority w:val="39"/>
    <w:semiHidden/>
    <w:unhideWhenUsed/>
    <w:qFormat/>
    <w:rsid w:val="00202A50"/>
    <w:pPr>
      <w:outlineLvl w:val="9"/>
    </w:pPr>
  </w:style>
  <w:style w:type="character" w:customStyle="1" w:styleId="Heading2Char">
    <w:name w:val="Heading 2 Char"/>
    <w:basedOn w:val="DefaultParagraphFont"/>
    <w:link w:val="Heading2"/>
    <w:rsid w:val="004E652B"/>
    <w:rPr>
      <w:rFonts w:ascii="Arial" w:eastAsia="Times New Roman" w:hAnsi="Arial" w:cs="Arial"/>
      <w:b/>
      <w:bCs/>
      <w:i/>
      <w:iCs/>
      <w:sz w:val="28"/>
      <w:szCs w:val="28"/>
      <w:lang w:val="es-ES" w:eastAsia="es-ES"/>
    </w:rPr>
  </w:style>
  <w:style w:type="paragraph" w:customStyle="1" w:styleId="Textoindependiente21">
    <w:name w:val="Texto independiente 21"/>
    <w:basedOn w:val="Normal"/>
    <w:rsid w:val="008604E7"/>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b/>
      <w:szCs w:val="20"/>
    </w:rPr>
  </w:style>
  <w:style w:type="paragraph" w:customStyle="1" w:styleId="Style3">
    <w:name w:val="Style 3"/>
    <w:basedOn w:val="Normal"/>
    <w:rsid w:val="008604E7"/>
    <w:pPr>
      <w:widowControl w:val="0"/>
      <w:autoSpaceDE w:val="0"/>
      <w:autoSpaceDN w:val="0"/>
      <w:ind w:left="72"/>
    </w:pPr>
    <w:rPr>
      <w:lang w:val="en-US"/>
    </w:rPr>
  </w:style>
  <w:style w:type="paragraph" w:customStyle="1" w:styleId="Style4">
    <w:name w:val="Style 4"/>
    <w:basedOn w:val="Normal"/>
    <w:rsid w:val="008604E7"/>
    <w:pPr>
      <w:widowControl w:val="0"/>
      <w:autoSpaceDE w:val="0"/>
      <w:autoSpaceDN w:val="0"/>
      <w:adjustRightInd w:val="0"/>
    </w:pPr>
    <w:rPr>
      <w:lang w:val="en-US"/>
    </w:rPr>
  </w:style>
  <w:style w:type="paragraph" w:customStyle="1" w:styleId="Style2">
    <w:name w:val="Style 2"/>
    <w:basedOn w:val="Normal"/>
    <w:rsid w:val="008604E7"/>
    <w:pPr>
      <w:widowControl w:val="0"/>
      <w:autoSpaceDE w:val="0"/>
      <w:autoSpaceDN w:val="0"/>
      <w:adjustRightInd w:val="0"/>
    </w:pPr>
    <w:rPr>
      <w:lang w:val="en-US"/>
    </w:rPr>
  </w:style>
  <w:style w:type="character" w:styleId="FollowedHyperlink">
    <w:name w:val="FollowedHyperlink"/>
    <w:basedOn w:val="DefaultParagraphFont"/>
    <w:uiPriority w:val="99"/>
    <w:semiHidden/>
    <w:unhideWhenUsed/>
    <w:rsid w:val="00D30616"/>
    <w:rPr>
      <w:color w:val="800080"/>
      <w:u w:val="single"/>
    </w:rPr>
  </w:style>
  <w:style w:type="paragraph" w:styleId="NormalWeb">
    <w:name w:val="Normal (Web)"/>
    <w:basedOn w:val="Normal"/>
    <w:rsid w:val="00586451"/>
    <w:pPr>
      <w:autoSpaceDE w:val="0"/>
      <w:autoSpaceDN w:val="0"/>
      <w:adjustRightInd w:val="0"/>
      <w:spacing w:before="100" w:after="100"/>
    </w:pPr>
    <w:rPr>
      <w:rFonts w:ascii="Arial Unicode MS" w:eastAsia="Arial Unicode MS"/>
      <w:color w:val="000000"/>
    </w:rPr>
  </w:style>
  <w:style w:type="paragraph" w:styleId="PlainText">
    <w:name w:val="Plain Text"/>
    <w:basedOn w:val="Normal"/>
    <w:link w:val="PlainTextChar"/>
    <w:rsid w:val="00586451"/>
    <w:rPr>
      <w:rFonts w:ascii="Courier New" w:hAnsi="Courier New" w:cs="Courier New"/>
      <w:sz w:val="20"/>
      <w:szCs w:val="20"/>
    </w:rPr>
  </w:style>
  <w:style w:type="character" w:customStyle="1" w:styleId="PlainTextChar">
    <w:name w:val="Plain Text Char"/>
    <w:basedOn w:val="DefaultParagraphFont"/>
    <w:link w:val="PlainText"/>
    <w:rsid w:val="00586451"/>
    <w:rPr>
      <w:rFonts w:ascii="Courier New" w:eastAsia="Times New Roman" w:hAnsi="Courier New" w:cs="Courier New"/>
      <w:sz w:val="20"/>
      <w:szCs w:val="20"/>
      <w:lang w:val="es-ES" w:eastAsia="es-ES"/>
    </w:rPr>
  </w:style>
  <w:style w:type="character" w:customStyle="1" w:styleId="Heading4Char">
    <w:name w:val="Heading 4 Char"/>
    <w:basedOn w:val="DefaultParagraphFont"/>
    <w:link w:val="Heading4"/>
    <w:uiPriority w:val="9"/>
    <w:rsid w:val="002473DA"/>
    <w:rPr>
      <w:rFonts w:ascii="Cambria" w:eastAsia="Times New Roman" w:hAnsi="Cambria" w:cs="Times New Roman"/>
      <w:b/>
      <w:bCs/>
      <w:i/>
      <w:iCs/>
      <w:color w:val="4F81BD"/>
      <w:sz w:val="24"/>
      <w:szCs w:val="24"/>
      <w:lang w:val="es-ES" w:eastAsia="es-ES"/>
    </w:rPr>
  </w:style>
  <w:style w:type="character" w:customStyle="1" w:styleId="Heading5Char">
    <w:name w:val="Heading 5 Char"/>
    <w:basedOn w:val="DefaultParagraphFont"/>
    <w:link w:val="Heading5"/>
    <w:rsid w:val="002473DA"/>
    <w:rPr>
      <w:rFonts w:ascii="Cambria" w:eastAsia="Times New Roman" w:hAnsi="Cambria" w:cs="Times New Roman"/>
      <w:color w:val="243F60"/>
    </w:rPr>
  </w:style>
  <w:style w:type="character" w:customStyle="1" w:styleId="Heading6Char">
    <w:name w:val="Heading 6 Char"/>
    <w:basedOn w:val="DefaultParagraphFont"/>
    <w:link w:val="Heading6"/>
    <w:rsid w:val="002473DA"/>
    <w:rPr>
      <w:rFonts w:ascii="Cambria" w:eastAsia="Times New Roman" w:hAnsi="Cambria" w:cs="Times New Roman"/>
      <w:i/>
      <w:iCs/>
      <w:color w:val="243F60"/>
    </w:rPr>
  </w:style>
  <w:style w:type="character" w:customStyle="1" w:styleId="Heading7Char">
    <w:name w:val="Heading 7 Char"/>
    <w:basedOn w:val="DefaultParagraphFont"/>
    <w:link w:val="Heading7"/>
    <w:rsid w:val="002473DA"/>
    <w:rPr>
      <w:rFonts w:ascii="Times New Roman" w:eastAsia="Times New Roman" w:hAnsi="Times New Roman" w:cs="Times New Roman"/>
      <w:sz w:val="24"/>
      <w:szCs w:val="24"/>
      <w:lang w:val="es-ES" w:eastAsia="es-ES"/>
    </w:rPr>
  </w:style>
  <w:style w:type="character" w:customStyle="1" w:styleId="Heading9Char">
    <w:name w:val="Heading 9 Char"/>
    <w:basedOn w:val="DefaultParagraphFont"/>
    <w:link w:val="Heading9"/>
    <w:rsid w:val="002473DA"/>
    <w:rPr>
      <w:rFonts w:ascii="Cambria" w:eastAsia="Times New Roman" w:hAnsi="Cambria" w:cs="Times New Roman"/>
      <w:i/>
      <w:iCs/>
      <w:color w:val="404040"/>
      <w:sz w:val="20"/>
      <w:szCs w:val="20"/>
    </w:rPr>
  </w:style>
  <w:style w:type="character" w:customStyle="1" w:styleId="googqs-tidbit">
    <w:name w:val="goog_qs-tidbit"/>
    <w:basedOn w:val="DefaultParagraphFont"/>
    <w:rsid w:val="002473DA"/>
    <w:rPr>
      <w:vanish w:val="0"/>
      <w:webHidden w:val="0"/>
      <w:specVanish w:val="0"/>
    </w:rPr>
  </w:style>
  <w:style w:type="paragraph" w:styleId="Title">
    <w:name w:val="Title"/>
    <w:basedOn w:val="Normal"/>
    <w:link w:val="TitleChar"/>
    <w:qFormat/>
    <w:rsid w:val="002473DA"/>
    <w:pPr>
      <w:suppressAutoHyphens/>
      <w:jc w:val="center"/>
    </w:pPr>
    <w:rPr>
      <w:rFonts w:ascii="Book Antiqua" w:hAnsi="Book Antiqua" w:cs="Arial"/>
      <w:sz w:val="56"/>
      <w:szCs w:val="56"/>
      <w:lang w:eastAsia="ar-SA"/>
    </w:rPr>
  </w:style>
  <w:style w:type="character" w:customStyle="1" w:styleId="TitleChar">
    <w:name w:val="Title Char"/>
    <w:basedOn w:val="DefaultParagraphFont"/>
    <w:link w:val="Title"/>
    <w:rsid w:val="002473DA"/>
    <w:rPr>
      <w:rFonts w:ascii="Book Antiqua" w:eastAsia="Times New Roman" w:hAnsi="Book Antiqua" w:cs="Arial"/>
      <w:sz w:val="56"/>
      <w:szCs w:val="56"/>
      <w:lang w:val="es-ES" w:eastAsia="ar-SA"/>
    </w:rPr>
  </w:style>
  <w:style w:type="paragraph" w:styleId="BodyText">
    <w:name w:val="Body Text"/>
    <w:basedOn w:val="Normal"/>
    <w:link w:val="BodyTextChar"/>
    <w:rsid w:val="002473DA"/>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szCs w:val="20"/>
    </w:rPr>
  </w:style>
  <w:style w:type="character" w:customStyle="1" w:styleId="BodyTextChar">
    <w:name w:val="Body Text Char"/>
    <w:basedOn w:val="DefaultParagraphFont"/>
    <w:link w:val="BodyText"/>
    <w:rsid w:val="002473DA"/>
    <w:rPr>
      <w:rFonts w:ascii="Arial" w:eastAsia="Times New Roman" w:hAnsi="Arial" w:cs="Times New Roman"/>
      <w:sz w:val="24"/>
      <w:szCs w:val="20"/>
      <w:lang w:val="es-ES" w:eastAsia="es-ES"/>
    </w:rPr>
  </w:style>
  <w:style w:type="character" w:styleId="PageNumber">
    <w:name w:val="page number"/>
    <w:basedOn w:val="DefaultParagraphFont"/>
    <w:rsid w:val="002473DA"/>
  </w:style>
  <w:style w:type="paragraph" w:styleId="BodyText2">
    <w:name w:val="Body Text 2"/>
    <w:basedOn w:val="Normal"/>
    <w:link w:val="BodyText2Char"/>
    <w:uiPriority w:val="99"/>
    <w:rsid w:val="002473DA"/>
    <w:pPr>
      <w:jc w:val="both"/>
    </w:pPr>
    <w:rPr>
      <w:color w:val="000000"/>
      <w:szCs w:val="20"/>
    </w:rPr>
  </w:style>
  <w:style w:type="character" w:customStyle="1" w:styleId="BodyText2Char">
    <w:name w:val="Body Text 2 Char"/>
    <w:basedOn w:val="DefaultParagraphFont"/>
    <w:link w:val="BodyText2"/>
    <w:uiPriority w:val="99"/>
    <w:rsid w:val="002473DA"/>
    <w:rPr>
      <w:rFonts w:ascii="Times New Roman" w:eastAsia="Times New Roman" w:hAnsi="Times New Roman" w:cs="Times New Roman"/>
      <w:color w:val="000000"/>
      <w:sz w:val="24"/>
      <w:szCs w:val="20"/>
      <w:lang w:val="es-ES" w:eastAsia="es-ES"/>
    </w:rPr>
  </w:style>
  <w:style w:type="paragraph" w:customStyle="1" w:styleId="xl28">
    <w:name w:val="xl28"/>
    <w:basedOn w:val="Normal"/>
    <w:rsid w:val="002473DA"/>
    <w:pPr>
      <w:pBdr>
        <w:bottom w:val="single" w:sz="4" w:space="0" w:color="auto"/>
      </w:pBdr>
      <w:spacing w:before="100" w:after="100"/>
      <w:jc w:val="center"/>
    </w:pPr>
    <w:rPr>
      <w:b/>
      <w:lang w:val="en-US"/>
    </w:rPr>
  </w:style>
  <w:style w:type="table" w:styleId="TableGrid">
    <w:name w:val="Table Grid"/>
    <w:basedOn w:val="TableNormal"/>
    <w:uiPriority w:val="59"/>
    <w:rsid w:val="002473DA"/>
    <w:rPr>
      <w:rFonts w:ascii="Times New Roman" w:eastAsia="Times New Roman" w:hAnsi="Times New Roman"/>
      <w:lang w:eastAsia="es-N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2473DA"/>
    <w:pPr>
      <w:spacing w:after="120"/>
    </w:pPr>
    <w:rPr>
      <w:sz w:val="16"/>
      <w:szCs w:val="16"/>
    </w:rPr>
  </w:style>
  <w:style w:type="character" w:customStyle="1" w:styleId="BodyText3Char">
    <w:name w:val="Body Text 3 Char"/>
    <w:basedOn w:val="DefaultParagraphFont"/>
    <w:link w:val="BodyText3"/>
    <w:rsid w:val="002473DA"/>
    <w:rPr>
      <w:rFonts w:ascii="Times New Roman" w:eastAsia="Times New Roman" w:hAnsi="Times New Roman" w:cs="Times New Roman"/>
      <w:sz w:val="16"/>
      <w:szCs w:val="16"/>
      <w:lang w:val="es-ES" w:eastAsia="es-ES"/>
    </w:rPr>
  </w:style>
  <w:style w:type="paragraph" w:styleId="FootnoteText">
    <w:name w:val="footnote text"/>
    <w:basedOn w:val="Normal"/>
    <w:link w:val="FootnoteTextChar"/>
    <w:semiHidden/>
    <w:rsid w:val="002473DA"/>
    <w:rPr>
      <w:sz w:val="20"/>
      <w:szCs w:val="20"/>
    </w:rPr>
  </w:style>
  <w:style w:type="character" w:customStyle="1" w:styleId="FootnoteTextChar">
    <w:name w:val="Footnote Text Char"/>
    <w:basedOn w:val="DefaultParagraphFont"/>
    <w:link w:val="FootnoteText"/>
    <w:semiHidden/>
    <w:rsid w:val="002473DA"/>
    <w:rPr>
      <w:rFonts w:ascii="Times New Roman" w:eastAsia="Times New Roman" w:hAnsi="Times New Roman" w:cs="Times New Roman"/>
      <w:sz w:val="20"/>
      <w:szCs w:val="20"/>
      <w:lang w:val="es-ES" w:eastAsia="es-ES"/>
    </w:rPr>
  </w:style>
  <w:style w:type="character" w:styleId="FootnoteReference">
    <w:name w:val="footnote reference"/>
    <w:basedOn w:val="DefaultParagraphFont"/>
    <w:semiHidden/>
    <w:rsid w:val="002473DA"/>
    <w:rPr>
      <w:vertAlign w:val="superscript"/>
    </w:rPr>
  </w:style>
  <w:style w:type="paragraph" w:styleId="ListBullet">
    <w:name w:val="List Bullet"/>
    <w:basedOn w:val="Normal"/>
    <w:rsid w:val="002473DA"/>
    <w:pPr>
      <w:numPr>
        <w:numId w:val="26"/>
      </w:numPr>
    </w:pPr>
  </w:style>
  <w:style w:type="paragraph" w:customStyle="1" w:styleId="Textoindependiente22">
    <w:name w:val="Texto independiente 22"/>
    <w:basedOn w:val="Normal"/>
    <w:rsid w:val="002473DA"/>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b/>
      <w:szCs w:val="20"/>
    </w:rPr>
  </w:style>
  <w:style w:type="paragraph" w:customStyle="1" w:styleId="titulo3">
    <w:name w:val="titulo 3"/>
    <w:basedOn w:val="Heading1"/>
    <w:rsid w:val="002473DA"/>
    <w:pPr>
      <w:keepLines w:val="0"/>
      <w:spacing w:before="0" w:after="480"/>
      <w:jc w:val="both"/>
    </w:pPr>
    <w:rPr>
      <w:rFonts w:ascii="Arial" w:hAnsi="Arial" w:cs="Arial"/>
      <w:b w:val="0"/>
      <w:bCs w:val="0"/>
      <w:i/>
      <w:iCs/>
      <w:color w:val="000000"/>
      <w:sz w:val="24"/>
      <w:szCs w:val="24"/>
      <w:lang w:val="es-NI"/>
    </w:rPr>
  </w:style>
  <w:style w:type="paragraph" w:customStyle="1" w:styleId="Normal4">
    <w:name w:val="Normal+4"/>
    <w:basedOn w:val="Normal"/>
    <w:next w:val="Normal"/>
    <w:uiPriority w:val="99"/>
    <w:rsid w:val="002473DA"/>
    <w:pPr>
      <w:autoSpaceDE w:val="0"/>
      <w:autoSpaceDN w:val="0"/>
      <w:adjustRightInd w:val="0"/>
    </w:pPr>
    <w:rPr>
      <w:rFonts w:eastAsia="Calibri"/>
      <w:lang w:val="es-NI" w:eastAsia="en-US"/>
    </w:rPr>
  </w:style>
  <w:style w:type="paragraph" w:customStyle="1" w:styleId="Normal3">
    <w:name w:val="Normal+3"/>
    <w:basedOn w:val="Normal"/>
    <w:next w:val="Normal"/>
    <w:uiPriority w:val="99"/>
    <w:rsid w:val="002473DA"/>
    <w:pPr>
      <w:autoSpaceDE w:val="0"/>
      <w:autoSpaceDN w:val="0"/>
      <w:adjustRightInd w:val="0"/>
    </w:pPr>
    <w:rPr>
      <w:rFonts w:eastAsia="Calibri"/>
      <w:lang w:val="es-NI" w:eastAsia="en-US"/>
    </w:rPr>
  </w:style>
  <w:style w:type="paragraph" w:customStyle="1" w:styleId="Normal5">
    <w:name w:val="Normal+5"/>
    <w:basedOn w:val="Normal"/>
    <w:next w:val="Normal"/>
    <w:uiPriority w:val="99"/>
    <w:rsid w:val="002473DA"/>
    <w:pPr>
      <w:autoSpaceDE w:val="0"/>
      <w:autoSpaceDN w:val="0"/>
      <w:adjustRightInd w:val="0"/>
    </w:pPr>
    <w:rPr>
      <w:rFonts w:eastAsia="Calibri"/>
      <w:lang w:val="es-NI" w:eastAsia="en-US"/>
    </w:rPr>
  </w:style>
  <w:style w:type="paragraph" w:customStyle="1" w:styleId="Piedepgina5">
    <w:name w:val="Pie de página+5"/>
    <w:basedOn w:val="Normal"/>
    <w:next w:val="Normal"/>
    <w:uiPriority w:val="99"/>
    <w:rsid w:val="002473DA"/>
    <w:pPr>
      <w:autoSpaceDE w:val="0"/>
      <w:autoSpaceDN w:val="0"/>
      <w:adjustRightInd w:val="0"/>
    </w:pPr>
    <w:rPr>
      <w:rFonts w:eastAsia="Calibri"/>
      <w:lang w:val="es-NI" w:eastAsia="en-US"/>
    </w:rPr>
  </w:style>
  <w:style w:type="character" w:customStyle="1" w:styleId="hps">
    <w:name w:val="hps"/>
    <w:basedOn w:val="DefaultParagraphFont"/>
    <w:rsid w:val="002473DA"/>
  </w:style>
  <w:style w:type="paragraph" w:customStyle="1" w:styleId="Default">
    <w:name w:val="Default"/>
    <w:rsid w:val="002473DA"/>
    <w:pPr>
      <w:autoSpaceDE w:val="0"/>
      <w:autoSpaceDN w:val="0"/>
      <w:adjustRightInd w:val="0"/>
    </w:pPr>
    <w:rPr>
      <w:rFonts w:ascii="Times New Roman" w:hAnsi="Times New Roman"/>
      <w:color w:val="000000"/>
      <w:sz w:val="24"/>
      <w:szCs w:val="24"/>
      <w:lang w:val="es-NI" w:eastAsia="en-US"/>
    </w:rPr>
  </w:style>
  <w:style w:type="paragraph" w:customStyle="1" w:styleId="Sangra3detindependiente1">
    <w:name w:val="Sangría 3 de t. independiente1"/>
    <w:basedOn w:val="Default"/>
    <w:next w:val="Default"/>
    <w:uiPriority w:val="99"/>
    <w:rsid w:val="002473DA"/>
    <w:rPr>
      <w:color w:val="auto"/>
    </w:rPr>
  </w:style>
  <w:style w:type="character" w:customStyle="1" w:styleId="apple-converted-space">
    <w:name w:val="apple-converted-space"/>
    <w:basedOn w:val="DefaultParagraphFont"/>
    <w:rsid w:val="002473DA"/>
  </w:style>
  <w:style w:type="character" w:customStyle="1" w:styleId="go">
    <w:name w:val="go"/>
    <w:basedOn w:val="DefaultParagraphFont"/>
    <w:rsid w:val="002473DA"/>
  </w:style>
  <w:style w:type="paragraph" w:styleId="Caption">
    <w:name w:val="caption"/>
    <w:basedOn w:val="Normal"/>
    <w:next w:val="Normal"/>
    <w:uiPriority w:val="35"/>
    <w:unhideWhenUsed/>
    <w:qFormat/>
    <w:rsid w:val="00293C78"/>
    <w:pPr>
      <w:spacing w:after="200"/>
    </w:pPr>
    <w:rPr>
      <w:rFonts w:ascii="Calibri" w:eastAsia="Calibri" w:hAnsi="Calibri"/>
      <w:b/>
      <w:bCs/>
      <w:color w:val="4F81BD"/>
      <w:sz w:val="18"/>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4AF5"/>
    <w:rPr>
      <w:rFonts w:ascii="Arial" w:eastAsia="Times New Roman" w:hAnsi="Arial"/>
      <w:sz w:val="24"/>
      <w:szCs w:val="24"/>
      <w:lang w:val="es-ES" w:eastAsia="es-ES"/>
    </w:rPr>
  </w:style>
  <w:style w:type="paragraph" w:styleId="Ttulo1">
    <w:name w:val="heading 1"/>
    <w:basedOn w:val="Normal"/>
    <w:next w:val="Normal"/>
    <w:link w:val="Ttulo1Car"/>
    <w:qFormat/>
    <w:rsid w:val="007A3A72"/>
    <w:pPr>
      <w:keepNext/>
      <w:keepLines/>
      <w:spacing w:before="480"/>
      <w:outlineLvl w:val="0"/>
    </w:pPr>
    <w:rPr>
      <w:rFonts w:ascii="Cambria" w:hAnsi="Cambria"/>
      <w:b/>
      <w:bCs/>
      <w:color w:val="365F91"/>
      <w:sz w:val="28"/>
      <w:szCs w:val="28"/>
    </w:rPr>
  </w:style>
  <w:style w:type="paragraph" w:styleId="Ttulo2">
    <w:name w:val="heading 2"/>
    <w:basedOn w:val="Normal"/>
    <w:next w:val="Normal"/>
    <w:link w:val="Ttulo2Car"/>
    <w:qFormat/>
    <w:rsid w:val="004E652B"/>
    <w:pPr>
      <w:keepNext/>
      <w:spacing w:before="240" w:after="60"/>
      <w:outlineLvl w:val="1"/>
    </w:pPr>
    <w:rPr>
      <w:rFonts w:cs="Arial"/>
      <w:b/>
      <w:bCs/>
      <w:i/>
      <w:iCs/>
      <w:sz w:val="28"/>
      <w:szCs w:val="28"/>
    </w:rPr>
  </w:style>
  <w:style w:type="paragraph" w:styleId="Ttulo3">
    <w:name w:val="heading 3"/>
    <w:basedOn w:val="Normal"/>
    <w:next w:val="Normal"/>
    <w:link w:val="Ttulo3Car"/>
    <w:uiPriority w:val="9"/>
    <w:qFormat/>
    <w:rsid w:val="007A3A72"/>
    <w:pPr>
      <w:keepNext/>
      <w:spacing w:before="240" w:after="60"/>
      <w:outlineLvl w:val="2"/>
    </w:pPr>
    <w:rPr>
      <w:rFonts w:cs="Arial"/>
      <w:b/>
      <w:bCs/>
      <w:sz w:val="26"/>
      <w:szCs w:val="26"/>
    </w:rPr>
  </w:style>
  <w:style w:type="paragraph" w:styleId="Ttulo4">
    <w:name w:val="heading 4"/>
    <w:basedOn w:val="Normal"/>
    <w:next w:val="Normal"/>
    <w:link w:val="Ttulo4Car"/>
    <w:uiPriority w:val="9"/>
    <w:unhideWhenUsed/>
    <w:qFormat/>
    <w:rsid w:val="002473DA"/>
    <w:pPr>
      <w:keepNext/>
      <w:keepLines/>
      <w:spacing w:before="200"/>
      <w:outlineLvl w:val="3"/>
    </w:pPr>
    <w:rPr>
      <w:rFonts w:ascii="Cambria" w:hAnsi="Cambria"/>
      <w:b/>
      <w:bCs/>
      <w:i/>
      <w:iCs/>
      <w:color w:val="4F81BD"/>
    </w:rPr>
  </w:style>
  <w:style w:type="paragraph" w:styleId="Ttulo5">
    <w:name w:val="heading 5"/>
    <w:basedOn w:val="Normal"/>
    <w:next w:val="Normal"/>
    <w:link w:val="Ttulo5Car"/>
    <w:unhideWhenUsed/>
    <w:qFormat/>
    <w:rsid w:val="002473DA"/>
    <w:pPr>
      <w:keepNext/>
      <w:keepLines/>
      <w:spacing w:before="200" w:line="276" w:lineRule="auto"/>
      <w:outlineLvl w:val="4"/>
    </w:pPr>
    <w:rPr>
      <w:rFonts w:ascii="Cambria" w:hAnsi="Cambria"/>
      <w:color w:val="243F60"/>
      <w:sz w:val="22"/>
      <w:szCs w:val="22"/>
      <w:lang w:val="es-NI" w:eastAsia="en-US"/>
    </w:rPr>
  </w:style>
  <w:style w:type="paragraph" w:styleId="Ttulo6">
    <w:name w:val="heading 6"/>
    <w:basedOn w:val="Normal"/>
    <w:next w:val="Normal"/>
    <w:link w:val="Ttulo6Car"/>
    <w:unhideWhenUsed/>
    <w:qFormat/>
    <w:rsid w:val="002473DA"/>
    <w:pPr>
      <w:keepNext/>
      <w:keepLines/>
      <w:spacing w:before="200" w:line="276" w:lineRule="auto"/>
      <w:outlineLvl w:val="5"/>
    </w:pPr>
    <w:rPr>
      <w:rFonts w:ascii="Cambria" w:hAnsi="Cambria"/>
      <w:i/>
      <w:iCs/>
      <w:color w:val="243F60"/>
      <w:sz w:val="22"/>
      <w:szCs w:val="22"/>
      <w:lang w:val="es-NI" w:eastAsia="en-US"/>
    </w:rPr>
  </w:style>
  <w:style w:type="paragraph" w:styleId="Ttulo7">
    <w:name w:val="heading 7"/>
    <w:basedOn w:val="Normal"/>
    <w:next w:val="Normal"/>
    <w:link w:val="Ttulo7Car"/>
    <w:qFormat/>
    <w:rsid w:val="002473DA"/>
    <w:pPr>
      <w:spacing w:before="240" w:after="60"/>
      <w:outlineLvl w:val="6"/>
    </w:pPr>
  </w:style>
  <w:style w:type="paragraph" w:styleId="Ttulo9">
    <w:name w:val="heading 9"/>
    <w:basedOn w:val="Normal"/>
    <w:next w:val="Normal"/>
    <w:link w:val="Ttulo9Car"/>
    <w:unhideWhenUsed/>
    <w:qFormat/>
    <w:rsid w:val="002473DA"/>
    <w:pPr>
      <w:keepNext/>
      <w:keepLines/>
      <w:spacing w:before="200" w:line="276" w:lineRule="auto"/>
      <w:outlineLvl w:val="8"/>
    </w:pPr>
    <w:rPr>
      <w:rFonts w:ascii="Cambria" w:hAnsi="Cambria"/>
      <w:i/>
      <w:iCs/>
      <w:color w:val="404040"/>
      <w:sz w:val="20"/>
      <w:szCs w:val="20"/>
      <w:lang w:val="es-NI"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uiPriority w:val="99"/>
    <w:rsid w:val="007A3A72"/>
    <w:rPr>
      <w:color w:val="666633"/>
      <w:u w:val="single"/>
    </w:rPr>
  </w:style>
  <w:style w:type="paragraph" w:styleId="TDC1">
    <w:name w:val="toc 1"/>
    <w:basedOn w:val="Normal"/>
    <w:next w:val="Normal"/>
    <w:autoRedefine/>
    <w:uiPriority w:val="39"/>
    <w:unhideWhenUsed/>
    <w:rsid w:val="00FA5DE5"/>
    <w:pPr>
      <w:tabs>
        <w:tab w:val="left" w:pos="480"/>
        <w:tab w:val="right" w:leader="dot" w:pos="8828"/>
      </w:tabs>
      <w:spacing w:after="100"/>
      <w:jc w:val="both"/>
    </w:pPr>
  </w:style>
  <w:style w:type="paragraph" w:styleId="TDC2">
    <w:name w:val="toc 2"/>
    <w:basedOn w:val="Normal"/>
    <w:next w:val="Normal"/>
    <w:autoRedefine/>
    <w:uiPriority w:val="39"/>
    <w:unhideWhenUsed/>
    <w:rsid w:val="00FA5DE5"/>
    <w:pPr>
      <w:tabs>
        <w:tab w:val="left" w:pos="880"/>
        <w:tab w:val="right" w:leader="dot" w:pos="8828"/>
      </w:tabs>
      <w:spacing w:after="100"/>
      <w:ind w:left="240"/>
      <w:jc w:val="both"/>
    </w:pPr>
  </w:style>
  <w:style w:type="paragraph" w:styleId="TDC3">
    <w:name w:val="toc 3"/>
    <w:basedOn w:val="Normal"/>
    <w:next w:val="Normal"/>
    <w:autoRedefine/>
    <w:uiPriority w:val="39"/>
    <w:unhideWhenUsed/>
    <w:rsid w:val="00FA5DE5"/>
    <w:pPr>
      <w:tabs>
        <w:tab w:val="left" w:pos="1320"/>
        <w:tab w:val="right" w:leader="dot" w:pos="8828"/>
      </w:tabs>
      <w:spacing w:after="100"/>
      <w:ind w:left="480"/>
      <w:jc w:val="both"/>
    </w:pPr>
  </w:style>
  <w:style w:type="paragraph" w:styleId="Prrafodelista">
    <w:name w:val="List Paragraph"/>
    <w:basedOn w:val="Normal"/>
    <w:uiPriority w:val="34"/>
    <w:qFormat/>
    <w:rsid w:val="007A3A72"/>
    <w:pPr>
      <w:spacing w:after="200" w:line="276" w:lineRule="auto"/>
      <w:ind w:left="720"/>
      <w:contextualSpacing/>
    </w:pPr>
    <w:rPr>
      <w:rFonts w:ascii="Calibri" w:eastAsia="Calibri" w:hAnsi="Calibri"/>
      <w:sz w:val="22"/>
      <w:szCs w:val="22"/>
      <w:lang w:val="es-NI" w:eastAsia="en-US"/>
    </w:rPr>
  </w:style>
  <w:style w:type="character" w:customStyle="1" w:styleId="Ttulo3Car">
    <w:name w:val="Título 3 Car"/>
    <w:basedOn w:val="Fuentedeprrafopredeter"/>
    <w:link w:val="Ttulo3"/>
    <w:uiPriority w:val="9"/>
    <w:rsid w:val="007A3A72"/>
    <w:rPr>
      <w:rFonts w:ascii="Arial" w:eastAsia="Times New Roman" w:hAnsi="Arial" w:cs="Arial"/>
      <w:b/>
      <w:bCs/>
      <w:sz w:val="26"/>
      <w:szCs w:val="26"/>
      <w:lang w:val="es-ES" w:eastAsia="es-ES"/>
    </w:rPr>
  </w:style>
  <w:style w:type="character" w:customStyle="1" w:styleId="Ttulo1Car">
    <w:name w:val="Título 1 Car"/>
    <w:basedOn w:val="Fuentedeprrafopredeter"/>
    <w:link w:val="Ttulo1"/>
    <w:rsid w:val="007A3A72"/>
    <w:rPr>
      <w:rFonts w:ascii="Cambria" w:eastAsia="Times New Roman" w:hAnsi="Cambria" w:cs="Times New Roman"/>
      <w:b/>
      <w:bCs/>
      <w:color w:val="365F91"/>
      <w:sz w:val="28"/>
      <w:szCs w:val="28"/>
      <w:lang w:val="es-ES" w:eastAsia="es-ES"/>
    </w:rPr>
  </w:style>
  <w:style w:type="paragraph" w:styleId="Sinespaciado">
    <w:name w:val="No Spacing"/>
    <w:link w:val="SinespaciadoCar"/>
    <w:uiPriority w:val="1"/>
    <w:qFormat/>
    <w:rsid w:val="00F005AA"/>
    <w:rPr>
      <w:rFonts w:ascii="Times New Roman" w:eastAsia="Times New Roman" w:hAnsi="Times New Roman"/>
      <w:sz w:val="24"/>
      <w:szCs w:val="24"/>
      <w:lang w:val="es-ES" w:eastAsia="es-ES"/>
    </w:rPr>
  </w:style>
  <w:style w:type="character" w:customStyle="1" w:styleId="SinespaciadoCar">
    <w:name w:val="Sin espaciado Car"/>
    <w:basedOn w:val="Fuentedeprrafopredeter"/>
    <w:link w:val="Sinespaciado"/>
    <w:uiPriority w:val="1"/>
    <w:rsid w:val="00F005AA"/>
    <w:rPr>
      <w:rFonts w:ascii="Times New Roman" w:eastAsia="Times New Roman" w:hAnsi="Times New Roman"/>
      <w:sz w:val="24"/>
      <w:szCs w:val="24"/>
      <w:lang w:val="es-ES" w:eastAsia="es-ES" w:bidi="ar-SA"/>
    </w:rPr>
  </w:style>
  <w:style w:type="paragraph" w:customStyle="1" w:styleId="Textoindependiente32">
    <w:name w:val="Texto independiente 3+2"/>
    <w:basedOn w:val="Normal"/>
    <w:next w:val="Normal"/>
    <w:uiPriority w:val="99"/>
    <w:rsid w:val="006E270A"/>
    <w:pPr>
      <w:autoSpaceDE w:val="0"/>
      <w:autoSpaceDN w:val="0"/>
      <w:adjustRightInd w:val="0"/>
    </w:pPr>
    <w:rPr>
      <w:rFonts w:eastAsia="Calibri"/>
      <w:lang w:val="es-NI" w:eastAsia="en-US"/>
    </w:rPr>
  </w:style>
  <w:style w:type="paragraph" w:styleId="Encabezado">
    <w:name w:val="header"/>
    <w:basedOn w:val="Normal"/>
    <w:link w:val="EncabezadoCar"/>
    <w:uiPriority w:val="99"/>
    <w:rsid w:val="00202A50"/>
    <w:pPr>
      <w:tabs>
        <w:tab w:val="center" w:pos="4252"/>
        <w:tab w:val="right" w:pos="8504"/>
      </w:tabs>
    </w:pPr>
  </w:style>
  <w:style w:type="character" w:customStyle="1" w:styleId="EncabezadoCar">
    <w:name w:val="Encabezado Car"/>
    <w:basedOn w:val="Fuentedeprrafopredeter"/>
    <w:link w:val="Encabezado"/>
    <w:uiPriority w:val="99"/>
    <w:rsid w:val="00202A50"/>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202A50"/>
    <w:rPr>
      <w:rFonts w:ascii="Tahoma" w:hAnsi="Tahoma" w:cs="Tahoma"/>
      <w:sz w:val="16"/>
      <w:szCs w:val="16"/>
    </w:rPr>
  </w:style>
  <w:style w:type="character" w:customStyle="1" w:styleId="TextodegloboCar">
    <w:name w:val="Texto de globo Car"/>
    <w:basedOn w:val="Fuentedeprrafopredeter"/>
    <w:link w:val="Textodeglobo"/>
    <w:uiPriority w:val="99"/>
    <w:semiHidden/>
    <w:rsid w:val="00202A50"/>
    <w:rPr>
      <w:rFonts w:ascii="Tahoma" w:eastAsia="Times New Roman" w:hAnsi="Tahoma" w:cs="Tahoma"/>
      <w:sz w:val="16"/>
      <w:szCs w:val="16"/>
      <w:lang w:val="es-ES" w:eastAsia="es-ES"/>
    </w:rPr>
  </w:style>
  <w:style w:type="paragraph" w:styleId="Piedepgina">
    <w:name w:val="footer"/>
    <w:basedOn w:val="Normal"/>
    <w:link w:val="PiedepginaCar"/>
    <w:uiPriority w:val="99"/>
    <w:unhideWhenUsed/>
    <w:rsid w:val="00202A50"/>
    <w:pPr>
      <w:tabs>
        <w:tab w:val="center" w:pos="4419"/>
        <w:tab w:val="right" w:pos="8838"/>
      </w:tabs>
    </w:pPr>
  </w:style>
  <w:style w:type="character" w:customStyle="1" w:styleId="PiedepginaCar">
    <w:name w:val="Pie de página Car"/>
    <w:basedOn w:val="Fuentedeprrafopredeter"/>
    <w:link w:val="Piedepgina"/>
    <w:uiPriority w:val="99"/>
    <w:rsid w:val="00202A50"/>
    <w:rPr>
      <w:rFonts w:ascii="Times New Roman" w:eastAsia="Times New Roman" w:hAnsi="Times New Roman" w:cs="Times New Roman"/>
      <w:sz w:val="24"/>
      <w:szCs w:val="24"/>
      <w:lang w:val="es-ES" w:eastAsia="es-ES"/>
    </w:rPr>
  </w:style>
  <w:style w:type="paragraph" w:styleId="TtulodeTDC">
    <w:name w:val="TOC Heading"/>
    <w:basedOn w:val="Ttulo1"/>
    <w:next w:val="Normal"/>
    <w:uiPriority w:val="39"/>
    <w:semiHidden/>
    <w:unhideWhenUsed/>
    <w:qFormat/>
    <w:rsid w:val="00202A50"/>
    <w:pPr>
      <w:outlineLvl w:val="9"/>
    </w:pPr>
  </w:style>
  <w:style w:type="character" w:customStyle="1" w:styleId="Ttulo2Car">
    <w:name w:val="Título 2 Car"/>
    <w:basedOn w:val="Fuentedeprrafopredeter"/>
    <w:link w:val="Ttulo2"/>
    <w:rsid w:val="004E652B"/>
    <w:rPr>
      <w:rFonts w:ascii="Arial" w:eastAsia="Times New Roman" w:hAnsi="Arial" w:cs="Arial"/>
      <w:b/>
      <w:bCs/>
      <w:i/>
      <w:iCs/>
      <w:sz w:val="28"/>
      <w:szCs w:val="28"/>
      <w:lang w:val="es-ES" w:eastAsia="es-ES"/>
    </w:rPr>
  </w:style>
  <w:style w:type="paragraph" w:customStyle="1" w:styleId="Textoindependiente21">
    <w:name w:val="Texto independiente 21"/>
    <w:basedOn w:val="Normal"/>
    <w:rsid w:val="008604E7"/>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b/>
      <w:szCs w:val="20"/>
    </w:rPr>
  </w:style>
  <w:style w:type="paragraph" w:customStyle="1" w:styleId="Style3">
    <w:name w:val="Style 3"/>
    <w:basedOn w:val="Normal"/>
    <w:rsid w:val="008604E7"/>
    <w:pPr>
      <w:widowControl w:val="0"/>
      <w:autoSpaceDE w:val="0"/>
      <w:autoSpaceDN w:val="0"/>
      <w:ind w:left="72"/>
    </w:pPr>
    <w:rPr>
      <w:lang w:val="en-US"/>
    </w:rPr>
  </w:style>
  <w:style w:type="paragraph" w:customStyle="1" w:styleId="Style4">
    <w:name w:val="Style 4"/>
    <w:basedOn w:val="Normal"/>
    <w:rsid w:val="008604E7"/>
    <w:pPr>
      <w:widowControl w:val="0"/>
      <w:autoSpaceDE w:val="0"/>
      <w:autoSpaceDN w:val="0"/>
      <w:adjustRightInd w:val="0"/>
    </w:pPr>
    <w:rPr>
      <w:lang w:val="en-US"/>
    </w:rPr>
  </w:style>
  <w:style w:type="paragraph" w:customStyle="1" w:styleId="Style2">
    <w:name w:val="Style 2"/>
    <w:basedOn w:val="Normal"/>
    <w:rsid w:val="008604E7"/>
    <w:pPr>
      <w:widowControl w:val="0"/>
      <w:autoSpaceDE w:val="0"/>
      <w:autoSpaceDN w:val="0"/>
      <w:adjustRightInd w:val="0"/>
    </w:pPr>
    <w:rPr>
      <w:lang w:val="en-US"/>
    </w:rPr>
  </w:style>
  <w:style w:type="character" w:styleId="Hipervnculovisitado">
    <w:name w:val="FollowedHyperlink"/>
    <w:basedOn w:val="Fuentedeprrafopredeter"/>
    <w:uiPriority w:val="99"/>
    <w:semiHidden/>
    <w:unhideWhenUsed/>
    <w:rsid w:val="00D30616"/>
    <w:rPr>
      <w:color w:val="800080"/>
      <w:u w:val="single"/>
    </w:rPr>
  </w:style>
  <w:style w:type="paragraph" w:styleId="NormalWeb">
    <w:name w:val="Normal (Web)"/>
    <w:basedOn w:val="Normal"/>
    <w:rsid w:val="00586451"/>
    <w:pPr>
      <w:autoSpaceDE w:val="0"/>
      <w:autoSpaceDN w:val="0"/>
      <w:adjustRightInd w:val="0"/>
      <w:spacing w:before="100" w:after="100"/>
    </w:pPr>
    <w:rPr>
      <w:rFonts w:ascii="Arial Unicode MS" w:eastAsia="Arial Unicode MS"/>
      <w:color w:val="000000"/>
    </w:rPr>
  </w:style>
  <w:style w:type="paragraph" w:styleId="Textosinformato">
    <w:name w:val="Plain Text"/>
    <w:basedOn w:val="Normal"/>
    <w:link w:val="TextosinformatoCar"/>
    <w:rsid w:val="00586451"/>
    <w:rPr>
      <w:rFonts w:ascii="Courier New" w:hAnsi="Courier New" w:cs="Courier New"/>
      <w:sz w:val="20"/>
      <w:szCs w:val="20"/>
    </w:rPr>
  </w:style>
  <w:style w:type="character" w:customStyle="1" w:styleId="TextosinformatoCar">
    <w:name w:val="Texto sin formato Car"/>
    <w:basedOn w:val="Fuentedeprrafopredeter"/>
    <w:link w:val="Textosinformato"/>
    <w:rsid w:val="00586451"/>
    <w:rPr>
      <w:rFonts w:ascii="Courier New" w:eastAsia="Times New Roman" w:hAnsi="Courier New" w:cs="Courier New"/>
      <w:sz w:val="20"/>
      <w:szCs w:val="20"/>
      <w:lang w:val="es-ES" w:eastAsia="es-ES"/>
    </w:rPr>
  </w:style>
  <w:style w:type="character" w:customStyle="1" w:styleId="Ttulo4Car">
    <w:name w:val="Título 4 Car"/>
    <w:basedOn w:val="Fuentedeprrafopredeter"/>
    <w:link w:val="Ttulo4"/>
    <w:uiPriority w:val="9"/>
    <w:rsid w:val="002473DA"/>
    <w:rPr>
      <w:rFonts w:ascii="Cambria" w:eastAsia="Times New Roman" w:hAnsi="Cambria" w:cs="Times New Roman"/>
      <w:b/>
      <w:bCs/>
      <w:i/>
      <w:iCs/>
      <w:color w:val="4F81BD"/>
      <w:sz w:val="24"/>
      <w:szCs w:val="24"/>
      <w:lang w:val="es-ES" w:eastAsia="es-ES"/>
    </w:rPr>
  </w:style>
  <w:style w:type="character" w:customStyle="1" w:styleId="Ttulo5Car">
    <w:name w:val="Título 5 Car"/>
    <w:basedOn w:val="Fuentedeprrafopredeter"/>
    <w:link w:val="Ttulo5"/>
    <w:rsid w:val="002473DA"/>
    <w:rPr>
      <w:rFonts w:ascii="Cambria" w:eastAsia="Times New Roman" w:hAnsi="Cambria" w:cs="Times New Roman"/>
      <w:color w:val="243F60"/>
    </w:rPr>
  </w:style>
  <w:style w:type="character" w:customStyle="1" w:styleId="Ttulo6Car">
    <w:name w:val="Título 6 Car"/>
    <w:basedOn w:val="Fuentedeprrafopredeter"/>
    <w:link w:val="Ttulo6"/>
    <w:rsid w:val="002473DA"/>
    <w:rPr>
      <w:rFonts w:ascii="Cambria" w:eastAsia="Times New Roman" w:hAnsi="Cambria" w:cs="Times New Roman"/>
      <w:i/>
      <w:iCs/>
      <w:color w:val="243F60"/>
    </w:rPr>
  </w:style>
  <w:style w:type="character" w:customStyle="1" w:styleId="Ttulo7Car">
    <w:name w:val="Título 7 Car"/>
    <w:basedOn w:val="Fuentedeprrafopredeter"/>
    <w:link w:val="Ttulo7"/>
    <w:rsid w:val="002473DA"/>
    <w:rPr>
      <w:rFonts w:ascii="Times New Roman" w:eastAsia="Times New Roman" w:hAnsi="Times New Roman" w:cs="Times New Roman"/>
      <w:sz w:val="24"/>
      <w:szCs w:val="24"/>
      <w:lang w:val="es-ES" w:eastAsia="es-ES"/>
    </w:rPr>
  </w:style>
  <w:style w:type="character" w:customStyle="1" w:styleId="Ttulo9Car">
    <w:name w:val="Título 9 Car"/>
    <w:basedOn w:val="Fuentedeprrafopredeter"/>
    <w:link w:val="Ttulo9"/>
    <w:rsid w:val="002473DA"/>
    <w:rPr>
      <w:rFonts w:ascii="Cambria" w:eastAsia="Times New Roman" w:hAnsi="Cambria" w:cs="Times New Roman"/>
      <w:i/>
      <w:iCs/>
      <w:color w:val="404040"/>
      <w:sz w:val="20"/>
      <w:szCs w:val="20"/>
    </w:rPr>
  </w:style>
  <w:style w:type="character" w:customStyle="1" w:styleId="googqs-tidbit">
    <w:name w:val="goog_qs-tidbit"/>
    <w:basedOn w:val="Fuentedeprrafopredeter"/>
    <w:rsid w:val="002473DA"/>
    <w:rPr>
      <w:vanish w:val="0"/>
      <w:webHidden w:val="0"/>
      <w:specVanish w:val="0"/>
    </w:rPr>
  </w:style>
  <w:style w:type="paragraph" w:styleId="Ttulo">
    <w:name w:val="Title"/>
    <w:basedOn w:val="Normal"/>
    <w:link w:val="TtuloCar"/>
    <w:qFormat/>
    <w:rsid w:val="002473DA"/>
    <w:pPr>
      <w:suppressAutoHyphens/>
      <w:jc w:val="center"/>
    </w:pPr>
    <w:rPr>
      <w:rFonts w:ascii="Book Antiqua" w:hAnsi="Book Antiqua" w:cs="Arial"/>
      <w:sz w:val="56"/>
      <w:szCs w:val="56"/>
      <w:lang w:eastAsia="ar-SA"/>
    </w:rPr>
  </w:style>
  <w:style w:type="character" w:customStyle="1" w:styleId="TtuloCar">
    <w:name w:val="Título Car"/>
    <w:basedOn w:val="Fuentedeprrafopredeter"/>
    <w:link w:val="Ttulo"/>
    <w:rsid w:val="002473DA"/>
    <w:rPr>
      <w:rFonts w:ascii="Book Antiqua" w:eastAsia="Times New Roman" w:hAnsi="Book Antiqua" w:cs="Arial"/>
      <w:sz w:val="56"/>
      <w:szCs w:val="56"/>
      <w:lang w:val="es-ES" w:eastAsia="ar-SA"/>
    </w:rPr>
  </w:style>
  <w:style w:type="paragraph" w:styleId="Textoindependiente">
    <w:name w:val="Body Text"/>
    <w:basedOn w:val="Normal"/>
    <w:link w:val="TextoindependienteCar"/>
    <w:rsid w:val="002473DA"/>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szCs w:val="20"/>
    </w:rPr>
  </w:style>
  <w:style w:type="character" w:customStyle="1" w:styleId="TextoindependienteCar">
    <w:name w:val="Texto independiente Car"/>
    <w:basedOn w:val="Fuentedeprrafopredeter"/>
    <w:link w:val="Textoindependiente"/>
    <w:rsid w:val="002473DA"/>
    <w:rPr>
      <w:rFonts w:ascii="Arial" w:eastAsia="Times New Roman" w:hAnsi="Arial" w:cs="Times New Roman"/>
      <w:sz w:val="24"/>
      <w:szCs w:val="20"/>
      <w:lang w:val="es-ES" w:eastAsia="es-ES"/>
    </w:rPr>
  </w:style>
  <w:style w:type="character" w:styleId="Nmerodepgina">
    <w:name w:val="page number"/>
    <w:basedOn w:val="Fuentedeprrafopredeter"/>
    <w:rsid w:val="002473DA"/>
  </w:style>
  <w:style w:type="paragraph" w:styleId="Textoindependiente2">
    <w:name w:val="Body Text 2"/>
    <w:basedOn w:val="Normal"/>
    <w:link w:val="Textoindependiente2Car"/>
    <w:uiPriority w:val="99"/>
    <w:rsid w:val="002473DA"/>
    <w:pPr>
      <w:jc w:val="both"/>
    </w:pPr>
    <w:rPr>
      <w:color w:val="000000"/>
      <w:szCs w:val="20"/>
    </w:rPr>
  </w:style>
  <w:style w:type="character" w:customStyle="1" w:styleId="Textoindependiente2Car">
    <w:name w:val="Texto independiente 2 Car"/>
    <w:basedOn w:val="Fuentedeprrafopredeter"/>
    <w:link w:val="Textoindependiente2"/>
    <w:uiPriority w:val="99"/>
    <w:rsid w:val="002473DA"/>
    <w:rPr>
      <w:rFonts w:ascii="Times New Roman" w:eastAsia="Times New Roman" w:hAnsi="Times New Roman" w:cs="Times New Roman"/>
      <w:color w:val="000000"/>
      <w:sz w:val="24"/>
      <w:szCs w:val="20"/>
      <w:lang w:val="es-ES" w:eastAsia="es-ES"/>
    </w:rPr>
  </w:style>
  <w:style w:type="paragraph" w:customStyle="1" w:styleId="xl28">
    <w:name w:val="xl28"/>
    <w:basedOn w:val="Normal"/>
    <w:rsid w:val="002473DA"/>
    <w:pPr>
      <w:pBdr>
        <w:bottom w:val="single" w:sz="4" w:space="0" w:color="auto"/>
      </w:pBdr>
      <w:spacing w:before="100" w:after="100"/>
      <w:jc w:val="center"/>
    </w:pPr>
    <w:rPr>
      <w:b/>
      <w:lang w:val="en-US"/>
    </w:rPr>
  </w:style>
  <w:style w:type="table" w:styleId="Tablaconcuadrcula">
    <w:name w:val="Table Grid"/>
    <w:basedOn w:val="Tablanormal"/>
    <w:uiPriority w:val="59"/>
    <w:rsid w:val="002473DA"/>
    <w:rPr>
      <w:rFonts w:ascii="Times New Roman" w:eastAsia="Times New Roman" w:hAnsi="Times New Roman"/>
      <w:lang w:eastAsia="es-N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3">
    <w:name w:val="Body Text 3"/>
    <w:basedOn w:val="Normal"/>
    <w:link w:val="Textoindependiente3Car"/>
    <w:rsid w:val="002473DA"/>
    <w:pPr>
      <w:spacing w:after="120"/>
    </w:pPr>
    <w:rPr>
      <w:sz w:val="16"/>
      <w:szCs w:val="16"/>
    </w:rPr>
  </w:style>
  <w:style w:type="character" w:customStyle="1" w:styleId="Textoindependiente3Car">
    <w:name w:val="Texto independiente 3 Car"/>
    <w:basedOn w:val="Fuentedeprrafopredeter"/>
    <w:link w:val="Textoindependiente3"/>
    <w:rsid w:val="002473DA"/>
    <w:rPr>
      <w:rFonts w:ascii="Times New Roman" w:eastAsia="Times New Roman" w:hAnsi="Times New Roman" w:cs="Times New Roman"/>
      <w:sz w:val="16"/>
      <w:szCs w:val="16"/>
      <w:lang w:val="es-ES" w:eastAsia="es-ES"/>
    </w:rPr>
  </w:style>
  <w:style w:type="paragraph" w:styleId="Textonotapie">
    <w:name w:val="footnote text"/>
    <w:basedOn w:val="Normal"/>
    <w:link w:val="TextonotapieCar"/>
    <w:semiHidden/>
    <w:rsid w:val="002473DA"/>
    <w:rPr>
      <w:sz w:val="20"/>
      <w:szCs w:val="20"/>
    </w:rPr>
  </w:style>
  <w:style w:type="character" w:customStyle="1" w:styleId="TextonotapieCar">
    <w:name w:val="Texto nota pie Car"/>
    <w:basedOn w:val="Fuentedeprrafopredeter"/>
    <w:link w:val="Textonotapie"/>
    <w:semiHidden/>
    <w:rsid w:val="002473DA"/>
    <w:rPr>
      <w:rFonts w:ascii="Times New Roman" w:eastAsia="Times New Roman" w:hAnsi="Times New Roman" w:cs="Times New Roman"/>
      <w:sz w:val="20"/>
      <w:szCs w:val="20"/>
      <w:lang w:val="es-ES" w:eastAsia="es-ES"/>
    </w:rPr>
  </w:style>
  <w:style w:type="character" w:styleId="Refdenotaalpie">
    <w:name w:val="footnote reference"/>
    <w:basedOn w:val="Fuentedeprrafopredeter"/>
    <w:semiHidden/>
    <w:rsid w:val="002473DA"/>
    <w:rPr>
      <w:vertAlign w:val="superscript"/>
    </w:rPr>
  </w:style>
  <w:style w:type="paragraph" w:styleId="Listaconvietas">
    <w:name w:val="List Bullet"/>
    <w:basedOn w:val="Normal"/>
    <w:rsid w:val="002473DA"/>
    <w:pPr>
      <w:numPr>
        <w:numId w:val="26"/>
      </w:numPr>
    </w:pPr>
  </w:style>
  <w:style w:type="paragraph" w:customStyle="1" w:styleId="Textoindependiente22">
    <w:name w:val="Texto independiente 22"/>
    <w:basedOn w:val="Normal"/>
    <w:rsid w:val="002473DA"/>
    <w:pPr>
      <w:tabs>
        <w:tab w:val="left" w:pos="-1440"/>
        <w:tab w:val="left" w:pos="-720"/>
        <w:tab w:val="left" w:pos="93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line="226" w:lineRule="atLeast"/>
      <w:jc w:val="both"/>
    </w:pPr>
    <w:rPr>
      <w:b/>
      <w:szCs w:val="20"/>
    </w:rPr>
  </w:style>
  <w:style w:type="paragraph" w:customStyle="1" w:styleId="titulo3">
    <w:name w:val="titulo 3"/>
    <w:basedOn w:val="Ttulo1"/>
    <w:rsid w:val="002473DA"/>
    <w:pPr>
      <w:keepLines w:val="0"/>
      <w:spacing w:before="0" w:after="480"/>
      <w:jc w:val="both"/>
    </w:pPr>
    <w:rPr>
      <w:rFonts w:ascii="Arial" w:hAnsi="Arial" w:cs="Arial"/>
      <w:b w:val="0"/>
      <w:bCs w:val="0"/>
      <w:i/>
      <w:iCs/>
      <w:color w:val="000000"/>
      <w:sz w:val="24"/>
      <w:szCs w:val="24"/>
      <w:lang w:val="es-NI"/>
    </w:rPr>
  </w:style>
  <w:style w:type="paragraph" w:customStyle="1" w:styleId="Normal4">
    <w:name w:val="Normal+4"/>
    <w:basedOn w:val="Normal"/>
    <w:next w:val="Normal"/>
    <w:uiPriority w:val="99"/>
    <w:rsid w:val="002473DA"/>
    <w:pPr>
      <w:autoSpaceDE w:val="0"/>
      <w:autoSpaceDN w:val="0"/>
      <w:adjustRightInd w:val="0"/>
    </w:pPr>
    <w:rPr>
      <w:rFonts w:eastAsia="Calibri"/>
      <w:lang w:val="es-NI" w:eastAsia="en-US"/>
    </w:rPr>
  </w:style>
  <w:style w:type="paragraph" w:customStyle="1" w:styleId="Normal3">
    <w:name w:val="Normal+3"/>
    <w:basedOn w:val="Normal"/>
    <w:next w:val="Normal"/>
    <w:uiPriority w:val="99"/>
    <w:rsid w:val="002473DA"/>
    <w:pPr>
      <w:autoSpaceDE w:val="0"/>
      <w:autoSpaceDN w:val="0"/>
      <w:adjustRightInd w:val="0"/>
    </w:pPr>
    <w:rPr>
      <w:rFonts w:eastAsia="Calibri"/>
      <w:lang w:val="es-NI" w:eastAsia="en-US"/>
    </w:rPr>
  </w:style>
  <w:style w:type="paragraph" w:customStyle="1" w:styleId="Normal5">
    <w:name w:val="Normal+5"/>
    <w:basedOn w:val="Normal"/>
    <w:next w:val="Normal"/>
    <w:uiPriority w:val="99"/>
    <w:rsid w:val="002473DA"/>
    <w:pPr>
      <w:autoSpaceDE w:val="0"/>
      <w:autoSpaceDN w:val="0"/>
      <w:adjustRightInd w:val="0"/>
    </w:pPr>
    <w:rPr>
      <w:rFonts w:eastAsia="Calibri"/>
      <w:lang w:val="es-NI" w:eastAsia="en-US"/>
    </w:rPr>
  </w:style>
  <w:style w:type="paragraph" w:customStyle="1" w:styleId="Piedepgina5">
    <w:name w:val="Pie de página+5"/>
    <w:basedOn w:val="Normal"/>
    <w:next w:val="Normal"/>
    <w:uiPriority w:val="99"/>
    <w:rsid w:val="002473DA"/>
    <w:pPr>
      <w:autoSpaceDE w:val="0"/>
      <w:autoSpaceDN w:val="0"/>
      <w:adjustRightInd w:val="0"/>
    </w:pPr>
    <w:rPr>
      <w:rFonts w:eastAsia="Calibri"/>
      <w:lang w:val="es-NI" w:eastAsia="en-US"/>
    </w:rPr>
  </w:style>
  <w:style w:type="character" w:customStyle="1" w:styleId="hps">
    <w:name w:val="hps"/>
    <w:basedOn w:val="Fuentedeprrafopredeter"/>
    <w:rsid w:val="002473DA"/>
  </w:style>
  <w:style w:type="paragraph" w:customStyle="1" w:styleId="Default">
    <w:name w:val="Default"/>
    <w:rsid w:val="002473DA"/>
    <w:pPr>
      <w:autoSpaceDE w:val="0"/>
      <w:autoSpaceDN w:val="0"/>
      <w:adjustRightInd w:val="0"/>
    </w:pPr>
    <w:rPr>
      <w:rFonts w:ascii="Times New Roman" w:hAnsi="Times New Roman"/>
      <w:color w:val="000000"/>
      <w:sz w:val="24"/>
      <w:szCs w:val="24"/>
      <w:lang w:val="es-NI" w:eastAsia="en-US"/>
    </w:rPr>
  </w:style>
  <w:style w:type="paragraph" w:customStyle="1" w:styleId="Sangra3detindependiente1">
    <w:name w:val="Sangría 3 de t. independiente1"/>
    <w:basedOn w:val="Default"/>
    <w:next w:val="Default"/>
    <w:uiPriority w:val="99"/>
    <w:rsid w:val="002473DA"/>
    <w:rPr>
      <w:color w:val="auto"/>
    </w:rPr>
  </w:style>
  <w:style w:type="character" w:customStyle="1" w:styleId="apple-converted-space">
    <w:name w:val="apple-converted-space"/>
    <w:basedOn w:val="Fuentedeprrafopredeter"/>
    <w:rsid w:val="002473DA"/>
  </w:style>
  <w:style w:type="character" w:customStyle="1" w:styleId="go">
    <w:name w:val="go"/>
    <w:basedOn w:val="Fuentedeprrafopredeter"/>
    <w:rsid w:val="002473DA"/>
  </w:style>
  <w:style w:type="paragraph" w:styleId="Epgrafe">
    <w:name w:val="caption"/>
    <w:basedOn w:val="Normal"/>
    <w:next w:val="Normal"/>
    <w:uiPriority w:val="35"/>
    <w:unhideWhenUsed/>
    <w:qFormat/>
    <w:rsid w:val="00293C78"/>
    <w:pPr>
      <w:spacing w:after="200"/>
    </w:pPr>
    <w:rPr>
      <w:rFonts w:ascii="Calibri" w:eastAsia="Calibri" w:hAnsi="Calibri"/>
      <w:b/>
      <w:bCs/>
      <w:color w:val="4F81BD"/>
      <w:sz w:val="18"/>
      <w:szCs w:val="18"/>
      <w:lang w:eastAsia="en-US"/>
    </w:rPr>
  </w:style>
</w:styles>
</file>

<file path=word/webSettings.xml><?xml version="1.0" encoding="utf-8"?>
<w:webSettings xmlns:r="http://schemas.openxmlformats.org/officeDocument/2006/relationships" xmlns:w="http://schemas.openxmlformats.org/wordprocessingml/2006/main">
  <w:divs>
    <w:div w:id="136846176">
      <w:bodyDiv w:val="1"/>
      <w:marLeft w:val="0"/>
      <w:marRight w:val="0"/>
      <w:marTop w:val="0"/>
      <w:marBottom w:val="0"/>
      <w:divBdr>
        <w:top w:val="none" w:sz="0" w:space="0" w:color="auto"/>
        <w:left w:val="none" w:sz="0" w:space="0" w:color="auto"/>
        <w:bottom w:val="none" w:sz="0" w:space="0" w:color="auto"/>
        <w:right w:val="none" w:sz="0" w:space="0" w:color="auto"/>
      </w:divBdr>
    </w:div>
    <w:div w:id="1198276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5.emf"/><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28.png"/><Relationship Id="rId47" Type="http://schemas.openxmlformats.org/officeDocument/2006/relationships/header" Target="header4.xml"/><Relationship Id="rId50" Type="http://schemas.openxmlformats.org/officeDocument/2006/relationships/header" Target="header5.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yperlink" Target="http://www.inifom.gob.ni/municipios/htm" TargetMode="External"/><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image" Target="media/image27.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hyperlink" Target="http://www.inifom.gob.ni/municipios/htm" TargetMode="External"/><Relationship Id="rId40" Type="http://schemas.openxmlformats.org/officeDocument/2006/relationships/image" Target="media/image26.jpeg"/><Relationship Id="rId45" Type="http://schemas.openxmlformats.org/officeDocument/2006/relationships/footer" Target="footer4.xml"/><Relationship Id="rId53"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footer" Target="footer7.xm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9.png"/><Relationship Id="rId44" Type="http://schemas.openxmlformats.org/officeDocument/2006/relationships/header" Target="header3.xml"/><Relationship Id="rId52" Type="http://schemas.openxmlformats.org/officeDocument/2006/relationships/header" Target="header7.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footer" Target="footer6.xml"/><Relationship Id="rId56" Type="http://schemas.microsoft.com/office/2007/relationships/stylesWithEffects" Target="stylesWithEffects.xml"/><Relationship Id="rId8" Type="http://schemas.openxmlformats.org/officeDocument/2006/relationships/footer" Target="footer1.xml"/><Relationship Id="rId51" Type="http://schemas.openxmlformats.org/officeDocument/2006/relationships/header" Target="header6.xml"/><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21CB3-06D5-47F5-A7E5-0CE82B67C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120</Pages>
  <Words>29071</Words>
  <Characters>165709</Characters>
  <Application>Microsoft Office Word</Application>
  <DocSecurity>0</DocSecurity>
  <Lines>1380</Lines>
  <Paragraphs>388</Paragraphs>
  <ScaleCrop>false</ScaleCrop>
  <HeadingPairs>
    <vt:vector size="2" baseType="variant">
      <vt:variant>
        <vt:lpstr>Título</vt:lpstr>
      </vt:variant>
      <vt:variant>
        <vt:i4>1</vt:i4>
      </vt:variant>
    </vt:vector>
  </HeadingPairs>
  <TitlesOfParts>
    <vt:vector size="1" baseType="lpstr">
      <vt:lpstr/>
    </vt:vector>
  </TitlesOfParts>
  <Company>NAVINIC</Company>
  <LinksUpToDate>false</LinksUpToDate>
  <CharactersWithSpaces>194392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Humberto Solis</dc:creator>
  <cp:lastModifiedBy>Jrueda</cp:lastModifiedBy>
  <cp:revision>2</cp:revision>
  <dcterms:created xsi:type="dcterms:W3CDTF">2013-03-05T15:33:00Z</dcterms:created>
  <dcterms:modified xsi:type="dcterms:W3CDTF">2013-03-05T15:33:00Z</dcterms:modified>
</cp:coreProperties>
</file>